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928" w:rsidRPr="00F042D2" w:rsidRDefault="005C4928" w:rsidP="005C4928">
      <w:pPr>
        <w:rPr>
          <w:rFonts w:ascii="Arial" w:hAnsi="Arial" w:cs="Arial"/>
          <w:b/>
        </w:rPr>
      </w:pPr>
    </w:p>
    <w:p w:rsidR="005C4928" w:rsidRPr="00F042D2" w:rsidRDefault="005C4928" w:rsidP="005C4928">
      <w:pPr>
        <w:pStyle w:val="Ttulo7"/>
        <w:spacing w:before="0" w:after="0"/>
        <w:rPr>
          <w:rFonts w:ascii="Arial" w:hAnsi="Arial" w:cs="Arial"/>
          <w:b/>
          <w:sz w:val="20"/>
          <w:szCs w:val="20"/>
        </w:rPr>
      </w:pPr>
      <w:r w:rsidRPr="00F042D2">
        <w:rPr>
          <w:rFonts w:ascii="Arial" w:hAnsi="Arial" w:cs="Arial"/>
          <w:b/>
          <w:sz w:val="20"/>
          <w:szCs w:val="20"/>
        </w:rPr>
        <w:t xml:space="preserve">E D I T A L  D </w:t>
      </w:r>
      <w:r w:rsidR="00BD0671">
        <w:rPr>
          <w:rFonts w:ascii="Arial" w:hAnsi="Arial" w:cs="Arial"/>
          <w:b/>
          <w:sz w:val="20"/>
          <w:szCs w:val="20"/>
        </w:rPr>
        <w:t>E</w:t>
      </w:r>
      <w:r w:rsidR="00986A5A">
        <w:rPr>
          <w:rFonts w:ascii="Arial" w:hAnsi="Arial" w:cs="Arial"/>
          <w:b/>
          <w:sz w:val="20"/>
          <w:szCs w:val="20"/>
        </w:rPr>
        <w:t xml:space="preserve">  P R E G Ã O  PRESENCIAL  Nº </w:t>
      </w:r>
      <w:r w:rsidR="00A26B27">
        <w:rPr>
          <w:rFonts w:ascii="Arial" w:hAnsi="Arial" w:cs="Arial"/>
          <w:b/>
          <w:sz w:val="20"/>
          <w:szCs w:val="20"/>
        </w:rPr>
        <w:t>20</w:t>
      </w:r>
      <w:r w:rsidRPr="00F042D2">
        <w:rPr>
          <w:rFonts w:ascii="Arial" w:hAnsi="Arial" w:cs="Arial"/>
          <w:b/>
          <w:sz w:val="20"/>
          <w:szCs w:val="20"/>
        </w:rPr>
        <w:t>/201</w:t>
      </w:r>
      <w:r w:rsidR="00986A5A">
        <w:rPr>
          <w:rFonts w:ascii="Arial" w:hAnsi="Arial" w:cs="Arial"/>
          <w:b/>
          <w:sz w:val="20"/>
          <w:szCs w:val="20"/>
        </w:rPr>
        <w:t>9</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Município de CAPELA DE SANTANA-RS</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Tipo de julgamento: menor preço por item</w:t>
      </w:r>
    </w:p>
    <w:p w:rsidR="005C4928" w:rsidRPr="00F042D2" w:rsidRDefault="005C4928" w:rsidP="005C4928">
      <w:pPr>
        <w:tabs>
          <w:tab w:val="left" w:pos="288"/>
          <w:tab w:val="left" w:pos="1008"/>
          <w:tab w:val="left" w:pos="1728"/>
          <w:tab w:val="left" w:pos="2448"/>
          <w:tab w:val="left" w:pos="3168"/>
          <w:tab w:val="left" w:pos="3888"/>
          <w:tab w:val="left" w:pos="4608"/>
          <w:tab w:val="left" w:pos="5328"/>
          <w:tab w:val="left" w:pos="6048"/>
          <w:tab w:val="left" w:pos="6768"/>
        </w:tabs>
        <w:jc w:val="both"/>
        <w:rPr>
          <w:rFonts w:ascii="Arial" w:hAnsi="Arial" w:cs="Arial"/>
          <w:spacing w:val="14"/>
        </w:rPr>
      </w:pPr>
      <w:r w:rsidRPr="00F042D2">
        <w:rPr>
          <w:rFonts w:ascii="Arial" w:hAnsi="Arial" w:cs="Arial"/>
          <w:spacing w:val="14"/>
        </w:rPr>
        <w:t xml:space="preserve">Processo Licitatório nº </w:t>
      </w:r>
      <w:r w:rsidR="00A26B27">
        <w:rPr>
          <w:rFonts w:ascii="Arial" w:hAnsi="Arial" w:cs="Arial"/>
          <w:spacing w:val="14"/>
        </w:rPr>
        <w:t>551</w:t>
      </w:r>
      <w:r w:rsidRPr="00F042D2">
        <w:rPr>
          <w:rFonts w:ascii="Arial" w:hAnsi="Arial" w:cs="Arial"/>
          <w:spacing w:val="14"/>
        </w:rPr>
        <w:t>/201</w:t>
      </w:r>
      <w:r w:rsidR="00256786">
        <w:rPr>
          <w:rFonts w:ascii="Arial" w:hAnsi="Arial" w:cs="Arial"/>
          <w:spacing w:val="14"/>
        </w:rPr>
        <w:t>9</w:t>
      </w:r>
    </w:p>
    <w:p w:rsidR="005C4928" w:rsidRPr="00F042D2" w:rsidRDefault="005C4928" w:rsidP="005C4928">
      <w:pPr>
        <w:pStyle w:val="Textoembloco"/>
        <w:spacing w:line="360" w:lineRule="auto"/>
        <w:jc w:val="right"/>
        <w:rPr>
          <w:rFonts w:ascii="Arial" w:hAnsi="Arial" w:cs="Arial"/>
          <w:sz w:val="20"/>
          <w:szCs w:val="20"/>
        </w:rPr>
      </w:pPr>
    </w:p>
    <w:p w:rsidR="005C4928" w:rsidRPr="00F042D2" w:rsidRDefault="005C4928" w:rsidP="005C4928">
      <w:pPr>
        <w:pStyle w:val="Textoembloco"/>
        <w:spacing w:line="360" w:lineRule="auto"/>
        <w:ind w:left="851" w:hanging="24"/>
        <w:jc w:val="center"/>
        <w:rPr>
          <w:rFonts w:ascii="Arial" w:hAnsi="Arial" w:cs="Arial"/>
          <w:b/>
          <w:sz w:val="20"/>
          <w:szCs w:val="20"/>
        </w:rPr>
      </w:pPr>
      <w:r w:rsidRPr="00F042D2">
        <w:rPr>
          <w:rFonts w:ascii="Arial" w:hAnsi="Arial" w:cs="Arial"/>
          <w:b/>
          <w:sz w:val="20"/>
          <w:szCs w:val="20"/>
        </w:rPr>
        <w:t xml:space="preserve">EDITAL DE PREGÃO PRESENCIAL PARA AQUISIÇÃO DE GÊNEROS ALIMENTÍCIOS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 PREFEITO MUNICIPAL DE CAPELA DE SANTANA – RS, </w:t>
      </w:r>
      <w:r w:rsidRPr="00F042D2">
        <w:rPr>
          <w:rFonts w:ascii="Arial" w:hAnsi="Arial" w:cs="Arial"/>
        </w:rPr>
        <w:t xml:space="preserve">no uso de suas atribuições, torna público, para conhecimento dos interessados, que às </w:t>
      </w:r>
      <w:r w:rsidR="00A26B27">
        <w:rPr>
          <w:rFonts w:ascii="Arial" w:hAnsi="Arial" w:cs="Arial"/>
          <w:b/>
        </w:rPr>
        <w:t>08</w:t>
      </w:r>
      <w:r w:rsidR="00986A5A">
        <w:rPr>
          <w:rFonts w:ascii="Arial" w:hAnsi="Arial" w:cs="Arial"/>
          <w:b/>
        </w:rPr>
        <w:t>:</w:t>
      </w:r>
      <w:r w:rsidR="00A26B27">
        <w:rPr>
          <w:rFonts w:ascii="Arial" w:hAnsi="Arial" w:cs="Arial"/>
          <w:b/>
        </w:rPr>
        <w:t>30</w:t>
      </w:r>
      <w:r w:rsidRPr="00F042D2">
        <w:rPr>
          <w:rFonts w:ascii="Arial" w:hAnsi="Arial" w:cs="Arial"/>
          <w:b/>
        </w:rPr>
        <w:t xml:space="preserve"> horas</w:t>
      </w:r>
      <w:r w:rsidRPr="00F042D2">
        <w:rPr>
          <w:rFonts w:ascii="Arial" w:hAnsi="Arial" w:cs="Arial"/>
        </w:rPr>
        <w:t>, do dia</w:t>
      </w:r>
      <w:r w:rsidRPr="00F042D2">
        <w:rPr>
          <w:rFonts w:ascii="Arial" w:hAnsi="Arial" w:cs="Arial"/>
          <w:b/>
        </w:rPr>
        <w:t xml:space="preserve"> </w:t>
      </w:r>
      <w:r w:rsidR="00A26B27">
        <w:rPr>
          <w:rFonts w:ascii="Arial" w:hAnsi="Arial" w:cs="Arial"/>
          <w:b/>
        </w:rPr>
        <w:t>29</w:t>
      </w:r>
      <w:r w:rsidR="002412A1">
        <w:rPr>
          <w:rFonts w:ascii="Arial" w:hAnsi="Arial" w:cs="Arial"/>
          <w:b/>
        </w:rPr>
        <w:t xml:space="preserve"> </w:t>
      </w:r>
      <w:r w:rsidR="00986A5A">
        <w:rPr>
          <w:rFonts w:ascii="Arial" w:hAnsi="Arial" w:cs="Arial"/>
          <w:b/>
        </w:rPr>
        <w:t xml:space="preserve">de </w:t>
      </w:r>
      <w:r w:rsidR="00641F57">
        <w:rPr>
          <w:rFonts w:ascii="Arial" w:hAnsi="Arial" w:cs="Arial"/>
          <w:b/>
        </w:rPr>
        <w:t>julho</w:t>
      </w:r>
      <w:r w:rsidRPr="00F042D2">
        <w:rPr>
          <w:rFonts w:ascii="Arial" w:hAnsi="Arial" w:cs="Arial"/>
          <w:b/>
        </w:rPr>
        <w:t xml:space="preserve"> de 201</w:t>
      </w:r>
      <w:r w:rsidR="00986A5A">
        <w:rPr>
          <w:rFonts w:ascii="Arial" w:hAnsi="Arial" w:cs="Arial"/>
          <w:b/>
        </w:rPr>
        <w:t>9</w:t>
      </w:r>
      <w:r w:rsidRPr="00F042D2">
        <w:rPr>
          <w:rFonts w:ascii="Arial" w:hAnsi="Arial" w:cs="Arial"/>
        </w:rPr>
        <w:t xml:space="preserve">, na sala de licitações da Prefeitura Municipal de Capela de Santana-RS, localizada na Av. Cel. Orestes Lucas, 2335, se reunirão o pregoeiro e a equipe de apoio, designados pela Portaria nº </w:t>
      </w:r>
      <w:r w:rsidR="00641F57">
        <w:rPr>
          <w:rFonts w:ascii="Arial" w:hAnsi="Arial" w:cs="Arial"/>
        </w:rPr>
        <w:t>147</w:t>
      </w:r>
      <w:r w:rsidRPr="00F042D2">
        <w:rPr>
          <w:rFonts w:ascii="Arial" w:hAnsi="Arial" w:cs="Arial"/>
        </w:rPr>
        <w:t>/201</w:t>
      </w:r>
      <w:r w:rsidR="00AA7D8A">
        <w:rPr>
          <w:rFonts w:ascii="Arial" w:hAnsi="Arial" w:cs="Arial"/>
        </w:rPr>
        <w:t>9</w:t>
      </w:r>
      <w:r w:rsidRPr="00F042D2">
        <w:rPr>
          <w:rFonts w:ascii="Arial" w:hAnsi="Arial" w:cs="Arial"/>
        </w:rPr>
        <w:t xml:space="preserve">, com a finalidade de receber propostas e documentos de habilitação, objetivando a contratação de empresa para o fornecimento, dos produtos descritos no itens  abaixo relacionados, processando-se essa licitação nos termos da Lei Federal n.º 10.520, de 17-07-2002, e do Decreto Municipal nº </w:t>
      </w:r>
      <w:r>
        <w:rPr>
          <w:rFonts w:ascii="Arial" w:hAnsi="Arial" w:cs="Arial"/>
        </w:rPr>
        <w:t>19</w:t>
      </w:r>
      <w:r w:rsidRPr="00F042D2">
        <w:rPr>
          <w:rFonts w:ascii="Arial" w:hAnsi="Arial" w:cs="Arial"/>
        </w:rPr>
        <w:t>/20</w:t>
      </w:r>
      <w:r>
        <w:rPr>
          <w:rFonts w:ascii="Arial" w:hAnsi="Arial" w:cs="Arial"/>
        </w:rPr>
        <w:t>17</w:t>
      </w:r>
      <w:r w:rsidRPr="00F042D2">
        <w:rPr>
          <w:rFonts w:ascii="Arial" w:hAnsi="Arial" w:cs="Arial"/>
        </w:rPr>
        <w:t>,  com aplicação subsidiária da Lei Federal nº 8.666/93.</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1 - DO OBJETO:</w:t>
      </w:r>
      <w:r w:rsidRPr="00F042D2">
        <w:rPr>
          <w:rFonts w:ascii="Arial" w:hAnsi="Arial" w:cs="Arial"/>
        </w:rPr>
        <w:t xml:space="preserve"> </w:t>
      </w:r>
    </w:p>
    <w:p w:rsidR="005C4928" w:rsidRPr="00F042D2" w:rsidRDefault="005C4928" w:rsidP="005C4928">
      <w:pPr>
        <w:pStyle w:val="Textoembloco"/>
        <w:spacing w:line="360" w:lineRule="auto"/>
        <w:ind w:left="0" w:firstLine="1418"/>
        <w:rPr>
          <w:rFonts w:ascii="Arial" w:hAnsi="Arial" w:cs="Arial"/>
          <w:b/>
          <w:sz w:val="20"/>
          <w:szCs w:val="20"/>
        </w:rPr>
      </w:pPr>
      <w:r w:rsidRPr="00F042D2">
        <w:rPr>
          <w:rFonts w:ascii="Arial" w:hAnsi="Arial" w:cs="Arial"/>
          <w:sz w:val="20"/>
          <w:szCs w:val="20"/>
        </w:rPr>
        <w:t xml:space="preserve">Constitui objeto da presente licitação a aquisição de </w:t>
      </w:r>
      <w:r w:rsidRPr="00F042D2">
        <w:rPr>
          <w:rFonts w:ascii="Arial" w:hAnsi="Arial" w:cs="Arial"/>
          <w:b/>
          <w:sz w:val="20"/>
          <w:szCs w:val="20"/>
        </w:rPr>
        <w:t>GÊNEROS ALIMENTÍCIOS PARA O PREPARO DA</w:t>
      </w:r>
      <w:r w:rsidRPr="00F042D2">
        <w:rPr>
          <w:rFonts w:ascii="Arial" w:hAnsi="Arial" w:cs="Arial"/>
          <w:sz w:val="20"/>
          <w:szCs w:val="20"/>
        </w:rPr>
        <w:t xml:space="preserve"> </w:t>
      </w:r>
      <w:r w:rsidRPr="00F042D2">
        <w:rPr>
          <w:rFonts w:ascii="Arial" w:hAnsi="Arial" w:cs="Arial"/>
          <w:b/>
          <w:sz w:val="20"/>
          <w:szCs w:val="20"/>
        </w:rPr>
        <w:t xml:space="preserve">MERENDA ESCOLAR AOS ALUNOS DA EDUCAÇÃO INFANTIL E ENSINO FUNDAMENTAL DA REDE MUNICIPAL DE ENSINO , </w:t>
      </w:r>
      <w:r w:rsidRPr="00F042D2">
        <w:rPr>
          <w:rFonts w:ascii="Arial" w:hAnsi="Arial" w:cs="Arial"/>
          <w:sz w:val="20"/>
          <w:szCs w:val="20"/>
        </w:rPr>
        <w:t xml:space="preserve">de acordo com o </w:t>
      </w:r>
      <w:r w:rsidRPr="00F042D2">
        <w:rPr>
          <w:rFonts w:ascii="Arial" w:hAnsi="Arial" w:cs="Arial"/>
          <w:b/>
          <w:sz w:val="20"/>
          <w:szCs w:val="20"/>
        </w:rPr>
        <w:t>ANEXO I DESTE EDITAL.</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2 - DA APRESENTAÇÃO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AA7D8A" w:rsidP="005C4928">
      <w:pPr>
        <w:spacing w:line="360" w:lineRule="auto"/>
        <w:ind w:firstLine="1418"/>
        <w:jc w:val="both"/>
        <w:rPr>
          <w:rFonts w:ascii="Arial" w:hAnsi="Arial" w:cs="Arial"/>
          <w:b/>
        </w:rPr>
      </w:pPr>
      <w:r>
        <w:rPr>
          <w:rFonts w:ascii="Arial" w:hAnsi="Arial" w:cs="Arial"/>
          <w:b/>
        </w:rPr>
        <w:t xml:space="preserve">EDITAL DE PREGÃO N.º </w:t>
      </w:r>
      <w:r w:rsidR="00D443D2">
        <w:rPr>
          <w:rFonts w:ascii="Arial" w:hAnsi="Arial" w:cs="Arial"/>
          <w:b/>
        </w:rPr>
        <w:t>20</w:t>
      </w:r>
      <w:r w:rsidR="005C4928" w:rsidRPr="00F042D2">
        <w:rPr>
          <w:rFonts w:ascii="Arial" w:hAnsi="Arial" w:cs="Arial"/>
          <w:b/>
        </w:rPr>
        <w:t>/201</w:t>
      </w:r>
      <w:r>
        <w:rPr>
          <w:rFonts w:ascii="Arial" w:hAnsi="Arial" w:cs="Arial"/>
          <w:b/>
        </w:rPr>
        <w:t>9</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 xml:space="preserve">ENVELOPE N.º 01 - PROPOSTA </w:t>
      </w:r>
    </w:p>
    <w:p w:rsidR="005C4928"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D4313" w:rsidRPr="00F042D2" w:rsidRDefault="005D4313" w:rsidP="005C4928">
      <w:pPr>
        <w:spacing w:line="360" w:lineRule="auto"/>
        <w:ind w:firstLine="1418"/>
        <w:jc w:val="both"/>
        <w:rPr>
          <w:rFonts w:ascii="Arial" w:hAnsi="Arial" w:cs="Arial"/>
          <w:b/>
        </w:rPr>
      </w:pPr>
      <w:r>
        <w:rPr>
          <w:rFonts w:ascii="Arial" w:hAnsi="Arial" w:cs="Arial"/>
          <w:b/>
        </w:rPr>
        <w:t>TELEFONE – E-MAIL</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AO MUNICÍPIO DE CAPELA DE SANTANA</w:t>
      </w:r>
    </w:p>
    <w:p w:rsidR="005C4928" w:rsidRPr="00F042D2" w:rsidRDefault="00BD0671" w:rsidP="005C4928">
      <w:pPr>
        <w:spacing w:line="360" w:lineRule="auto"/>
        <w:ind w:firstLine="1418"/>
        <w:jc w:val="both"/>
        <w:rPr>
          <w:rFonts w:ascii="Arial" w:hAnsi="Arial" w:cs="Arial"/>
          <w:b/>
        </w:rPr>
      </w:pPr>
      <w:r>
        <w:rPr>
          <w:rFonts w:ascii="Arial" w:hAnsi="Arial" w:cs="Arial"/>
          <w:b/>
        </w:rPr>
        <w:t>EDITAL DE PREGÃO N.º</w:t>
      </w:r>
      <w:r w:rsidR="005C1C71">
        <w:rPr>
          <w:rFonts w:ascii="Arial" w:hAnsi="Arial" w:cs="Arial"/>
          <w:b/>
        </w:rPr>
        <w:t xml:space="preserve"> </w:t>
      </w:r>
      <w:r w:rsidR="00D443D2">
        <w:rPr>
          <w:rFonts w:ascii="Arial" w:hAnsi="Arial" w:cs="Arial"/>
          <w:b/>
        </w:rPr>
        <w:t>20</w:t>
      </w:r>
      <w:r w:rsidR="005C4928" w:rsidRPr="00F042D2">
        <w:rPr>
          <w:rFonts w:ascii="Arial" w:hAnsi="Arial" w:cs="Arial"/>
          <w:b/>
        </w:rPr>
        <w:t>/201</w:t>
      </w:r>
      <w:r w:rsidR="00AA7D8A">
        <w:rPr>
          <w:rFonts w:ascii="Arial" w:hAnsi="Arial" w:cs="Arial"/>
          <w:b/>
        </w:rPr>
        <w:t>9</w:t>
      </w:r>
    </w:p>
    <w:p w:rsidR="005C4928" w:rsidRPr="00F042D2" w:rsidRDefault="005C4928" w:rsidP="005C4928">
      <w:pPr>
        <w:spacing w:line="360" w:lineRule="auto"/>
        <w:ind w:firstLine="1418"/>
        <w:jc w:val="both"/>
        <w:rPr>
          <w:rFonts w:ascii="Arial" w:hAnsi="Arial" w:cs="Arial"/>
          <w:b/>
        </w:rPr>
      </w:pPr>
      <w:r w:rsidRPr="00F042D2">
        <w:rPr>
          <w:rFonts w:ascii="Arial" w:hAnsi="Arial" w:cs="Arial"/>
          <w:b/>
        </w:rPr>
        <w:t>ENVELOPE N.º 02 - DOCUMENTAÇÃO</w:t>
      </w:r>
    </w:p>
    <w:p w:rsidR="005C4928" w:rsidRDefault="005C4928" w:rsidP="005C4928">
      <w:pPr>
        <w:spacing w:line="360" w:lineRule="auto"/>
        <w:ind w:firstLine="1418"/>
        <w:jc w:val="both"/>
        <w:rPr>
          <w:rFonts w:ascii="Arial" w:hAnsi="Arial" w:cs="Arial"/>
          <w:b/>
        </w:rPr>
      </w:pPr>
      <w:r w:rsidRPr="00F042D2">
        <w:rPr>
          <w:rFonts w:ascii="Arial" w:hAnsi="Arial" w:cs="Arial"/>
          <w:b/>
        </w:rPr>
        <w:t>PROPONENTE (NOME COMPLETO)</w:t>
      </w:r>
    </w:p>
    <w:p w:rsidR="005D4313" w:rsidRDefault="005D4313" w:rsidP="005C4928">
      <w:pPr>
        <w:spacing w:line="360" w:lineRule="auto"/>
        <w:ind w:firstLine="1418"/>
        <w:jc w:val="both"/>
        <w:rPr>
          <w:rFonts w:ascii="Arial" w:hAnsi="Arial" w:cs="Arial"/>
          <w:b/>
        </w:rPr>
      </w:pPr>
      <w:r>
        <w:rPr>
          <w:rFonts w:ascii="Arial" w:hAnsi="Arial" w:cs="Arial"/>
          <w:b/>
        </w:rPr>
        <w:t>TELEFONE – E-MAIL</w:t>
      </w:r>
    </w:p>
    <w:p w:rsidR="005C4928" w:rsidRDefault="005C4928" w:rsidP="005C4928">
      <w:pPr>
        <w:spacing w:line="360" w:lineRule="auto"/>
        <w:ind w:firstLine="1418"/>
        <w:jc w:val="both"/>
        <w:rPr>
          <w:rFonts w:ascii="Arial" w:hAnsi="Arial" w:cs="Arial"/>
          <w:b/>
        </w:rPr>
      </w:pPr>
    </w:p>
    <w:p w:rsidR="005C4928" w:rsidRPr="00F042D2" w:rsidRDefault="005C4928" w:rsidP="005C4928">
      <w:pPr>
        <w:spacing w:line="360" w:lineRule="auto"/>
        <w:ind w:firstLine="1418"/>
        <w:jc w:val="both"/>
        <w:rPr>
          <w:rFonts w:ascii="Arial" w:hAnsi="Arial" w:cs="Arial"/>
          <w:b/>
        </w:rPr>
      </w:pP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3 - DA REPRESENTAÇÃO E DO CREDENCIAMENTO: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3.1.</w:t>
      </w:r>
      <w:r w:rsidRPr="00F042D2">
        <w:rPr>
          <w:rFonts w:ascii="Arial" w:hAnsi="Arial" w:cs="Arial"/>
        </w:rP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3.1.1. </w:t>
      </w:r>
      <w:r w:rsidRPr="00F042D2">
        <w:rPr>
          <w:rFonts w:ascii="Arial" w:hAnsi="Arial" w:cs="Arial"/>
        </w:rPr>
        <w:t>A identificação será realizada, exclusivamente, através da apresentação de documento de identidade.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3.2. A documentação referente ao credenciamento de que trata o item 3.1 deverá ser apresentada fora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3.3. </w:t>
      </w:r>
      <w:r w:rsidRPr="00F042D2">
        <w:rPr>
          <w:rFonts w:ascii="Arial" w:hAnsi="Arial" w:cs="Arial"/>
        </w:rPr>
        <w:t>O credenciamento será efetuado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se representada diretamente, por meio de dirigente, proprietário, sócio ou assemelhado,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 xml:space="preserve">a.1) </w:t>
      </w:r>
      <w:r w:rsidRPr="00F042D2">
        <w:rPr>
          <w:rFonts w:ascii="Arial" w:hAnsi="Arial" w:cs="Arial"/>
        </w:rPr>
        <w:t>cópia do respectivo Estatuto ou Contrato Social em vigor, devidamente registrado;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            </w:t>
      </w:r>
      <w:r w:rsidRPr="00F042D2">
        <w:rPr>
          <w:rFonts w:ascii="Arial" w:hAnsi="Arial" w:cs="Arial"/>
          <w:b/>
        </w:rPr>
        <w:t xml:space="preserve">a.2) </w:t>
      </w:r>
      <w:r w:rsidRPr="00F042D2">
        <w:rPr>
          <w:rFonts w:ascii="Arial" w:hAnsi="Arial" w:cs="Arial"/>
        </w:rPr>
        <w:t>documento de eleição de seus administradores, em se tratando de sociedade comercial ou de sociedade por 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a.3)</w:t>
      </w:r>
      <w:r w:rsidRPr="00F042D2">
        <w:rPr>
          <w:rFonts w:ascii="Arial" w:hAnsi="Arial" w:cs="Arial"/>
        </w:rPr>
        <w:t xml:space="preserve"> inscrição do ato constitutivo, acompanhado de prova de diretoria em exercício, no caso de sociedade civil;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a.4)</w:t>
      </w:r>
      <w:r w:rsidRPr="00F042D2">
        <w:rPr>
          <w:rFonts w:ascii="Arial" w:hAnsi="Arial" w:cs="Arial"/>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a.5)</w:t>
      </w:r>
      <w:r w:rsidRPr="00F042D2">
        <w:rPr>
          <w:rFonts w:ascii="Arial" w:hAnsi="Arial" w:cs="Arial"/>
        </w:rPr>
        <w:t xml:space="preserve"> registro comercial, se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b) </w:t>
      </w:r>
      <w:r w:rsidRPr="00F042D2">
        <w:rPr>
          <w:rFonts w:ascii="Arial" w:hAnsi="Arial" w:cs="Arial"/>
        </w:rPr>
        <w:t>se representada por procurador, deverá apresentar: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b/>
        <w:t>b.1)</w:t>
      </w:r>
      <w:r w:rsidRPr="00F042D2">
        <w:rPr>
          <w:rFonts w:ascii="Arial" w:hAnsi="Arial" w:cs="Arial"/>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ab/>
        <w:t xml:space="preserve">b.2) </w:t>
      </w:r>
      <w:r w:rsidRPr="00F042D2">
        <w:rPr>
          <w:rFonts w:ascii="Arial" w:hAnsi="Arial" w:cs="Arial"/>
        </w:rPr>
        <w:t xml:space="preserve">carta de credenciamento outorgado pelos representantes legais da licitante, comprovando a existência dos necessários poderes para formulação de propostas e para prática de todos os demais atos inerentes ao certame.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1: </w:t>
      </w:r>
      <w:r w:rsidRPr="00F042D2">
        <w:rPr>
          <w:rFonts w:ascii="Arial" w:hAnsi="Arial" w:cs="Arial"/>
        </w:rPr>
        <w:t>Em ambos os casos (b.1 e b.2), o instrumento de mandato deverá estar acompanhado do ato de investidura do outorgante como representante legal da empresa.</w:t>
      </w:r>
    </w:p>
    <w:p w:rsidR="005C4928"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2: </w:t>
      </w:r>
      <w:r w:rsidRPr="00F042D2">
        <w:rPr>
          <w:rFonts w:ascii="Arial" w:hAnsi="Arial" w:cs="Arial"/>
        </w:rPr>
        <w:t>Caso o contrato social ou o estatuto determinem que mais de uma pessoa deva assinar a carta de credenciamento para o representante da empresa, a falta de qualquer uma invalida o documento para os fins deste procedimento licitatório.</w:t>
      </w:r>
    </w:p>
    <w:p w:rsidR="00764CFB" w:rsidRPr="002412A1" w:rsidRDefault="005C4928" w:rsidP="005C4928">
      <w:pPr>
        <w:spacing w:before="120" w:line="360" w:lineRule="auto"/>
        <w:ind w:firstLine="1418"/>
        <w:jc w:val="both"/>
        <w:rPr>
          <w:rFonts w:ascii="Arial" w:hAnsi="Arial" w:cs="Arial"/>
        </w:rPr>
      </w:pPr>
      <w:r w:rsidRPr="002412A1">
        <w:rPr>
          <w:rFonts w:ascii="Arial" w:hAnsi="Arial" w:cs="Arial"/>
        </w:rPr>
        <w:t xml:space="preserve">3.4. </w:t>
      </w:r>
      <w:r w:rsidR="00764CFB" w:rsidRPr="002412A1">
        <w:rPr>
          <w:rFonts w:ascii="Arial" w:hAnsi="Arial" w:cs="Arial"/>
        </w:rPr>
        <w:t>Para exercer o direito de participar do Pregão, é obrigatória a presença de representante legal da licitante na sessão pública, sob pena do não recebimento dos envelopes.</w:t>
      </w:r>
    </w:p>
    <w:p w:rsidR="005C4928" w:rsidRPr="00F042D2" w:rsidRDefault="00764CFB" w:rsidP="005C4928">
      <w:pPr>
        <w:spacing w:before="120" w:line="360" w:lineRule="auto"/>
        <w:ind w:firstLine="1418"/>
        <w:jc w:val="both"/>
        <w:rPr>
          <w:rFonts w:ascii="Arial" w:hAnsi="Arial" w:cs="Arial"/>
        </w:rPr>
      </w:pPr>
      <w:r>
        <w:rPr>
          <w:rFonts w:ascii="Arial" w:hAnsi="Arial" w:cs="Arial"/>
        </w:rPr>
        <w:t xml:space="preserve">3.4.1 </w:t>
      </w:r>
      <w:r w:rsidR="005C4928" w:rsidRPr="00F042D2">
        <w:rPr>
          <w:rFonts w:ascii="Arial" w:hAnsi="Arial" w:cs="Arial"/>
        </w:rPr>
        <w:t>Para exercer os direitos de ofertar lances e/ou manifestar intenção de recorrer, é obrigatório a licitante fazer-se representar em todas as sessões públicas referentes à licitação.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3.5. A empresa enquadrada como microempresa ou empresa de pequeno porte</w:t>
      </w:r>
      <w:r w:rsidRPr="00F042D2">
        <w:rPr>
          <w:rFonts w:ascii="Arial" w:hAnsi="Arial" w:cs="Arial"/>
        </w:rPr>
        <w:t>,  se</w:t>
      </w:r>
      <w:r w:rsidRPr="00F042D2">
        <w:rPr>
          <w:rFonts w:ascii="Arial" w:hAnsi="Arial" w:cs="Arial"/>
          <w:b/>
        </w:rPr>
        <w:t xml:space="preserve"> </w:t>
      </w:r>
      <w:r w:rsidRPr="00F042D2">
        <w:rPr>
          <w:rFonts w:ascii="Arial" w:hAnsi="Arial" w:cs="Arial"/>
        </w:rPr>
        <w:t xml:space="preserve"> pretender se utilizar dos benefícios previstos nos art. 42 à 45 da Lei Complementar 123, de 14 de dezembro de 2006,  deverá apresentar, no momento do credenciamento, </w:t>
      </w:r>
      <w:r w:rsidRPr="00F042D2">
        <w:rPr>
          <w:rFonts w:ascii="Arial" w:hAnsi="Arial" w:cs="Arial"/>
          <w:b/>
        </w:rPr>
        <w:t>C</w:t>
      </w:r>
      <w:r w:rsidRPr="00F042D2">
        <w:rPr>
          <w:rFonts w:ascii="Arial" w:hAnsi="Arial" w:cs="Arial"/>
          <w:b/>
          <w:color w:val="000000"/>
        </w:rPr>
        <w:t>ertidão</w:t>
      </w:r>
      <w:r w:rsidRPr="00F042D2">
        <w:rPr>
          <w:rFonts w:ascii="Arial" w:hAnsi="Arial" w:cs="Arial"/>
          <w:color w:val="000000"/>
        </w:rPr>
        <w:t xml:space="preserve"> de enquadramento no Estatuto Nacional da Microempresa e Empresa de Pequeno Porte fornecida pela Junta Comercial da sede do licitante, </w:t>
      </w:r>
      <w:r w:rsidRPr="00F042D2">
        <w:rPr>
          <w:rFonts w:ascii="Arial" w:hAnsi="Arial" w:cs="Arial"/>
          <w:b/>
          <w:color w:val="000000"/>
        </w:rPr>
        <w:t>do exercício vigente</w:t>
      </w:r>
      <w:r w:rsidRPr="00F042D2">
        <w:rPr>
          <w:rFonts w:ascii="Arial" w:hAnsi="Arial" w:cs="Arial"/>
          <w:color w:val="000000"/>
        </w:rPr>
        <w:t xml:space="preserve"> </w:t>
      </w:r>
      <w:r w:rsidRPr="00F042D2">
        <w:rPr>
          <w:rFonts w:ascii="Arial" w:hAnsi="Arial" w:cs="Arial"/>
          <w:b/>
          <w:color w:val="000000"/>
        </w:rPr>
        <w:t xml:space="preserve">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3.5.1.</w:t>
      </w:r>
      <w:r w:rsidRPr="00F042D2">
        <w:rPr>
          <w:rFonts w:ascii="Arial" w:hAnsi="Arial" w:cs="Arial"/>
        </w:rPr>
        <w:t xml:space="preserve"> </w:t>
      </w:r>
      <w:r w:rsidRPr="00F042D2">
        <w:rPr>
          <w:rFonts w:ascii="Arial" w:hAnsi="Arial" w:cs="Arial"/>
        </w:rPr>
        <w:tab/>
        <w:t xml:space="preserve">As cooperativas que tenham auferido, no ano calendário anterior, receita bruta até o limite </w:t>
      </w:r>
      <w:r w:rsidRPr="002412A1">
        <w:rPr>
          <w:rFonts w:ascii="Arial" w:hAnsi="Arial" w:cs="Arial"/>
        </w:rPr>
        <w:t xml:space="preserve">de </w:t>
      </w:r>
      <w:r w:rsidR="00ED2195" w:rsidRPr="002412A1">
        <w:rPr>
          <w:rFonts w:ascii="Arial" w:hAnsi="Arial" w:cs="Arial"/>
        </w:rPr>
        <w:t>R$ 4.800.000,00 (quarto milhões e oitocentos mil reais</w:t>
      </w:r>
      <w:r w:rsidR="00ED2195" w:rsidRPr="006F1F4E">
        <w:rPr>
          <w:rFonts w:ascii="Arial" w:hAnsi="Arial" w:cs="Arial"/>
        </w:rPr>
        <w:t>)</w:t>
      </w:r>
      <w:r w:rsidRPr="00F042D2">
        <w:rPr>
          <w:rFonts w:ascii="Arial" w:hAnsi="Arial" w:cs="Arial"/>
        </w:rPr>
        <w:t>, gozarão dos benefícios previstos nos art. 42 à 45 da Lei Complementar 123, de 14 de dezembro de 2006, disciplinados nos itens 6.15 à 6.18 e 7.3, deste edital, conforme o disposto no art. 34, da Lei 12.488, de 15 de junho de 2007, desde que também apresentem, fora dos envelopes, no momento do credenciamento, C</w:t>
      </w:r>
      <w:r w:rsidRPr="00F042D2">
        <w:rPr>
          <w:rFonts w:ascii="Arial" w:hAnsi="Arial" w:cs="Arial"/>
          <w:color w:val="000000"/>
        </w:rPr>
        <w:t xml:space="preserve">ertidão de enquadramento fornecida pela Junta Comercial da sede do licitante, do exercício vigente ou </w:t>
      </w:r>
      <w:r w:rsidRPr="00F042D2">
        <w:rPr>
          <w:rFonts w:ascii="Arial" w:hAnsi="Arial" w:cs="Arial"/>
        </w:rPr>
        <w:t>Declaração Firmada por Contador</w:t>
      </w:r>
      <w:r w:rsidRPr="00F042D2">
        <w:rPr>
          <w:rFonts w:ascii="Arial" w:hAnsi="Arial" w:cs="Arial"/>
          <w:color w:val="000000"/>
        </w:rPr>
        <w:t xml:space="preserve"> de enquadramento no Estatuto Nacional da Microempresa e Empresa de Pequeno Porte, </w:t>
      </w:r>
      <w:r w:rsidRPr="00F042D2">
        <w:rPr>
          <w:rFonts w:ascii="Arial" w:hAnsi="Arial" w:cs="Arial"/>
          <w:b/>
          <w:color w:val="000000"/>
        </w:rPr>
        <w:t>do exercício vigente</w:t>
      </w:r>
      <w:r w:rsidRPr="00F042D2">
        <w:rPr>
          <w:rFonts w:ascii="Arial" w:hAnsi="Arial" w:cs="Arial"/>
          <w:color w:val="000000"/>
        </w:rPr>
        <w:t xml:space="preserve"> ambas as declarações deverão estar de acordo de acordo com a Instrução Normativa DRNC n° 103/2007</w:t>
      </w:r>
      <w:r w:rsidRPr="00F042D2">
        <w:rPr>
          <w:rFonts w:ascii="Arial" w:hAnsi="Arial" w:cs="Arial"/>
          <w:b/>
        </w:rPr>
        <w:t>, de que se enquadram no limite de receita referido acima.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lastRenderedPageBreak/>
        <w:t>4 - DO RECEBIMENTO E ABERTURA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4.1.</w:t>
      </w:r>
      <w:r w:rsidRPr="00F042D2">
        <w:rPr>
          <w:rFonts w:ascii="Arial" w:hAnsi="Arial" w:cs="Arial"/>
        </w:rPr>
        <w:t xml:space="preserve"> No dia, hora e local, mencionados no preâmbulo deste edital, na presença das licitantes e demais pessoas presentes à sessão pública do pregão, o pregoeiro, inicialmente, receberá os envelopes nº 01 - PROPOSTA e 02 - DOCUMENTAÇÃO.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4.2.</w:t>
      </w:r>
      <w:r w:rsidRPr="00F042D2">
        <w:rPr>
          <w:rFonts w:ascii="Arial" w:hAnsi="Arial" w:cs="Arial"/>
        </w:rPr>
        <w:t xml:space="preserve"> Uma vez encerrado o prazo para a entrega dos envelopes acima referidos, não será aceita a participação de nenhuma licitante retardatária.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4.3. </w:t>
      </w:r>
      <w:r w:rsidRPr="00F042D2">
        <w:rPr>
          <w:rFonts w:ascii="Arial" w:hAnsi="Arial" w:cs="Arial"/>
        </w:rPr>
        <w:t>O pregoeiro realizará o credenciamento das interessadas, as quais deverão comprovar, por meio de instrumento próprio, poderes para formulação de ofertas e lances verbais, bem como para a prática dos demais atos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5 - PROPOSTA DE PREÇO: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 xml:space="preserve">5.1. </w:t>
      </w:r>
      <w:r w:rsidRPr="00F042D2">
        <w:rPr>
          <w:rFonts w:ascii="Arial" w:hAnsi="Arial" w:cs="Arial"/>
        </w:rPr>
        <w:t xml:space="preserve">A proposta, </w:t>
      </w:r>
      <w:r w:rsidRPr="00F042D2">
        <w:rPr>
          <w:rFonts w:ascii="Arial" w:hAnsi="Arial" w:cs="Arial"/>
          <w:b/>
        </w:rPr>
        <w:t>CONFORME ANEXO III DESTE EDITAL</w:t>
      </w:r>
      <w:r w:rsidRPr="00F042D2">
        <w:rPr>
          <w:rFonts w:ascii="Arial" w:hAnsi="Arial" w:cs="Arial"/>
        </w:rPr>
        <w:t>, cujo prazo de validade é fixado pela Administração em 60 (sessenta) dias, deverá ser apresentada em folhas sequencialmente numeradas e rubricadas, sendo a última datada e assinada pelo representante legal da empresa, ser redigida em linguagem clara, sem rasuras, ressalvas ou entrelinhas, e deverá conter: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razão social da empresa;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descrição completa do produto ofertado, inclusive marca;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c) </w:t>
      </w:r>
      <w:r w:rsidRPr="00F042D2">
        <w:rPr>
          <w:rFonts w:ascii="Arial" w:hAnsi="Arial" w:cs="Arial"/>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Serão considerados, para fins de julgamento, os valores constantes no preço unitário até, no máximo, duas casas decimais após a vírgula, sendo desprezadas as demais, se houver, também em eventual contratação.</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6 - DO JULGAMENTO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w:t>
      </w:r>
      <w:r w:rsidRPr="00F042D2">
        <w:rPr>
          <w:rFonts w:ascii="Arial" w:hAnsi="Arial" w:cs="Arial"/>
        </w:rPr>
        <w:t xml:space="preserve"> Verificada a conformidade com os requisitos estabelecidos neste edital, a autora da oferta de valor mais baixo e as das ofertas com preços até 10% (dez por cento) superiores àquela poderão fazer novos lances, verbais e sucess</w:t>
      </w:r>
      <w:r w:rsidR="00AA7D8A">
        <w:rPr>
          <w:rFonts w:ascii="Arial" w:hAnsi="Arial" w:cs="Arial"/>
        </w:rPr>
        <w:t>ivos, na forma dos itens subsequ</w:t>
      </w:r>
      <w:r w:rsidRPr="00F042D2">
        <w:rPr>
          <w:rFonts w:ascii="Arial" w:hAnsi="Arial" w:cs="Arial"/>
        </w:rPr>
        <w:t>entes,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6.2.</w:t>
      </w:r>
      <w:r w:rsidRPr="00F042D2">
        <w:rPr>
          <w:rFonts w:ascii="Arial" w:hAnsi="Arial" w:cs="Arial"/>
        </w:rPr>
        <w:t xml:space="preserve"> 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6.3. </w:t>
      </w:r>
      <w:r w:rsidRPr="00F042D2">
        <w:rPr>
          <w:rFonts w:ascii="Arial" w:hAnsi="Arial" w:cs="Arial"/>
        </w:rPr>
        <w:t>No curso da sessão, as autoras das propostas que atenderem aos requisitos dos itens anteriores serão convidadas, individualmente, a apresentarem novos lances, verbais e sucessivos, em valores distintos e decrescentes, a partir da autora da maior proposta classificada, até a proclamação da vencedora.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6.4.</w:t>
      </w:r>
      <w:r w:rsidRPr="00F042D2">
        <w:rPr>
          <w:rFonts w:ascii="Arial" w:hAnsi="Arial" w:cs="Arial"/>
        </w:rPr>
        <w:t xml:space="preserve"> Caso duas ou mais propostas iniciais apresentem preços iguais, será realizado sorteio para determinação da ordem de oferta dos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 </w:t>
      </w:r>
      <w:r w:rsidRPr="00F042D2">
        <w:rPr>
          <w:rFonts w:ascii="Arial" w:hAnsi="Arial" w:cs="Arial"/>
        </w:rPr>
        <w:t>A oferta dos lances deverá ser efetuada no momento em que for conferida a palavra à licitante, obedecida à ordem prevista nos itens 6.3 e 6.4.</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6.5.1. </w:t>
      </w:r>
      <w:r w:rsidRPr="00F042D2">
        <w:rPr>
          <w:rFonts w:ascii="Arial" w:hAnsi="Arial" w:cs="Arial"/>
        </w:rPr>
        <w:t>Dada a palavra a licitante, esta disporá de 60 s (sessenta segundos) para apresentar nova proposta.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6.6. </w:t>
      </w:r>
      <w:r w:rsidRPr="00F042D2">
        <w:rPr>
          <w:rFonts w:ascii="Arial" w:hAnsi="Arial" w:cs="Arial"/>
        </w:rPr>
        <w:t>É vedada a oferta de lance com vista ao empate.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6.6.1.</w:t>
      </w:r>
      <w:r w:rsidRPr="00F042D2">
        <w:rPr>
          <w:rFonts w:ascii="Arial" w:hAnsi="Arial" w:cs="Arial"/>
        </w:rPr>
        <w:t xml:space="preserve"> A diferença entre cada lance não poderá ser inferior a 1%, com no máximo 2 casas decimais.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6.7. </w:t>
      </w:r>
      <w:r w:rsidRPr="00F042D2">
        <w:rPr>
          <w:rFonts w:ascii="Arial" w:hAnsi="Arial" w:cs="Arial"/>
        </w:rPr>
        <w:t>Não poderá haver desistência dos lances já ofertados, sujeitando-se a proponente desistente às penalidades constantes no item 14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6.8. </w:t>
      </w:r>
      <w:r w:rsidRPr="00F042D2">
        <w:rPr>
          <w:rFonts w:ascii="Arial" w:hAnsi="Arial" w:cs="Arial"/>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6.9. </w:t>
      </w:r>
      <w:r w:rsidRPr="00F042D2">
        <w:rPr>
          <w:rFonts w:ascii="Arial" w:hAnsi="Arial" w:cs="Arial"/>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6.10. </w:t>
      </w:r>
      <w:r w:rsidRPr="00F042D2">
        <w:rPr>
          <w:rFonts w:ascii="Arial" w:hAnsi="Arial" w:cs="Arial"/>
        </w:rPr>
        <w:t>O encerramento da etapa competitiva dar-se-á quando, convocadas pelo pregoeiro, as licitantes manifestarem seu desinteresse em apresentar novos lances.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6.12. </w:t>
      </w:r>
      <w:r w:rsidRPr="00F042D2">
        <w:rPr>
          <w:rFonts w:ascii="Arial" w:hAnsi="Arial" w:cs="Arial"/>
        </w:rP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6.12.</w:t>
      </w:r>
      <w:r w:rsidRPr="00F042D2">
        <w:rPr>
          <w:rFonts w:ascii="Arial" w:hAnsi="Arial" w:cs="Arial"/>
        </w:rP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6.13. </w:t>
      </w:r>
      <w:r w:rsidRPr="00F042D2">
        <w:rPr>
          <w:rFonts w:ascii="Arial" w:hAnsi="Arial" w:cs="Arial"/>
        </w:rPr>
        <w:t>Serão desclassificadas as propostas que: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 xml:space="preserve">a) </w:t>
      </w:r>
      <w:r w:rsidRPr="002412A1">
        <w:rPr>
          <w:rFonts w:ascii="Arial" w:hAnsi="Arial" w:cs="Arial"/>
        </w:rPr>
        <w:t>não atenderem às exigências contidas no objeto desta licitação</w:t>
      </w:r>
      <w:r w:rsidR="002412A1" w:rsidRPr="002412A1">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forem omissas em pontos essenciais, de modo a ensejar dúvidas;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afrontem qualquer dispositivo legal vigente, bem como as que não atenderem aos requisitos do item 5;</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contiverem opções de preços alternativos ou que apresentarem preços manifestamente inexeqüíveis.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Observação: </w:t>
      </w:r>
      <w:r w:rsidRPr="00F042D2">
        <w:rPr>
          <w:rFonts w:ascii="Arial" w:hAnsi="Arial" w:cs="Arial"/>
        </w:rPr>
        <w:t>Quaisquer inserções na proposta que visem modificar, extinguir ou criar direitos, sem previsão no edital, serão tidas como inexistentes, aproveitando-se a proposta no que não for conflitante com o instrumento convocatório.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6.14. </w:t>
      </w:r>
      <w:r w:rsidRPr="00F042D2">
        <w:rPr>
          <w:rFonts w:ascii="Arial" w:hAnsi="Arial" w:cs="Arial"/>
        </w:rPr>
        <w:t>Não serão consideradas, para julgamento das propostas, vantagens não previstas no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6.15. </w:t>
      </w:r>
      <w:r w:rsidRPr="00F042D2">
        <w:rPr>
          <w:rFonts w:ascii="Arial" w:hAnsi="Arial" w:cs="Arial"/>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 </w:t>
      </w:r>
      <w:r w:rsidRPr="00F042D2">
        <w:rPr>
          <w:rFonts w:ascii="Arial" w:hAnsi="Arial" w:cs="Arial"/>
          <w:b/>
        </w:rPr>
        <w:tab/>
      </w:r>
      <w:r w:rsidRPr="00F042D2">
        <w:rPr>
          <w:rFonts w:ascii="Arial" w:hAnsi="Arial" w:cs="Arial"/>
        </w:rPr>
        <w:t>Encerrada a sessão de lances, será verificada a ocorrência do empate ficto, previsto no art. 44, §2º, da Lei Complementar 123/06, sendo assegurado, como critério do desempate, preferência de contratação para as microempresas, as empresas de pequeno porte e as cooperativas que atenderem ao item 3.5 e 3.5.1,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6.16.1. </w:t>
      </w:r>
      <w:r w:rsidRPr="00F042D2">
        <w:rPr>
          <w:rFonts w:ascii="Arial" w:hAnsi="Arial" w:cs="Arial"/>
        </w:rPr>
        <w:t>Entende-se como empate ficto aquelas situações em que as propostas apresentadas pela microempresa e pela empresa de pequeno porte, bem como pela cooperativa, sejam superiores em até 5% (cinco por cento) à proposta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6.17. </w:t>
      </w:r>
      <w:r w:rsidRPr="00F042D2">
        <w:rPr>
          <w:rFonts w:ascii="Arial" w:hAnsi="Arial" w:cs="Arial"/>
          <w:b/>
        </w:rPr>
        <w:tab/>
      </w:r>
      <w:r w:rsidRPr="00F042D2">
        <w:rPr>
          <w:rFonts w:ascii="Arial" w:hAnsi="Arial" w:cs="Arial"/>
        </w:rPr>
        <w:t>Ocorrendo o empate, na forma do item anterior, proceder-se-á da seguinte forma: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a) </w:t>
      </w:r>
      <w:r w:rsidRPr="00F042D2">
        <w:rPr>
          <w:rFonts w:ascii="Arial" w:hAnsi="Arial" w:cs="Arial"/>
        </w:rPr>
        <w:t>A microempresa, a empresa de pequeno porte ou a cooperativa detentora da proposta de menor valor será convocada para apresentar, no prazo de 5 (cinco) minutos, nova proposta, inferior àquela considerada, até então, de menor preço, situação em que será declarada vencedora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b) </w:t>
      </w:r>
      <w:r w:rsidRPr="00F042D2">
        <w:rPr>
          <w:rFonts w:ascii="Arial" w:hAnsi="Arial" w:cs="Arial"/>
        </w:rP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6.16 deste edital, a apresentação de nova proposta, no prazo previsto na alínea </w:t>
      </w:r>
      <w:r w:rsidRPr="00F042D2">
        <w:rPr>
          <w:rFonts w:ascii="Arial" w:hAnsi="Arial" w:cs="Arial"/>
          <w:i/>
        </w:rPr>
        <w:t>a</w:t>
      </w:r>
      <w:r w:rsidRPr="00F042D2">
        <w:rPr>
          <w:rFonts w:ascii="Arial" w:hAnsi="Arial" w:cs="Arial"/>
        </w:rPr>
        <w:t xml:space="preserve"> deste item.</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6.17.</w:t>
      </w:r>
      <w:r w:rsidRPr="00F042D2">
        <w:rPr>
          <w:rFonts w:ascii="Arial" w:hAnsi="Arial" w:cs="Arial"/>
        </w:rPr>
        <w:t xml:space="preserve"> </w:t>
      </w:r>
      <w:r w:rsidRPr="00F042D2">
        <w:rPr>
          <w:rFonts w:ascii="Arial" w:hAnsi="Arial" w:cs="Arial"/>
          <w:b/>
        </w:rPr>
        <w:t>1</w:t>
      </w:r>
      <w:r w:rsidRPr="00F042D2">
        <w:rPr>
          <w:rFonts w:ascii="Arial" w:hAnsi="Arial" w:cs="Arial"/>
        </w:rPr>
        <w:t>-Se nenhuma microempresa, empresa de pequeno porte ou cooperativa, satisfizer as exigências do item 6.16 deste edital, será declarado vencedor do certame o licitante detentor da proposta originariamente de menor valor.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6.18. </w:t>
      </w:r>
      <w:r w:rsidRPr="00F042D2">
        <w:rPr>
          <w:rFonts w:ascii="Arial" w:hAnsi="Arial" w:cs="Arial"/>
          <w:b/>
        </w:rPr>
        <w:tab/>
      </w:r>
      <w:r w:rsidRPr="00F042D2">
        <w:rPr>
          <w:rFonts w:ascii="Arial" w:hAnsi="Arial" w:cs="Arial"/>
        </w:rPr>
        <w:t>O disposto nos itens 6.16 a 6.17, deste edital, não se aplica às hipóteses em que a proposta de menor valor inicial tiver sido apresentada por microempresa, empresa de pequeno porte ou cooperativa.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6.19. </w:t>
      </w:r>
      <w:r w:rsidRPr="00F042D2">
        <w:rPr>
          <w:rFonts w:ascii="Arial" w:hAnsi="Arial" w:cs="Arial"/>
        </w:rPr>
        <w:t>A sessão pública não será suspensa, salvo motivo excepcional, devendo todas e quaisquer informações acerca do objeto ser esclarecidas previamente junto ao setor de licitações deste Município, conforme subitem 15.2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6.20. </w:t>
      </w:r>
      <w:r w:rsidRPr="00F042D2">
        <w:rPr>
          <w:rFonts w:ascii="Arial" w:hAnsi="Arial" w:cs="Arial"/>
        </w:rPr>
        <w:t>Caso haja necessidade de adiamento da sessão pública, será marcada nova data para continuação dos trabalhos, devendo ficar intimadas, no mesmo ato, os licitantes presentes</w:t>
      </w:r>
      <w:r w:rsidR="0051223E">
        <w:rPr>
          <w:rFonts w:ascii="Arial" w:hAnsi="Arial" w:cs="Arial"/>
        </w:rPr>
        <w:t xml:space="preserve"> até o final da sessão</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7 - DA HABILITAÇÃO: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 Para fins de habilitação neste pregão, a licitante deverá apresentar dentro do ENVELOPE Nº 02, os seguintes documentos</w:t>
      </w:r>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7.1.1. Declaração </w:t>
      </w:r>
      <w:r w:rsidRPr="00F042D2">
        <w:rPr>
          <w:rFonts w:ascii="Arial" w:hAnsi="Arial" w:cs="Arial"/>
        </w:rPr>
        <w:t>que atende ao disposto no artigo 7.°, inciso XXXIII, da Constituição Federal, conforme o modelo do Decreto Federal n.° 4.538-02 (ANEXO IV DESTE EDITAL);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7.1.2. - HABILITAÇÃO JURÍDICA: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a)</w:t>
      </w:r>
      <w:r w:rsidRPr="00F042D2">
        <w:rPr>
          <w:rFonts w:ascii="Arial" w:hAnsi="Arial" w:cs="Arial"/>
        </w:rPr>
        <w:t xml:space="preserve"> registro comercial, no caso de empresa individual;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ato constitutivo, estatuto ou contrato social em vigor, devidamente registrado, em se tratando de sociedades comerciais, e, no caso de sociedade por ações, acompanhado de documentos de eleição de seus administradores;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c) prova de inscrição no Cadastro Nacional de Pessoa Jurídica (CNPJ/MF);</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decreto de autorização, em se tratando de empresa ou sociedade estrangeira em funcionamento no País, e ato de registro ou autorização para funcionamento expedido pelo órgão competente, quando a atividade assim o exigir.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7.1.2.1 – A licitante fica dispensada da apresentação dos documentos enumerados nas letras a, b, c ou d deste subitem (7.1.2), caso já tenha apresentado quando do credenciamento junto ao pregoeiro.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7.1.3 - REGULARIDADE FISCAL:</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a)</w:t>
      </w:r>
      <w:r w:rsidRPr="00F042D2">
        <w:rPr>
          <w:rFonts w:ascii="Arial" w:hAnsi="Arial" w:cs="Arial"/>
        </w:rPr>
        <w:t xml:space="preserve"> prova de regularidade com a Fazenda Federal (Certidão Conjunta Negativa de Débito Relativos a  Tributos  Federais e à dívida ativa da União),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b)</w:t>
      </w:r>
      <w:r w:rsidRPr="00F042D2">
        <w:rPr>
          <w:rFonts w:ascii="Arial" w:hAnsi="Arial" w:cs="Arial"/>
        </w:rPr>
        <w:t xml:space="preserve"> prova de regularidade com a Fazenda Municipal, sendo esta do domicílio ou sede da licitante;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c)</w:t>
      </w:r>
      <w:r w:rsidRPr="00F042D2">
        <w:rPr>
          <w:rFonts w:ascii="Arial" w:hAnsi="Arial" w:cs="Arial"/>
        </w:rPr>
        <w:t xml:space="preserve"> prova de regularidade relativa à Seguridade Social (CND/INSS), demonstrando situação regular no cumprimento dos encargos sociais instituídos em lei;</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d)</w:t>
      </w:r>
      <w:r w:rsidRPr="00F042D2">
        <w:rPr>
          <w:rFonts w:ascii="Arial" w:hAnsi="Arial" w:cs="Arial"/>
        </w:rPr>
        <w:t xml:space="preserve"> prova de regularidade (CRF) junto ao Fundo de Garantia por Tempo de Serviço (FGTS).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e) </w:t>
      </w:r>
      <w:r w:rsidRPr="00F042D2">
        <w:rPr>
          <w:rFonts w:ascii="Arial" w:hAnsi="Arial" w:cs="Arial"/>
        </w:rPr>
        <w:t xml:space="preserve">CNDT - Certidão Negativa de Débitos Trabalhistas (página eletrônica </w:t>
      </w:r>
      <w:hyperlink r:id="rId8" w:history="1">
        <w:r w:rsidRPr="00F042D2">
          <w:rPr>
            <w:rStyle w:val="Hyperlink"/>
            <w:rFonts w:ascii="Arial" w:hAnsi="Arial" w:cs="Arial"/>
          </w:rPr>
          <w:t>www.tst.jus.br</w:t>
        </w:r>
      </w:hyperlink>
      <w:r w:rsidRPr="00F042D2">
        <w:rPr>
          <w:rFonts w:ascii="Arial" w:hAnsi="Arial" w:cs="Arial"/>
        </w:rPr>
        <w:t>).</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r w:rsidRPr="00A26B27">
        <w:rPr>
          <w:rFonts w:ascii="Arial" w:hAnsi="Arial" w:cs="Arial"/>
          <w:b/>
        </w:rPr>
        <w:t xml:space="preserve">7.2. </w:t>
      </w:r>
      <w:r w:rsidRPr="00A26B27">
        <w:rPr>
          <w:rFonts w:ascii="Arial" w:hAnsi="Arial" w:cs="Arial"/>
        </w:rPr>
        <w:t>O envelope de documentação que não for aberto ficará em poder do pregoeiro pelo prazo de 30 (trinta) dias, a contar da homologação da licitação, devendo a licitante retirá-lo, após aquele período, no prazo de 5 (cinco) dias, sob pena de inutilização do envelope.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8 - DA ADJUDICAÇÃO: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8.1. </w:t>
      </w:r>
      <w:r w:rsidRPr="00F042D2">
        <w:rPr>
          <w:rFonts w:ascii="Arial" w:hAnsi="Arial" w:cs="Arial"/>
        </w:rPr>
        <w:t>Constatado o atendimento das exigências fixadas no edital a licitante que ofertar o menor preço será declarada vencedora, sendo-lhe adjudicado o objeto do certame.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8.2. </w:t>
      </w:r>
      <w:r w:rsidRPr="00F042D2">
        <w:rPr>
          <w:rFonts w:ascii="Arial" w:hAnsi="Arial" w:cs="Arial"/>
        </w:rPr>
        <w:t>Em caso de desatendimento às exigências habilitatórias,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8.3. </w:t>
      </w:r>
      <w:r w:rsidRPr="00F042D2">
        <w:rPr>
          <w:rFonts w:ascii="Arial" w:hAnsi="Arial" w:cs="Arial"/>
        </w:rPr>
        <w:t>Encerrado o julgamento das propostas e da habilitação, o pregoeiro proclamará a vencedora e, a seguir, proporcionará as licitantes a oportunidade para manifestarem a intenção de interpor recurso, esclarecendo que a falta dessa manifestação expressa, imediata e motivada, importará na decadência do direito de recorrer por parte da licitante.</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9 - DOS RECURSOS ADMINISTRATIVOS: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9.1. </w:t>
      </w:r>
      <w:r w:rsidRPr="00F042D2">
        <w:rPr>
          <w:rFonts w:ascii="Arial" w:hAnsi="Arial" w:cs="Arial"/>
        </w:rPr>
        <w:t>Tendo a licitante manifestado motivadamente, na sessão pública do pregão, a intenção de recorrer, esta terá o prazo de 03 (três) dias corridos para apresentação das razões de recurso.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9.2. </w:t>
      </w:r>
      <w:r w:rsidRPr="00F042D2">
        <w:rPr>
          <w:rFonts w:ascii="Arial" w:hAnsi="Arial" w:cs="Arial"/>
        </w:rPr>
        <w:t xml:space="preserve">Constará na ata da sessão a síntese das razões de recurso apresentadas, bem como o registro de que todas as demais licitantes ficaram intimadas para, querendo, </w:t>
      </w:r>
      <w:r w:rsidRPr="00F042D2">
        <w:rPr>
          <w:rFonts w:ascii="Arial" w:hAnsi="Arial" w:cs="Arial"/>
        </w:rPr>
        <w:lastRenderedPageBreak/>
        <w:t>manifestarem-se sobre as razões do recurso no prazo de 03 (três) dias corridos, após o término do prazo da recorrente, proporcionando-se, a todas, vista imediata do processo.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9.3. </w:t>
      </w:r>
      <w:r w:rsidRPr="00F042D2">
        <w:rPr>
          <w:rFonts w:ascii="Arial" w:hAnsi="Arial" w:cs="Arial"/>
        </w:rPr>
        <w:t>A manifestação expressa da intenção de interpor recurso e da motivação, na sessão pública do pregão, são pressupostos de admissibilidade dos recursos.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9.4. </w:t>
      </w:r>
      <w:r w:rsidRPr="00F042D2">
        <w:rPr>
          <w:rFonts w:ascii="Arial" w:hAnsi="Arial" w:cs="Arial"/>
        </w:rP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10. DOS PRAZOS: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10.1 </w:t>
      </w:r>
      <w:r w:rsidRPr="00F042D2">
        <w:rPr>
          <w:rFonts w:ascii="Arial" w:hAnsi="Arial" w:cs="Arial"/>
        </w:rPr>
        <w:t xml:space="preserve">Após a homologação, quando solicitado pelo Setor responsável da Secretaria Municipal de Educação, os gêneros alimentícios deverão ser entregues nos quantitativos solicitados num prazo máximo de </w:t>
      </w:r>
      <w:r w:rsidR="00E04FDD" w:rsidRPr="00E04FDD">
        <w:rPr>
          <w:rFonts w:ascii="Arial" w:hAnsi="Arial" w:cs="Arial"/>
          <w:b/>
        </w:rPr>
        <w:t>2</w:t>
      </w:r>
      <w:r w:rsidRPr="00E04FDD">
        <w:rPr>
          <w:rFonts w:ascii="Arial" w:hAnsi="Arial" w:cs="Arial"/>
          <w:b/>
        </w:rPr>
        <w:t xml:space="preserve"> (</w:t>
      </w:r>
      <w:r w:rsidR="00E04FDD" w:rsidRPr="00E04FDD">
        <w:rPr>
          <w:rFonts w:ascii="Arial" w:hAnsi="Arial" w:cs="Arial"/>
          <w:b/>
        </w:rPr>
        <w:t>dois</w:t>
      </w:r>
      <w:r w:rsidRPr="00E04FDD">
        <w:rPr>
          <w:rFonts w:ascii="Arial" w:hAnsi="Arial" w:cs="Arial"/>
          <w:b/>
        </w:rPr>
        <w:t>)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Observação 1: O município de Capela de Santana-RS, através da Secretaria Municipal de Educação,  Setor responsável pela Merenda Escolar, reserva-se o direito de solicitar o objeto licitado em quantas vezes forem necessário e nos quantitativos que acharem necessário, com previsão de enc</w:t>
      </w:r>
      <w:r w:rsidR="005D4313">
        <w:rPr>
          <w:rFonts w:ascii="Arial" w:hAnsi="Arial" w:cs="Arial"/>
          <w:b/>
        </w:rPr>
        <w:t>erramento para o mês de Dezembro</w:t>
      </w:r>
      <w:r w:rsidRPr="00F042D2">
        <w:rPr>
          <w:rFonts w:ascii="Arial" w:hAnsi="Arial" w:cs="Arial"/>
          <w:b/>
        </w:rPr>
        <w:t xml:space="preserve"> do </w:t>
      </w:r>
      <w:r w:rsidR="005D4313">
        <w:rPr>
          <w:rFonts w:ascii="Arial" w:hAnsi="Arial" w:cs="Arial"/>
          <w:b/>
        </w:rPr>
        <w:t xml:space="preserve">ano </w:t>
      </w:r>
      <w:r w:rsidRPr="00F042D2">
        <w:rPr>
          <w:rFonts w:ascii="Arial" w:hAnsi="Arial" w:cs="Arial"/>
          <w:b/>
        </w:rPr>
        <w:t>corrente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12 - DO RECEBIMENTO/ENTREGA:</w:t>
      </w:r>
    </w:p>
    <w:p w:rsidR="005C4928" w:rsidRPr="00F042D2" w:rsidRDefault="005C4928" w:rsidP="005C4928">
      <w:pPr>
        <w:spacing w:before="120" w:line="360" w:lineRule="auto"/>
        <w:jc w:val="both"/>
        <w:rPr>
          <w:rFonts w:ascii="Arial" w:hAnsi="Arial" w:cs="Arial"/>
        </w:rPr>
      </w:pPr>
      <w:r w:rsidRPr="00F042D2">
        <w:rPr>
          <w:rFonts w:ascii="Arial" w:hAnsi="Arial" w:cs="Arial"/>
        </w:rPr>
        <w:t>12.1</w:t>
      </w:r>
      <w:r w:rsidRPr="00F042D2">
        <w:rPr>
          <w:rFonts w:ascii="Arial" w:hAnsi="Arial" w:cs="Arial"/>
          <w:b/>
        </w:rPr>
        <w:t xml:space="preserve"> - </w:t>
      </w:r>
      <w:r w:rsidRPr="00F042D2">
        <w:rPr>
          <w:rFonts w:ascii="Arial" w:hAnsi="Arial" w:cs="Arial"/>
        </w:rPr>
        <w:t>O licitante vencedor deverá fornecer o objeto licitado somente após a solicitação do Setor responsável da  Secretaria Municipal a qual se destina.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12.2</w:t>
      </w:r>
      <w:r w:rsidRPr="00F042D2">
        <w:rPr>
          <w:rFonts w:ascii="Arial" w:hAnsi="Arial" w:cs="Arial"/>
          <w:b/>
        </w:rPr>
        <w:t xml:space="preserve"> - - </w:t>
      </w:r>
      <w:r w:rsidRPr="00F042D2">
        <w:rPr>
          <w:rFonts w:ascii="Arial" w:hAnsi="Arial" w:cs="Arial"/>
          <w:bCs/>
          <w:snapToGrid w:val="0"/>
        </w:rPr>
        <w:t>O objeto licitado deverá ser e</w:t>
      </w:r>
      <w:r w:rsidRPr="00F042D2">
        <w:rPr>
          <w:rFonts w:ascii="Arial" w:hAnsi="Arial" w:cs="Arial"/>
        </w:rPr>
        <w:t xml:space="preserve">ntregue, adequadamente acondicionado, de forma a permitir a completa preservação do mesmo e sua segurança durante o transporte, no prazo de até </w:t>
      </w:r>
      <w:r w:rsidRPr="00AA7D8A">
        <w:rPr>
          <w:rFonts w:ascii="Arial" w:hAnsi="Arial" w:cs="Arial"/>
          <w:b/>
        </w:rPr>
        <w:t>0</w:t>
      </w:r>
      <w:r w:rsidR="00F716FE">
        <w:rPr>
          <w:rFonts w:ascii="Arial" w:hAnsi="Arial" w:cs="Arial"/>
          <w:b/>
        </w:rPr>
        <w:t>2</w:t>
      </w:r>
      <w:r w:rsidRPr="00AA7D8A">
        <w:rPr>
          <w:rFonts w:ascii="Arial" w:hAnsi="Arial" w:cs="Arial"/>
          <w:b/>
        </w:rPr>
        <w:t xml:space="preserve"> (</w:t>
      </w:r>
      <w:r w:rsidR="00F716FE">
        <w:rPr>
          <w:rFonts w:ascii="Arial" w:hAnsi="Arial" w:cs="Arial"/>
          <w:b/>
        </w:rPr>
        <w:t>dois</w:t>
      </w:r>
      <w:r w:rsidRPr="00AA7D8A">
        <w:rPr>
          <w:rFonts w:ascii="Arial" w:hAnsi="Arial" w:cs="Arial"/>
          <w:b/>
        </w:rPr>
        <w:t>) dias</w:t>
      </w:r>
      <w:r w:rsidRPr="00F042D2">
        <w:rPr>
          <w:rFonts w:ascii="Arial" w:hAnsi="Arial" w:cs="Arial"/>
        </w:rPr>
        <w:t>, após a solicitação emitida pelo responsável do Setor da Merenda Escolar, sem despesa adicional de frete, na Secretaria Municipal de Educação, em anexo a Prefeitura Municipal de Capela de Santana.</w:t>
      </w:r>
    </w:p>
    <w:p w:rsidR="005C4928" w:rsidRPr="00F042D2" w:rsidRDefault="005C4928" w:rsidP="005C4928">
      <w:pPr>
        <w:tabs>
          <w:tab w:val="left" w:pos="1418"/>
        </w:tabs>
        <w:suppressAutoHyphens w:val="0"/>
        <w:spacing w:before="90" w:after="90" w:line="360" w:lineRule="auto"/>
        <w:ind w:left="708" w:hanging="708"/>
        <w:jc w:val="both"/>
        <w:rPr>
          <w:rFonts w:ascii="Arial" w:hAnsi="Arial" w:cs="Arial"/>
        </w:rPr>
      </w:pPr>
      <w:r w:rsidRPr="00F042D2">
        <w:rPr>
          <w:rFonts w:ascii="Arial" w:hAnsi="Arial" w:cs="Arial"/>
        </w:rPr>
        <w:t xml:space="preserve">  12.3     O município de Capela de Santana, através da Nutricionista,  a qual irá verificar todos os  produtos, objeto desta licitação,  reserva-se o direito em devolver alimentos que não estiverem de acordo com as descrições ou que apresentarem problemas para o consumo, os quais deverão ser trocadas se</w:t>
      </w:r>
      <w:r w:rsidR="00AA7D8A">
        <w:rPr>
          <w:rFonts w:ascii="Arial" w:hAnsi="Arial" w:cs="Arial"/>
        </w:rPr>
        <w:t>m</w:t>
      </w:r>
      <w:r w:rsidRPr="00F042D2">
        <w:rPr>
          <w:rFonts w:ascii="Arial" w:hAnsi="Arial" w:cs="Arial"/>
        </w:rPr>
        <w:t xml:space="preserve"> nenhuma despesa adicional.</w:t>
      </w:r>
    </w:p>
    <w:p w:rsidR="005C4928" w:rsidRPr="00F042D2" w:rsidRDefault="005C4928" w:rsidP="005C4928">
      <w:pPr>
        <w:spacing w:before="120" w:line="360" w:lineRule="auto"/>
        <w:jc w:val="both"/>
        <w:rPr>
          <w:rFonts w:ascii="Arial" w:hAnsi="Arial" w:cs="Arial"/>
        </w:rPr>
      </w:pPr>
      <w:r w:rsidRPr="00F042D2">
        <w:rPr>
          <w:rFonts w:ascii="Arial" w:hAnsi="Arial" w:cs="Arial"/>
        </w:rPr>
        <w:t>12.4</w:t>
      </w:r>
      <w:r w:rsidRPr="00F042D2">
        <w:rPr>
          <w:rFonts w:ascii="Arial" w:hAnsi="Arial" w:cs="Arial"/>
          <w:b/>
        </w:rPr>
        <w:t>.</w:t>
      </w:r>
      <w:r w:rsidRPr="00F042D2">
        <w:rPr>
          <w:rFonts w:ascii="Arial" w:hAnsi="Arial" w:cs="Arial"/>
        </w:rPr>
        <w:t xml:space="preserve"> A nota fiscal/fatura deverá, obrigatoriamente, ser entregue junto com o seu objeto.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12 - DO PAGAMENTO: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lastRenderedPageBreak/>
        <w:t>12.1.</w:t>
      </w:r>
      <w:r w:rsidRPr="00F042D2">
        <w:rPr>
          <w:rFonts w:ascii="Arial" w:hAnsi="Arial" w:cs="Arial"/>
        </w:rPr>
        <w:t xml:space="preserve"> 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 </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13 – DO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 </w:t>
      </w:r>
      <w:r w:rsidRPr="00F042D2">
        <w:rPr>
          <w:rFonts w:ascii="Arial" w:hAnsi="Arial" w:cs="Arial"/>
        </w:rPr>
        <w:t>O preço será fixo sem qualquer espécie de reajuste.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14 - DAS PENALIDADES: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14.1 </w:t>
      </w:r>
      <w:r w:rsidRPr="00F042D2">
        <w:rPr>
          <w:rFonts w:ascii="Arial" w:hAnsi="Arial" w:cs="Arial"/>
        </w:rPr>
        <w:t>Pelo inadimplemento das obrigações, seja na condição de participante do pregão ou de contratante, as licitantes, conforme a infração, estarão sujeitas às seguintes penalidades:</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a) </w:t>
      </w:r>
      <w:r w:rsidRPr="00F042D2">
        <w:rPr>
          <w:rFonts w:ascii="Arial" w:hAnsi="Arial" w:cs="Arial"/>
        </w:rPr>
        <w:t xml:space="preserve">deixar de apresentar a documentação exigida no certame: </w:t>
      </w:r>
      <w:r w:rsidRPr="00F042D2">
        <w:rPr>
          <w:rFonts w:ascii="Arial" w:hAnsi="Arial" w:cs="Arial"/>
          <w:i/>
        </w:rPr>
        <w:t>suspensão do direito de licitar e contratar com a Administração pelo prazo de 2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b) </w:t>
      </w:r>
      <w:r w:rsidRPr="00F042D2">
        <w:rPr>
          <w:rFonts w:ascii="Arial" w:hAnsi="Arial" w:cs="Arial"/>
        </w:rPr>
        <w:t xml:space="preserve">manter comportamento inadequado durante o pregão: </w:t>
      </w:r>
      <w:r w:rsidRPr="00F042D2">
        <w:rPr>
          <w:rFonts w:ascii="Arial" w:hAnsi="Arial" w:cs="Arial"/>
          <w:i/>
        </w:rPr>
        <w:t xml:space="preserve">afastamento do certame e suspensão do direito de licitar e contratar com a Administração pelo prazo de 2 anos; </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c) </w:t>
      </w:r>
      <w:r w:rsidRPr="00F042D2">
        <w:rPr>
          <w:rFonts w:ascii="Arial" w:hAnsi="Arial" w:cs="Arial"/>
        </w:rPr>
        <w:t xml:space="preserve">deixar de manter a proposta (recusa injustificada para contratar): </w:t>
      </w:r>
      <w:r w:rsidRPr="00F042D2">
        <w:rPr>
          <w:rFonts w:ascii="Arial" w:hAnsi="Arial" w:cs="Arial"/>
          <w:i/>
        </w:rPr>
        <w:t>suspensão do direito de licitar e contratar com a Administração pelo prazo de 5 anos e multa de 10% sobre o valor do último lance ofertado;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d) </w:t>
      </w:r>
      <w:r w:rsidRPr="00F042D2">
        <w:rPr>
          <w:rFonts w:ascii="Arial" w:hAnsi="Arial" w:cs="Arial"/>
        </w:rPr>
        <w:t xml:space="preserve">executar o contrato com irregularidades, passíveis de correção durante a execução e sem prejuízo ao resultado: </w:t>
      </w:r>
      <w:r w:rsidRPr="00F042D2">
        <w:rPr>
          <w:rFonts w:ascii="Arial" w:hAnsi="Arial" w:cs="Arial"/>
          <w:i/>
        </w:rPr>
        <w:t>advertência;</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e) </w:t>
      </w:r>
      <w:r w:rsidRPr="00F042D2">
        <w:rPr>
          <w:rFonts w:ascii="Arial" w:hAnsi="Arial" w:cs="Arial"/>
        </w:rPr>
        <w:t>executar o contrato com atraso injustificado,</w:t>
      </w:r>
      <w:r w:rsidRPr="00F042D2">
        <w:rPr>
          <w:rFonts w:ascii="Arial" w:hAnsi="Arial" w:cs="Arial"/>
          <w:i/>
        </w:rPr>
        <w:t xml:space="preserve"> </w:t>
      </w:r>
      <w:r w:rsidRPr="00F042D2">
        <w:rPr>
          <w:rFonts w:ascii="Arial" w:hAnsi="Arial" w:cs="Arial"/>
        </w:rPr>
        <w:t xml:space="preserve">até o limite de 03(três) dias, após os quais será considerado como inexecução contratual: </w:t>
      </w:r>
      <w:r w:rsidRPr="00F042D2">
        <w:rPr>
          <w:rFonts w:ascii="Arial" w:hAnsi="Arial" w:cs="Arial"/>
          <w:i/>
        </w:rPr>
        <w:t>multa diária de 0,5%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 xml:space="preserve">f) </w:t>
      </w:r>
      <w:r w:rsidRPr="00F042D2">
        <w:rPr>
          <w:rFonts w:ascii="Arial" w:hAnsi="Arial" w:cs="Arial"/>
        </w:rPr>
        <w:t xml:space="preserve">inexecução parcial do contrato: </w:t>
      </w:r>
      <w:r w:rsidRPr="00F042D2">
        <w:rPr>
          <w:rFonts w:ascii="Arial" w:hAnsi="Arial" w:cs="Arial"/>
          <w:i/>
        </w:rPr>
        <w:t>suspensão do direito de licitar e contratar com a Administração pelo prazo de 3 anos e multa de 8% sobre o valor correspondente ao montante não adimplido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g)</w:t>
      </w:r>
      <w:r w:rsidRPr="00F042D2">
        <w:rPr>
          <w:rFonts w:ascii="Arial" w:hAnsi="Arial" w:cs="Arial"/>
        </w:rPr>
        <w:t xml:space="preserve"> inexecução total do contrato: </w:t>
      </w:r>
      <w:r w:rsidRPr="00F042D2">
        <w:rPr>
          <w:rFonts w:ascii="Arial" w:hAnsi="Arial" w:cs="Arial"/>
          <w:i/>
        </w:rPr>
        <w:t>suspensão do direito de licitar e contratar com a Administração pelo prazo de 5 anos e multa de 10% sobre o valor atualizado do contrato;</w:t>
      </w:r>
    </w:p>
    <w:p w:rsidR="005C4928" w:rsidRPr="00F042D2" w:rsidRDefault="005C4928" w:rsidP="005C4928">
      <w:pPr>
        <w:spacing w:before="120" w:line="360" w:lineRule="auto"/>
        <w:ind w:firstLine="1418"/>
        <w:jc w:val="both"/>
        <w:rPr>
          <w:rFonts w:ascii="Arial" w:hAnsi="Arial" w:cs="Arial"/>
          <w:i/>
        </w:rPr>
      </w:pPr>
      <w:r w:rsidRPr="00F042D2">
        <w:rPr>
          <w:rFonts w:ascii="Arial" w:hAnsi="Arial" w:cs="Arial"/>
          <w:b/>
        </w:rPr>
        <w:t>h)</w:t>
      </w:r>
      <w:r w:rsidRPr="00F042D2">
        <w:rPr>
          <w:rFonts w:ascii="Arial" w:hAnsi="Arial" w:cs="Arial"/>
        </w:rPr>
        <w:t xml:space="preserve"> causar prejuízo material resultante diretamente de execução contratual: d</w:t>
      </w:r>
      <w:r w:rsidRPr="00F042D2">
        <w:rPr>
          <w:rFonts w:ascii="Arial" w:hAnsi="Arial" w:cs="Arial"/>
          <w:i/>
        </w:rPr>
        <w:t>eclaração de inidoneidade cumulada com a suspensão do direito de licitar e contratar com a Administração Pública pelo prazo de 5 anos e multa de 10 % sobre o valor atualizado do contrato.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14.2 </w:t>
      </w:r>
      <w:r w:rsidRPr="00F042D2">
        <w:rPr>
          <w:rFonts w:ascii="Arial" w:hAnsi="Arial" w:cs="Arial"/>
        </w:rPr>
        <w:t>As penalidades serão registradas no cadastro da contratada, quando for o caso.</w:t>
      </w:r>
    </w:p>
    <w:p w:rsidR="005C4928" w:rsidRDefault="005C4928" w:rsidP="005C4928">
      <w:pPr>
        <w:spacing w:before="120" w:line="360" w:lineRule="auto"/>
        <w:ind w:firstLine="1418"/>
        <w:jc w:val="both"/>
        <w:rPr>
          <w:rFonts w:ascii="Arial" w:hAnsi="Arial" w:cs="Arial"/>
        </w:rPr>
      </w:pPr>
      <w:r w:rsidRPr="00F042D2">
        <w:rPr>
          <w:rFonts w:ascii="Arial" w:hAnsi="Arial" w:cs="Arial"/>
          <w:b/>
        </w:rPr>
        <w:lastRenderedPageBreak/>
        <w:t>14.3.</w:t>
      </w:r>
      <w:r w:rsidRPr="00F042D2">
        <w:rPr>
          <w:rFonts w:ascii="Arial" w:hAnsi="Arial" w:cs="Arial"/>
        </w:rPr>
        <w:t xml:space="preserve"> Nenhum pagamento será efetuado pela Administração enquanto pendente de liquidação qualquer obrigação financeira que for imposta ao fornecedor em virtude de penalidade ou inadimplência contratual.</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15 - DAS DISPOSIÇÕES GERAIS:</w:t>
      </w:r>
    </w:p>
    <w:p w:rsidR="005C4928" w:rsidRDefault="005C4928" w:rsidP="005C4928">
      <w:pPr>
        <w:spacing w:line="360" w:lineRule="auto"/>
        <w:ind w:firstLine="709"/>
        <w:jc w:val="both"/>
        <w:rPr>
          <w:rFonts w:ascii="Arial" w:hAnsi="Arial" w:cs="Arial"/>
        </w:rPr>
      </w:pPr>
      <w:r w:rsidRPr="00F042D2">
        <w:rPr>
          <w:rFonts w:ascii="Arial" w:hAnsi="Arial" w:cs="Arial"/>
          <w:b/>
        </w:rPr>
        <w:t xml:space="preserve">            15.1 – </w:t>
      </w:r>
      <w:r w:rsidRPr="00F042D2">
        <w:rPr>
          <w:rFonts w:ascii="Arial" w:hAnsi="Arial" w:cs="Arial"/>
        </w:rPr>
        <w:t>As despesas decorrentes da aquisição de que trata este edital correrão por conta das dotações orçamentárias do exercício 201</w:t>
      </w:r>
      <w:r w:rsidR="004876D0">
        <w:rPr>
          <w:rFonts w:ascii="Arial" w:hAnsi="Arial" w:cs="Arial"/>
        </w:rPr>
        <w:t>9</w:t>
      </w:r>
      <w:r>
        <w:rPr>
          <w:rFonts w:ascii="Arial" w:hAnsi="Arial" w:cs="Arial"/>
        </w:rPr>
        <w:t>:</w:t>
      </w:r>
    </w:p>
    <w:p w:rsidR="00A26B27" w:rsidRPr="00A26B27" w:rsidRDefault="00A26B27" w:rsidP="00A26B27">
      <w:pPr>
        <w:spacing w:line="360" w:lineRule="auto"/>
        <w:ind w:firstLine="709"/>
        <w:jc w:val="both"/>
        <w:rPr>
          <w:rFonts w:ascii="Arial" w:hAnsi="Arial" w:cs="Arial"/>
        </w:rPr>
      </w:pPr>
      <w:r w:rsidRPr="00A26B27">
        <w:rPr>
          <w:rFonts w:ascii="Arial" w:hAnsi="Arial" w:cs="Arial"/>
        </w:rPr>
        <w:t>06.02.3.3.90.30.07(10278)  Ensino Fundamental</w:t>
      </w:r>
      <w:r w:rsidRPr="00A26B27">
        <w:rPr>
          <w:rFonts w:ascii="Arial" w:hAnsi="Arial" w:cs="Arial"/>
        </w:rPr>
        <w:tab/>
      </w:r>
    </w:p>
    <w:p w:rsidR="00AA7D8A" w:rsidRPr="00A26B27" w:rsidRDefault="00AA7D8A" w:rsidP="005C4928">
      <w:pPr>
        <w:spacing w:line="360" w:lineRule="auto"/>
        <w:ind w:firstLine="709"/>
        <w:jc w:val="both"/>
        <w:rPr>
          <w:rFonts w:ascii="Arial" w:hAnsi="Arial" w:cs="Arial"/>
        </w:rPr>
      </w:pPr>
      <w:r w:rsidRPr="00A26B27">
        <w:rPr>
          <w:rFonts w:ascii="Arial" w:hAnsi="Arial" w:cs="Arial"/>
        </w:rPr>
        <w:t>06.03.3.3.90.30.07(1</w:t>
      </w:r>
      <w:r w:rsidR="00A26B27" w:rsidRPr="00A26B27">
        <w:rPr>
          <w:rFonts w:ascii="Arial" w:hAnsi="Arial" w:cs="Arial"/>
        </w:rPr>
        <w:t>1248</w:t>
      </w:r>
      <w:r w:rsidR="005C4928" w:rsidRPr="00A26B27">
        <w:rPr>
          <w:rFonts w:ascii="Arial" w:hAnsi="Arial" w:cs="Arial"/>
        </w:rPr>
        <w:t>)</w:t>
      </w:r>
      <w:r w:rsidR="00BD0671" w:rsidRPr="00A26B27">
        <w:rPr>
          <w:rFonts w:ascii="Arial" w:hAnsi="Arial" w:cs="Arial"/>
        </w:rPr>
        <w:t xml:space="preserve"> Ensino </w:t>
      </w:r>
      <w:r w:rsidRPr="00A26B27">
        <w:rPr>
          <w:rFonts w:ascii="Arial" w:hAnsi="Arial" w:cs="Arial"/>
        </w:rPr>
        <w:t>Infantil</w:t>
      </w:r>
    </w:p>
    <w:p w:rsidR="00DA0254" w:rsidRPr="00A26B27" w:rsidRDefault="00AA7D8A" w:rsidP="005C4928">
      <w:pPr>
        <w:spacing w:line="360" w:lineRule="auto"/>
        <w:ind w:firstLine="709"/>
        <w:jc w:val="both"/>
        <w:rPr>
          <w:rFonts w:ascii="Arial" w:hAnsi="Arial" w:cs="Arial"/>
        </w:rPr>
      </w:pPr>
      <w:r w:rsidRPr="00A26B27">
        <w:rPr>
          <w:rFonts w:ascii="Arial" w:hAnsi="Arial" w:cs="Arial"/>
        </w:rPr>
        <w:t>06.02.3.3.90.30.07(11193</w:t>
      </w:r>
      <w:r w:rsidR="005C4928" w:rsidRPr="00A26B27">
        <w:rPr>
          <w:rFonts w:ascii="Arial" w:hAnsi="Arial" w:cs="Arial"/>
        </w:rPr>
        <w:t xml:space="preserve">)  </w:t>
      </w:r>
      <w:r w:rsidRPr="00A26B27">
        <w:rPr>
          <w:rFonts w:ascii="Arial" w:hAnsi="Arial" w:cs="Arial"/>
        </w:rPr>
        <w:t>Ensino Fundamental</w:t>
      </w:r>
      <w:r w:rsidR="00BD0671" w:rsidRPr="00A26B27">
        <w:rPr>
          <w:rFonts w:ascii="Arial" w:hAnsi="Arial" w:cs="Arial"/>
        </w:rPr>
        <w:tab/>
      </w:r>
    </w:p>
    <w:p w:rsidR="00A26B27" w:rsidRPr="00A26B27" w:rsidRDefault="00A26B27" w:rsidP="00A26B27">
      <w:pPr>
        <w:spacing w:line="360" w:lineRule="auto"/>
        <w:ind w:firstLine="709"/>
        <w:jc w:val="both"/>
        <w:rPr>
          <w:rFonts w:ascii="Arial" w:hAnsi="Arial" w:cs="Arial"/>
        </w:rPr>
      </w:pPr>
      <w:r w:rsidRPr="00A26B27">
        <w:rPr>
          <w:rFonts w:ascii="Arial" w:hAnsi="Arial" w:cs="Arial"/>
        </w:rPr>
        <w:t>06.03.3.3.90.30.07(11571) Ensino Infantil</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15.2. </w:t>
      </w:r>
      <w:r w:rsidRPr="00F042D2">
        <w:rPr>
          <w:rFonts w:ascii="Arial" w:hAnsi="Arial" w:cs="Arial"/>
        </w:rPr>
        <w:t>Quaisquer informações ou dúvidas de ordem técnica, bem como aquelas decorrentes de interpretação do edital, deverão ser solicitadas por escrito, ao Município de Capela de Santana, setor de licitações, sito na Av Cel. Orestes Lucas, nº 2335, ou pelos telefones (51)3698-1155, com antecedência mínima de 03 (três) dias da data marcada para recebimento dos envelopes.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15.3. </w:t>
      </w:r>
      <w:r w:rsidRPr="00F042D2">
        <w:rPr>
          <w:rFonts w:ascii="Arial" w:hAnsi="Arial" w:cs="Arial"/>
        </w:rPr>
        <w:t>Os questionamentos recebidos e as respectivas respostas com relação ao presente pregão encontrar-se-ão à disposição de todos os interessados no Município, setor de licitações.</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15.4.</w:t>
      </w:r>
      <w:r w:rsidRPr="00F042D2">
        <w:rPr>
          <w:rFonts w:ascii="Arial" w:hAnsi="Arial" w:cs="Arial"/>
        </w:rPr>
        <w:t xml:space="preserve"> Ocorrendo decretação de feriado ou qualquer fato superveniente que impeça a realização de ato do certame na data marcada, a data constante deste edital será transferida, automaticamente, para o primeiro dia útil ou de expediente normal subseqüente ao ora fixado.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15.5. </w:t>
      </w:r>
      <w:r w:rsidRPr="00F042D2">
        <w:rPr>
          <w:rFonts w:ascii="Arial" w:hAnsi="Arial" w:cs="Arial"/>
        </w:rPr>
        <w:t xml:space="preserve">Para agilizar os trabalhos, solicita-se que as licitantes façam constar na documentação o seu endereço, </w:t>
      </w:r>
      <w:r w:rsidRPr="00F042D2">
        <w:rPr>
          <w:rFonts w:ascii="Arial" w:hAnsi="Arial" w:cs="Arial"/>
          <w:i/>
        </w:rPr>
        <w:t xml:space="preserve">e-mail </w:t>
      </w:r>
      <w:r w:rsidRPr="00F042D2">
        <w:rPr>
          <w:rFonts w:ascii="Arial" w:hAnsi="Arial" w:cs="Arial"/>
        </w:rPr>
        <w:t>e</w:t>
      </w:r>
      <w:r w:rsidRPr="00F042D2">
        <w:rPr>
          <w:rFonts w:ascii="Arial" w:hAnsi="Arial" w:cs="Arial"/>
          <w:i/>
        </w:rPr>
        <w:t xml:space="preserve"> </w:t>
      </w:r>
      <w:r w:rsidRPr="00F042D2">
        <w:rPr>
          <w:rFonts w:ascii="Arial" w:hAnsi="Arial" w:cs="Arial"/>
        </w:rPr>
        <w:t>os números de fax e telefone.</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15.6.</w:t>
      </w:r>
      <w:r w:rsidRPr="00F042D2">
        <w:rPr>
          <w:rFonts w:ascii="Arial" w:hAnsi="Arial" w:cs="Arial"/>
        </w:rPr>
        <w:t xml:space="preserve"> Todos os documentos exigidos no presente instrumento convocatório poderão ser apresentados em original ou por qualquer processo de cópia autenticada por tabelião por servidor da Prefeitura Municipal de Capela de Santana ou, ainda, publicação em órgão da imprensa oficial. Os documentos extraídos de sistemas informatizados (internet) ficarão sujeitos à verificação da autenticidade de seus dados pela Administração.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15.7. </w:t>
      </w:r>
      <w:r w:rsidRPr="00F042D2">
        <w:rPr>
          <w:rFonts w:ascii="Arial" w:hAnsi="Arial" w:cs="Arial"/>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15.8.</w:t>
      </w:r>
      <w:r w:rsidRPr="00F042D2">
        <w:rPr>
          <w:rFonts w:ascii="Arial" w:hAnsi="Arial" w:cs="Arial"/>
        </w:rPr>
        <w:t xml:space="preserve"> Após a apresentação da proposta, não caberá desistência, salvo por motivo justo decorrente de fato superveniente e aceito pelo pregoeiro.</w:t>
      </w:r>
    </w:p>
    <w:p w:rsidR="005C4928" w:rsidRPr="00F042D2" w:rsidRDefault="005C4928" w:rsidP="005C4928">
      <w:pPr>
        <w:spacing w:line="360" w:lineRule="auto"/>
        <w:ind w:firstLine="1416"/>
        <w:jc w:val="both"/>
        <w:rPr>
          <w:rFonts w:ascii="Arial" w:eastAsia="Tahoma" w:hAnsi="Arial" w:cs="Arial"/>
        </w:rPr>
      </w:pPr>
      <w:r w:rsidRPr="00F042D2">
        <w:rPr>
          <w:rFonts w:ascii="Arial" w:hAnsi="Arial" w:cs="Arial"/>
          <w:b/>
        </w:rPr>
        <w:lastRenderedPageBreak/>
        <w:t>15.9.</w:t>
      </w:r>
      <w:r w:rsidRPr="00F042D2">
        <w:rPr>
          <w:rFonts w:ascii="Arial" w:hAnsi="Arial" w:cs="Arial"/>
        </w:rPr>
        <w:t xml:space="preserve"> São partes integrantes deste edital os anexos: I-Relação de  Itens (Gêneros Alimentícios); II- </w:t>
      </w:r>
      <w:r w:rsidRPr="00F042D2">
        <w:rPr>
          <w:rFonts w:ascii="Arial" w:eastAsia="Tahoma" w:hAnsi="Arial" w:cs="Arial"/>
        </w:rPr>
        <w:t xml:space="preserve"> Minuta de Contrato ; III – Modelo de Proposta; IV- declaração da não exploração do trabalho infantil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60" w:lineRule="auto"/>
        <w:jc w:val="both"/>
        <w:rPr>
          <w:rFonts w:ascii="Arial" w:hAnsi="Arial" w:cs="Arial"/>
        </w:rPr>
      </w:pPr>
      <w:r w:rsidRPr="00F042D2">
        <w:rPr>
          <w:rFonts w:ascii="Arial" w:hAnsi="Arial" w:cs="Arial"/>
          <w:b/>
        </w:rPr>
        <w:tab/>
      </w:r>
      <w:r w:rsidRPr="00F042D2">
        <w:rPr>
          <w:rFonts w:ascii="Arial" w:hAnsi="Arial" w:cs="Arial"/>
          <w:b/>
        </w:rPr>
        <w:tab/>
        <w:t xml:space="preserve">15.10. </w:t>
      </w:r>
      <w:r w:rsidRPr="00F042D2">
        <w:rPr>
          <w:rFonts w:ascii="Arial" w:hAnsi="Arial" w:cs="Arial"/>
        </w:rPr>
        <w:t>A Administração poderá revogar a licitação por razões de interesse público, devendo anulá-la por ilegalidade, em despacho fundamentado, sem a obrigação de indenizar (art. 49 da Lei Federal nº 8.666-93).</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b/>
        </w:rPr>
        <w:t xml:space="preserve">15.11. </w:t>
      </w:r>
      <w:r w:rsidRPr="00F042D2">
        <w:rPr>
          <w:rFonts w:ascii="Arial" w:hAnsi="Arial" w:cs="Arial"/>
        </w:rPr>
        <w:t xml:space="preserve">Fica eleito o Foro da Comarca de Portão-RS para dirimir quaisquer litígios oriundos da licitação e do contrato dela decorrente, com expressa renúncia a outro qualquer, por mais privilegiado que seja. </w:t>
      </w:r>
    </w:p>
    <w:p w:rsidR="005C4928" w:rsidRPr="00F042D2" w:rsidRDefault="005C4928" w:rsidP="005C4928">
      <w:pPr>
        <w:spacing w:before="120" w:line="360" w:lineRule="auto"/>
        <w:ind w:firstLine="1418"/>
        <w:jc w:val="both"/>
        <w:rPr>
          <w:rFonts w:ascii="Arial" w:hAnsi="Arial" w:cs="Arial"/>
        </w:rPr>
      </w:pPr>
    </w:p>
    <w:p w:rsidR="005C4928" w:rsidRPr="00F042D2" w:rsidRDefault="005C4928" w:rsidP="005C4928">
      <w:pPr>
        <w:spacing w:before="120" w:line="360" w:lineRule="auto"/>
        <w:ind w:firstLine="1418"/>
        <w:jc w:val="both"/>
        <w:rPr>
          <w:rFonts w:ascii="Arial" w:hAnsi="Arial" w:cs="Arial"/>
          <w:spacing w:val="14"/>
        </w:rPr>
      </w:pPr>
      <w:r w:rsidRPr="00F042D2">
        <w:rPr>
          <w:rFonts w:ascii="Arial" w:hAnsi="Arial" w:cs="Arial"/>
          <w:spacing w:val="14"/>
        </w:rPr>
        <w:t xml:space="preserve">                            Capela de Santana-RS,</w:t>
      </w:r>
      <w:r w:rsidR="004876D0">
        <w:rPr>
          <w:rFonts w:ascii="Arial" w:hAnsi="Arial" w:cs="Arial"/>
          <w:spacing w:val="14"/>
        </w:rPr>
        <w:t xml:space="preserve"> </w:t>
      </w:r>
      <w:r w:rsidR="00A26B27">
        <w:rPr>
          <w:rFonts w:ascii="Arial" w:hAnsi="Arial" w:cs="Arial"/>
          <w:spacing w:val="14"/>
        </w:rPr>
        <w:t>15</w:t>
      </w:r>
      <w:r w:rsidR="007A6B47">
        <w:rPr>
          <w:rFonts w:ascii="Arial" w:hAnsi="Arial" w:cs="Arial"/>
          <w:spacing w:val="14"/>
        </w:rPr>
        <w:t xml:space="preserve"> </w:t>
      </w:r>
      <w:r w:rsidRPr="00F042D2">
        <w:rPr>
          <w:rFonts w:ascii="Arial" w:hAnsi="Arial" w:cs="Arial"/>
          <w:spacing w:val="14"/>
        </w:rPr>
        <w:t xml:space="preserve">de </w:t>
      </w:r>
      <w:r w:rsidR="004876D0">
        <w:rPr>
          <w:rFonts w:ascii="Arial" w:hAnsi="Arial" w:cs="Arial"/>
          <w:spacing w:val="14"/>
        </w:rPr>
        <w:t>J</w:t>
      </w:r>
      <w:r w:rsidR="00641F57">
        <w:rPr>
          <w:rFonts w:ascii="Arial" w:hAnsi="Arial" w:cs="Arial"/>
          <w:spacing w:val="14"/>
        </w:rPr>
        <w:t>ulho</w:t>
      </w:r>
      <w:r w:rsidR="006233F1">
        <w:rPr>
          <w:rFonts w:ascii="Arial" w:hAnsi="Arial" w:cs="Arial"/>
          <w:spacing w:val="14"/>
        </w:rPr>
        <w:t xml:space="preserve"> de 2019</w:t>
      </w:r>
      <w:r w:rsidRPr="00F042D2">
        <w:rPr>
          <w:rFonts w:ascii="Arial" w:hAnsi="Arial" w:cs="Arial"/>
          <w:spacing w:val="14"/>
        </w:rPr>
        <w:t>.</w:t>
      </w:r>
    </w:p>
    <w:p w:rsidR="00641F57" w:rsidRDefault="00641F57" w:rsidP="005C4928">
      <w:pPr>
        <w:spacing w:before="120"/>
        <w:ind w:firstLine="1418"/>
        <w:jc w:val="center"/>
        <w:rPr>
          <w:rFonts w:ascii="Arial" w:hAnsi="Arial" w:cs="Arial"/>
          <w:b/>
          <w:spacing w:val="14"/>
        </w:rPr>
      </w:pPr>
    </w:p>
    <w:p w:rsidR="00641F57" w:rsidRDefault="00641F57" w:rsidP="005C4928">
      <w:pPr>
        <w:spacing w:before="120"/>
        <w:ind w:firstLine="1418"/>
        <w:jc w:val="center"/>
        <w:rPr>
          <w:rFonts w:ascii="Arial" w:hAnsi="Arial" w:cs="Arial"/>
          <w:b/>
          <w:spacing w:val="14"/>
        </w:rPr>
      </w:pPr>
    </w:p>
    <w:p w:rsidR="00641F57" w:rsidRDefault="00641F57" w:rsidP="005C4928">
      <w:pPr>
        <w:spacing w:before="120"/>
        <w:ind w:firstLine="1418"/>
        <w:jc w:val="center"/>
        <w:rPr>
          <w:rFonts w:ascii="Arial" w:hAnsi="Arial" w:cs="Arial"/>
          <w:b/>
          <w:spacing w:val="14"/>
        </w:rPr>
      </w:pPr>
    </w:p>
    <w:p w:rsidR="00641F57" w:rsidRDefault="00641F57" w:rsidP="005C4928">
      <w:pPr>
        <w:spacing w:before="120"/>
        <w:ind w:firstLine="1418"/>
        <w:jc w:val="center"/>
        <w:rPr>
          <w:rFonts w:ascii="Arial" w:hAnsi="Arial" w:cs="Arial"/>
          <w:b/>
          <w:spacing w:val="14"/>
        </w:rPr>
      </w:pPr>
      <w:r>
        <w:rPr>
          <w:rFonts w:ascii="Arial" w:hAnsi="Arial" w:cs="Arial"/>
          <w:b/>
          <w:spacing w:val="14"/>
        </w:rPr>
        <w:t>_____________________________</w:t>
      </w:r>
    </w:p>
    <w:p w:rsidR="005C4928" w:rsidRPr="00F042D2" w:rsidRDefault="005C4928" w:rsidP="005C4928">
      <w:pPr>
        <w:spacing w:before="120"/>
        <w:ind w:firstLine="1418"/>
        <w:jc w:val="center"/>
        <w:rPr>
          <w:rFonts w:ascii="Arial" w:hAnsi="Arial" w:cs="Arial"/>
          <w:b/>
          <w:spacing w:val="14"/>
        </w:rPr>
      </w:pPr>
      <w:r w:rsidRPr="00F042D2">
        <w:rPr>
          <w:rFonts w:ascii="Arial" w:hAnsi="Arial" w:cs="Arial"/>
          <w:b/>
          <w:spacing w:val="14"/>
        </w:rPr>
        <w:t>José Alfredo Machado</w:t>
      </w:r>
    </w:p>
    <w:p w:rsidR="005C4928" w:rsidRDefault="005C4928" w:rsidP="005C4928">
      <w:pPr>
        <w:tabs>
          <w:tab w:val="center" w:pos="4961"/>
          <w:tab w:val="left" w:pos="6300"/>
        </w:tabs>
        <w:spacing w:before="120"/>
        <w:ind w:firstLine="1418"/>
        <w:rPr>
          <w:rFonts w:ascii="Arial" w:hAnsi="Arial" w:cs="Arial"/>
          <w:spacing w:val="14"/>
        </w:rPr>
      </w:pPr>
      <w:r>
        <w:rPr>
          <w:rFonts w:ascii="Arial" w:hAnsi="Arial" w:cs="Arial"/>
          <w:spacing w:val="14"/>
        </w:rPr>
        <w:tab/>
      </w:r>
      <w:r w:rsidRPr="00F042D2">
        <w:rPr>
          <w:rFonts w:ascii="Arial" w:hAnsi="Arial" w:cs="Arial"/>
          <w:spacing w:val="14"/>
        </w:rPr>
        <w:t>Prefeito Municipal</w:t>
      </w:r>
      <w:r>
        <w:rPr>
          <w:rFonts w:ascii="Arial" w:hAnsi="Arial" w:cs="Arial"/>
          <w:spacing w:val="14"/>
        </w:rPr>
        <w:tab/>
      </w:r>
    </w:p>
    <w:p w:rsidR="005C4928" w:rsidRPr="00F042D2" w:rsidRDefault="005C4928" w:rsidP="005C4928">
      <w:pPr>
        <w:tabs>
          <w:tab w:val="center" w:pos="4961"/>
          <w:tab w:val="left" w:pos="6300"/>
        </w:tabs>
        <w:spacing w:before="120"/>
        <w:ind w:firstLine="1418"/>
        <w:rPr>
          <w:rFonts w:ascii="Arial" w:hAnsi="Arial" w:cs="Arial"/>
          <w:spacing w:val="14"/>
        </w:rPr>
      </w:pPr>
    </w:p>
    <w:p w:rsidR="005C4928" w:rsidRPr="00F042D2" w:rsidRDefault="005C4928" w:rsidP="005C4928">
      <w:pPr>
        <w:spacing w:before="120"/>
        <w:ind w:firstLine="1418"/>
        <w:jc w:val="center"/>
        <w:rPr>
          <w:rFonts w:ascii="Arial" w:hAnsi="Arial" w:cs="Arial"/>
          <w:spacing w:val="14"/>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p>
    <w:p w:rsidR="005C4928" w:rsidRDefault="00641F57" w:rsidP="005C4928">
      <w:pPr>
        <w:pStyle w:val="TextosemFormatao"/>
        <w:spacing w:line="360" w:lineRule="auto"/>
        <w:ind w:firstLine="709"/>
        <w:jc w:val="center"/>
        <w:rPr>
          <w:rFonts w:ascii="Arial" w:hAnsi="Arial" w:cs="Arial"/>
          <w:b/>
        </w:rPr>
      </w:pPr>
      <w:r>
        <w:rPr>
          <w:rFonts w:ascii="Arial" w:hAnsi="Arial" w:cs="Arial"/>
          <w:b/>
        </w:rPr>
        <w:t>_____________________________</w:t>
      </w:r>
    </w:p>
    <w:p w:rsidR="005C4928" w:rsidRDefault="00641F57" w:rsidP="005C4928">
      <w:pPr>
        <w:pStyle w:val="TextosemFormatao"/>
        <w:spacing w:line="360" w:lineRule="auto"/>
        <w:ind w:firstLine="709"/>
        <w:jc w:val="center"/>
        <w:rPr>
          <w:rFonts w:ascii="Arial" w:hAnsi="Arial" w:cs="Arial"/>
          <w:b/>
        </w:rPr>
      </w:pPr>
      <w:r>
        <w:rPr>
          <w:rFonts w:ascii="Arial" w:hAnsi="Arial" w:cs="Arial"/>
          <w:b/>
        </w:rPr>
        <w:t>Assessoria  Juridica</w:t>
      </w: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D4313" w:rsidRDefault="005D4313" w:rsidP="005C4928">
      <w:pPr>
        <w:pStyle w:val="TextosemFormatao"/>
        <w:spacing w:line="360" w:lineRule="auto"/>
        <w:ind w:firstLine="709"/>
        <w:jc w:val="center"/>
        <w:rPr>
          <w:rFonts w:ascii="Arial" w:hAnsi="Arial" w:cs="Arial"/>
          <w:b/>
        </w:rPr>
      </w:pPr>
    </w:p>
    <w:p w:rsidR="005C4928" w:rsidRDefault="005C4928" w:rsidP="005C4928">
      <w:pPr>
        <w:pStyle w:val="TextosemFormatao"/>
        <w:spacing w:line="360" w:lineRule="auto"/>
        <w:rPr>
          <w:rFonts w:ascii="Arial" w:hAnsi="Arial" w:cs="Arial"/>
          <w:b/>
        </w:rPr>
      </w:pPr>
    </w:p>
    <w:p w:rsidR="004C1A86" w:rsidRDefault="004C1A86" w:rsidP="005C4928">
      <w:pPr>
        <w:pStyle w:val="TextosemFormatao"/>
        <w:spacing w:line="360" w:lineRule="auto"/>
        <w:rPr>
          <w:rFonts w:ascii="Arial" w:hAnsi="Arial" w:cs="Arial"/>
          <w:b/>
        </w:rPr>
      </w:pPr>
    </w:p>
    <w:p w:rsidR="004C1A86" w:rsidRDefault="004C1A86" w:rsidP="005C4928">
      <w:pPr>
        <w:pStyle w:val="TextosemFormatao"/>
        <w:spacing w:line="360" w:lineRule="auto"/>
        <w:rPr>
          <w:rFonts w:ascii="Arial" w:hAnsi="Arial" w:cs="Arial"/>
          <w:b/>
        </w:rPr>
      </w:pPr>
    </w:p>
    <w:p w:rsidR="004C1A86" w:rsidRDefault="004C1A86" w:rsidP="005C4928">
      <w:pPr>
        <w:pStyle w:val="TextosemFormatao"/>
        <w:spacing w:line="360" w:lineRule="auto"/>
        <w:rPr>
          <w:rFonts w:ascii="Arial" w:hAnsi="Arial" w:cs="Arial"/>
          <w:b/>
        </w:rPr>
      </w:pPr>
    </w:p>
    <w:p w:rsidR="005C4928" w:rsidRPr="00F042D2" w:rsidRDefault="005C4928" w:rsidP="005C4928">
      <w:pPr>
        <w:rPr>
          <w:rFonts w:ascii="Arial" w:hAnsi="Arial" w:cs="Arial"/>
        </w:rPr>
      </w:pPr>
    </w:p>
    <w:p w:rsidR="005C4928" w:rsidRPr="00F042D2" w:rsidRDefault="005C4928" w:rsidP="005C4928">
      <w:pPr>
        <w:jc w:val="center"/>
        <w:rPr>
          <w:rFonts w:ascii="Arial" w:hAnsi="Arial" w:cs="Arial"/>
          <w:b/>
          <w:bCs/>
          <w:iCs/>
        </w:rPr>
      </w:pPr>
      <w:r w:rsidRPr="00F042D2">
        <w:rPr>
          <w:rFonts w:ascii="Arial" w:hAnsi="Arial" w:cs="Arial"/>
          <w:b/>
          <w:bCs/>
          <w:iCs/>
        </w:rPr>
        <w:t>ANEXO I</w:t>
      </w:r>
    </w:p>
    <w:p w:rsidR="005C4928" w:rsidRPr="00F042D2" w:rsidRDefault="005C4928" w:rsidP="005C4928">
      <w:pPr>
        <w:jc w:val="center"/>
        <w:rPr>
          <w:rFonts w:ascii="Arial" w:hAnsi="Arial" w:cs="Arial"/>
          <w:b/>
          <w:bCs/>
          <w:iCs/>
        </w:rPr>
      </w:pPr>
    </w:p>
    <w:tbl>
      <w:tblPr>
        <w:tblW w:w="9407" w:type="dxa"/>
        <w:jc w:val="center"/>
        <w:tblInd w:w="1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759"/>
        <w:gridCol w:w="5813"/>
        <w:gridCol w:w="850"/>
        <w:gridCol w:w="851"/>
        <w:gridCol w:w="1134"/>
      </w:tblGrid>
      <w:tr w:rsidR="00822367" w:rsidRPr="00562ABD" w:rsidTr="00822367">
        <w:trPr>
          <w:trHeight w:val="580"/>
          <w:jc w:val="center"/>
        </w:trPr>
        <w:tc>
          <w:tcPr>
            <w:tcW w:w="759" w:type="dxa"/>
            <w:shd w:val="pct25" w:color="FFFF00" w:fill="auto"/>
            <w:vAlign w:val="center"/>
          </w:tcPr>
          <w:p w:rsidR="00822367" w:rsidRPr="00562ABD" w:rsidRDefault="00822367" w:rsidP="00ED2195">
            <w:pPr>
              <w:pStyle w:val="Ttulo2"/>
              <w:rPr>
                <w:sz w:val="24"/>
                <w:szCs w:val="24"/>
              </w:rPr>
            </w:pPr>
            <w:r w:rsidRPr="00562ABD">
              <w:rPr>
                <w:sz w:val="24"/>
                <w:szCs w:val="24"/>
              </w:rPr>
              <w:t>ITEM</w:t>
            </w:r>
          </w:p>
        </w:tc>
        <w:tc>
          <w:tcPr>
            <w:tcW w:w="5813" w:type="dxa"/>
            <w:shd w:val="pct25" w:color="FFFF00" w:fill="auto"/>
            <w:vAlign w:val="center"/>
          </w:tcPr>
          <w:p w:rsidR="00822367" w:rsidRPr="00562ABD" w:rsidRDefault="00822367" w:rsidP="00ED2195">
            <w:pPr>
              <w:pStyle w:val="Ttulo4"/>
            </w:pPr>
            <w:r w:rsidRPr="00562ABD">
              <w:t>DESCRIÇÃO DOS SERVIÇOS/MATERIAIS</w:t>
            </w:r>
          </w:p>
        </w:tc>
        <w:tc>
          <w:tcPr>
            <w:tcW w:w="850" w:type="dxa"/>
            <w:shd w:val="pct25" w:color="FFFF00" w:fill="auto"/>
            <w:vAlign w:val="center"/>
          </w:tcPr>
          <w:p w:rsidR="00822367" w:rsidRPr="00562ABD" w:rsidRDefault="00822367" w:rsidP="00ED2195">
            <w:pPr>
              <w:widowControl w:val="0"/>
              <w:tabs>
                <w:tab w:val="left" w:pos="2080"/>
                <w:tab w:val="center" w:pos="4419"/>
                <w:tab w:val="right" w:pos="8838"/>
              </w:tabs>
              <w:autoSpaceDE w:val="0"/>
              <w:autoSpaceDN w:val="0"/>
              <w:adjustRightInd w:val="0"/>
              <w:jc w:val="center"/>
              <w:rPr>
                <w:b/>
                <w:bCs/>
              </w:rPr>
            </w:pPr>
            <w:r w:rsidRPr="00562ABD">
              <w:rPr>
                <w:b/>
                <w:bCs/>
              </w:rPr>
              <w:t>UNID.</w:t>
            </w:r>
          </w:p>
        </w:tc>
        <w:tc>
          <w:tcPr>
            <w:tcW w:w="851" w:type="dxa"/>
            <w:shd w:val="pct25" w:color="FFFF00" w:fill="auto"/>
            <w:vAlign w:val="center"/>
          </w:tcPr>
          <w:p w:rsidR="00822367" w:rsidRPr="00562ABD" w:rsidRDefault="00822367" w:rsidP="00ED2195">
            <w:pPr>
              <w:jc w:val="center"/>
              <w:rPr>
                <w:b/>
              </w:rPr>
            </w:pPr>
          </w:p>
          <w:p w:rsidR="00822367" w:rsidRPr="00562ABD" w:rsidRDefault="00822367" w:rsidP="00ED2195">
            <w:pPr>
              <w:jc w:val="center"/>
              <w:rPr>
                <w:b/>
              </w:rPr>
            </w:pPr>
            <w:r w:rsidRPr="00562ABD">
              <w:rPr>
                <w:b/>
              </w:rPr>
              <w:t>QDE.</w:t>
            </w:r>
          </w:p>
          <w:p w:rsidR="00822367" w:rsidRPr="00562ABD" w:rsidRDefault="00822367" w:rsidP="00ED2195">
            <w:pPr>
              <w:jc w:val="center"/>
              <w:rPr>
                <w:b/>
              </w:rPr>
            </w:pPr>
          </w:p>
        </w:tc>
        <w:tc>
          <w:tcPr>
            <w:tcW w:w="1134" w:type="dxa"/>
            <w:shd w:val="pct25" w:color="FFFF00" w:fill="auto"/>
            <w:vAlign w:val="center"/>
          </w:tcPr>
          <w:p w:rsidR="00822367" w:rsidRPr="00562ABD" w:rsidRDefault="00822367" w:rsidP="00ED2195">
            <w:pPr>
              <w:jc w:val="center"/>
              <w:rPr>
                <w:b/>
              </w:rPr>
            </w:pPr>
            <w:r>
              <w:rPr>
                <w:b/>
              </w:rPr>
              <w:t>Preço Máximo</w:t>
            </w:r>
            <w:r w:rsidR="0051223E">
              <w:rPr>
                <w:b/>
              </w:rPr>
              <w:t xml:space="preserve"> Unid.</w:t>
            </w:r>
            <w:r w:rsidRPr="00562ABD">
              <w:rPr>
                <w:b/>
              </w:rPr>
              <w:t xml:space="preserve"> </w:t>
            </w:r>
          </w:p>
          <w:p w:rsidR="00822367" w:rsidRPr="00562ABD" w:rsidRDefault="00822367" w:rsidP="00ED2195">
            <w:pPr>
              <w:jc w:val="center"/>
              <w:rPr>
                <w:b/>
              </w:rPr>
            </w:pPr>
            <w:r w:rsidRPr="00562ABD">
              <w:rPr>
                <w:b/>
              </w:rPr>
              <w:t>R$.</w:t>
            </w: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AA3772" w:rsidP="00ED2195">
            <w:pPr>
              <w:jc w:val="both"/>
              <w:rPr>
                <w:color w:val="000000"/>
              </w:rPr>
            </w:pPr>
            <w:r w:rsidRPr="004F1B81">
              <w:rPr>
                <w:rFonts w:ascii="Arial" w:hAnsi="Arial" w:cs="Arial"/>
              </w:rPr>
              <w:t>ABACAXI PÉROLA, DE BOA QUALIDADE, IN NATURA, EM CONDIÇÕES ADEQUADAS PARA O CONSUMO, COM AUSÊNCIA DE SUJIDADES, PARASITAS E LARVAS, PESO ENTRE 1,5 KG E 2 KG, QUE APRESENTE GRAU DE MATURAÇÃO TAL QUE LHE PERMITA SUPORTAR A MANIPULAÇÃO, O TRANSPORTE E A CONSERVAÇÃO.</w:t>
            </w:r>
          </w:p>
        </w:tc>
        <w:tc>
          <w:tcPr>
            <w:tcW w:w="850" w:type="dxa"/>
            <w:vAlign w:val="center"/>
          </w:tcPr>
          <w:p w:rsidR="00822367" w:rsidRDefault="00822367" w:rsidP="00ED2195">
            <w:pPr>
              <w:jc w:val="center"/>
              <w:rPr>
                <w:color w:val="000000"/>
              </w:rPr>
            </w:pPr>
            <w:r>
              <w:rPr>
                <w:color w:val="000000"/>
              </w:rPr>
              <w:t>Umid</w:t>
            </w:r>
          </w:p>
        </w:tc>
        <w:tc>
          <w:tcPr>
            <w:tcW w:w="851" w:type="dxa"/>
            <w:vAlign w:val="center"/>
          </w:tcPr>
          <w:p w:rsidR="00822367" w:rsidRPr="00562ABD" w:rsidRDefault="00822367" w:rsidP="005D4313">
            <w:pPr>
              <w:jc w:val="center"/>
              <w:rPr>
                <w:color w:val="000000"/>
              </w:rPr>
            </w:pPr>
            <w:r>
              <w:rPr>
                <w:color w:val="000000"/>
              </w:rPr>
              <w:t>1.</w:t>
            </w:r>
            <w:r w:rsidR="005D4313">
              <w:rPr>
                <w:color w:val="000000"/>
              </w:rPr>
              <w:t>4</w:t>
            </w:r>
            <w:r>
              <w:rPr>
                <w:color w:val="000000"/>
              </w:rPr>
              <w:t>00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AA3772" w:rsidP="00ED2195">
            <w:pPr>
              <w:jc w:val="both"/>
              <w:rPr>
                <w:color w:val="000000"/>
              </w:rPr>
            </w:pPr>
            <w:r w:rsidRPr="004F1B81">
              <w:rPr>
                <w:rFonts w:ascii="Arial" w:hAnsi="Arial" w:cs="Arial"/>
              </w:rPr>
              <w:t>ACHOCOLATADO EM PÓ INSTANTÂNEO, RICO EM VITAMINAS E FONTE DE CÁLCIO E FERRO, SEM GORDURA TRANS, EMBALAGEM DE PLÁSTICO 400 GR, DIZERES DE ROTULAGEM, DATA DE FABRICAÇÃO, DATA DE VALIDADE, INFORMAÇÃO DOS INGREDIENTES E INFORMAÇÃO NUTRICIONAL, DATA DE VALIDADE NO MÍNIMO 3 MESES A CONTAR DA DATA DA ENTREGA DA MERCADORIA, COM REGISTRO NO MINISTÉRIO DA SAÚDE.</w:t>
            </w:r>
          </w:p>
        </w:tc>
        <w:tc>
          <w:tcPr>
            <w:tcW w:w="850" w:type="dxa"/>
            <w:vAlign w:val="center"/>
          </w:tcPr>
          <w:p w:rsidR="00822367" w:rsidRDefault="00822367" w:rsidP="00ED2195">
            <w:pPr>
              <w:jc w:val="center"/>
              <w:rPr>
                <w:color w:val="000000"/>
              </w:rPr>
            </w:pPr>
            <w:r>
              <w:rPr>
                <w:color w:val="000000"/>
              </w:rPr>
              <w:t>Unid</w:t>
            </w:r>
          </w:p>
        </w:tc>
        <w:tc>
          <w:tcPr>
            <w:tcW w:w="851" w:type="dxa"/>
            <w:vAlign w:val="center"/>
          </w:tcPr>
          <w:p w:rsidR="00822367" w:rsidRPr="00562ABD" w:rsidRDefault="00822367" w:rsidP="00ED2195">
            <w:pPr>
              <w:jc w:val="center"/>
              <w:rPr>
                <w:color w:val="000000"/>
              </w:rPr>
            </w:pPr>
            <w:r>
              <w:rPr>
                <w:color w:val="000000"/>
              </w:rPr>
              <w:t>520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AA3772" w:rsidP="00ED2195">
            <w:pPr>
              <w:jc w:val="both"/>
              <w:rPr>
                <w:color w:val="000000"/>
              </w:rPr>
            </w:pPr>
            <w:r w:rsidRPr="004F1B81">
              <w:rPr>
                <w:rFonts w:ascii="Arial" w:eastAsia="Arial" w:hAnsi="Arial" w:cs="Arial"/>
              </w:rPr>
              <w:t>ACHOCOLATADO EM PÓ DIET (EMBALAGEM 210G), DATA DE VALIDADE DE NO MÍNIMO 3 MESES A CONTAR DA ENTREGA DA MERCADORIA,</w:t>
            </w:r>
            <w:r w:rsidRPr="004F1B81">
              <w:rPr>
                <w:rFonts w:ascii="Arial" w:hAnsi="Arial" w:cs="Arial"/>
              </w:rPr>
              <w:t xml:space="preserve"> COM REGISTRO NO MINISTÉRIO DA SAÚDE</w:t>
            </w:r>
            <w:r w:rsidR="00695CE0">
              <w:rPr>
                <w:rFonts w:ascii="Arial" w:hAnsi="Arial" w:cs="Arial"/>
              </w:rPr>
              <w:t>.</w:t>
            </w:r>
          </w:p>
        </w:tc>
        <w:tc>
          <w:tcPr>
            <w:tcW w:w="850" w:type="dxa"/>
            <w:vAlign w:val="center"/>
          </w:tcPr>
          <w:p w:rsidR="00822367" w:rsidRDefault="00822367" w:rsidP="00ED2195">
            <w:pPr>
              <w:jc w:val="center"/>
              <w:rPr>
                <w:color w:val="000000"/>
              </w:rPr>
            </w:pPr>
            <w:r>
              <w:rPr>
                <w:color w:val="000000"/>
              </w:rPr>
              <w:t>Unid</w:t>
            </w:r>
          </w:p>
        </w:tc>
        <w:tc>
          <w:tcPr>
            <w:tcW w:w="851" w:type="dxa"/>
            <w:vAlign w:val="center"/>
          </w:tcPr>
          <w:p w:rsidR="00822367" w:rsidRPr="00562ABD" w:rsidRDefault="00822367" w:rsidP="00ED2195">
            <w:pPr>
              <w:jc w:val="center"/>
              <w:rPr>
                <w:color w:val="000000"/>
              </w:rPr>
            </w:pPr>
            <w:r>
              <w:rPr>
                <w:color w:val="000000"/>
              </w:rPr>
              <w:t>04</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695CE0" w:rsidP="00ED2195">
            <w:pPr>
              <w:jc w:val="both"/>
              <w:rPr>
                <w:color w:val="000000"/>
              </w:rPr>
            </w:pPr>
            <w:r w:rsidRPr="004F1B81">
              <w:rPr>
                <w:rFonts w:ascii="Arial" w:hAnsi="Arial" w:cs="Arial"/>
              </w:rPr>
              <w:t>AÇÚCAR MASCAVO, INTEGRAL, ISENTO DE SUBSTÂNCIAS QUÍMICAS, ISENTO DE MATÉRIA TERROSA, MANTENDO AS CARACTERÍSTICAS NATURAIS DA CANA, EMBALAGEM DE PLÁSTICO TRANSPARENTE, RESISTENTE, PACOTE DE 1 KG, DIZERES DE ROTULAGEM, DATA DE FABRICAÇÃO, DATA DE VALIDADE, INFORMAÇÃO DOS INGREDIENTES E INFORMAÇÃO NUTRICIONAL, DATA DE VALIDADE NO MÍNIMO 6 MESES A CONTAR DA DATA DA ENTREGA DA MERCADORIA</w:t>
            </w:r>
          </w:p>
        </w:tc>
        <w:tc>
          <w:tcPr>
            <w:tcW w:w="850" w:type="dxa"/>
            <w:vAlign w:val="center"/>
          </w:tcPr>
          <w:p w:rsidR="00822367" w:rsidRDefault="00D443D2" w:rsidP="00ED2195">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250</w:t>
            </w:r>
          </w:p>
        </w:tc>
        <w:tc>
          <w:tcPr>
            <w:tcW w:w="1134" w:type="dxa"/>
          </w:tcPr>
          <w:p w:rsidR="00822367" w:rsidRPr="00562ABD" w:rsidRDefault="00822367" w:rsidP="00ED2195">
            <w:pPr>
              <w:jc w:val="center"/>
            </w:pPr>
          </w:p>
        </w:tc>
      </w:tr>
      <w:tr w:rsidR="00822367" w:rsidRPr="00562ABD" w:rsidTr="00822367">
        <w:trPr>
          <w:jc w:val="center"/>
        </w:trPr>
        <w:tc>
          <w:tcPr>
            <w:tcW w:w="759" w:type="dxa"/>
            <w:vAlign w:val="center"/>
          </w:tcPr>
          <w:p w:rsidR="00822367" w:rsidRPr="00562ABD" w:rsidRDefault="00822367" w:rsidP="006233F1">
            <w:pPr>
              <w:numPr>
                <w:ilvl w:val="0"/>
                <w:numId w:val="1"/>
              </w:numPr>
              <w:suppressAutoHyphens w:val="0"/>
            </w:pPr>
          </w:p>
        </w:tc>
        <w:tc>
          <w:tcPr>
            <w:tcW w:w="5813" w:type="dxa"/>
            <w:vAlign w:val="center"/>
          </w:tcPr>
          <w:p w:rsidR="00822367" w:rsidRPr="00562ABD" w:rsidRDefault="00695CE0" w:rsidP="000F425A">
            <w:pPr>
              <w:jc w:val="both"/>
              <w:rPr>
                <w:color w:val="000000"/>
              </w:rPr>
            </w:pPr>
            <w:r w:rsidRPr="004F1B81">
              <w:rPr>
                <w:rFonts w:ascii="Arial" w:hAnsi="Arial" w:cs="Arial"/>
              </w:rPr>
              <w:t xml:space="preserve">AÇÚCAR CRISTALIZADO, EMBALAGEM DE PLÁSTICO TRANSPARENTE, PACOTE DE 1 KG, DEVE APRESENTAR-SE LIVRE DE SUBSTÂNCIAS ESTRANHAS OU NOCIVAS, DIZERES DE ROTULAGEM, DATA DE FABRICAÇÃO, DATA DE VALIDADE, INFORMAÇÃO DOS INGREDIENTES E INFORMAÇÃO NUTRICIONAL, DATA DE VALIDADE NO MÍNIMO 6 MESES A CONTAR DA DATA DA ENTREGA DA MERCADORIA, COM REGISTRO NO MINISTÉRIO DA SAÚDE. </w:t>
            </w:r>
            <w:r w:rsidRPr="004F1B81">
              <w:rPr>
                <w:rFonts w:ascii="Arial" w:eastAsia="Arial" w:hAnsi="Arial" w:cs="Arial"/>
              </w:rPr>
              <w:t xml:space="preserve"> </w:t>
            </w:r>
          </w:p>
        </w:tc>
        <w:tc>
          <w:tcPr>
            <w:tcW w:w="850" w:type="dxa"/>
            <w:vAlign w:val="center"/>
          </w:tcPr>
          <w:p w:rsidR="00822367" w:rsidRDefault="00D443D2" w:rsidP="00D443D2">
            <w:pPr>
              <w:jc w:val="center"/>
              <w:rPr>
                <w:color w:val="000000"/>
              </w:rPr>
            </w:pPr>
            <w:r>
              <w:rPr>
                <w:color w:val="000000"/>
              </w:rPr>
              <w:t>KG</w:t>
            </w:r>
          </w:p>
        </w:tc>
        <w:tc>
          <w:tcPr>
            <w:tcW w:w="851" w:type="dxa"/>
            <w:vAlign w:val="center"/>
          </w:tcPr>
          <w:p w:rsidR="00822367" w:rsidRPr="00562ABD" w:rsidRDefault="00822367" w:rsidP="00ED2195">
            <w:pPr>
              <w:jc w:val="center"/>
              <w:rPr>
                <w:color w:val="000000"/>
              </w:rPr>
            </w:pPr>
            <w:r>
              <w:rPr>
                <w:color w:val="000000"/>
              </w:rPr>
              <w:t>360</w:t>
            </w:r>
          </w:p>
        </w:tc>
        <w:tc>
          <w:tcPr>
            <w:tcW w:w="1134" w:type="dxa"/>
          </w:tcPr>
          <w:p w:rsidR="00822367" w:rsidRPr="00562ABD" w:rsidRDefault="00822367" w:rsidP="00ED2195">
            <w:pPr>
              <w:jc w:val="center"/>
            </w:pPr>
          </w:p>
        </w:tc>
      </w:tr>
      <w:tr w:rsidR="00DF555E" w:rsidRPr="00562ABD" w:rsidTr="00457D18">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D76CD1">
            <w:pPr>
              <w:pStyle w:val="normal0"/>
              <w:jc w:val="both"/>
              <w:rPr>
                <w:rFonts w:ascii="Arial" w:eastAsia="Arial" w:hAnsi="Arial" w:cs="Arial"/>
                <w:sz w:val="20"/>
                <w:szCs w:val="20"/>
              </w:rPr>
            </w:pPr>
            <w:r w:rsidRPr="004F1B81">
              <w:rPr>
                <w:rFonts w:ascii="Arial" w:hAnsi="Arial" w:cs="Arial"/>
                <w:sz w:val="20"/>
                <w:szCs w:val="20"/>
              </w:rPr>
              <w:t>AMENDOIM, TIPO 1 BRANCO, GRÃO ÍNTEGRO E INTEIRO, COM CASCA, SEM SUJIDADES, SEM MATÉRIA TERROSA, EMBALAGEM DE PLÁSTICO TRANSPARENTE ÍNTEGRA, PACOTE DE 500 GR, DIZERES DE ROTULAGEM, DATA DE FABRICAÇÃO, DATA DE VALIDADE, INFORMAÇÃO DOS INGREDIENTES E INFORMAÇÃO NUTRICIONAL, DATA DE VALIDADE NO MÍNIMO 6 MESES A CONTAR DA DATA DA ENTREGA DA MERCADORIA, COM REGISTRO DO MINISTÉRIO DA AGRICULTURA.</w:t>
            </w:r>
          </w:p>
        </w:tc>
        <w:tc>
          <w:tcPr>
            <w:tcW w:w="850" w:type="dxa"/>
            <w:vAlign w:val="center"/>
          </w:tcPr>
          <w:p w:rsidR="00DF555E" w:rsidRDefault="00DF555E" w:rsidP="00D443D2">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40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 xml:space="preserve">AMIDO DE MILHO, EMBALAGEM PLÁSTICA 1KG, DATA DE VALIDADE DE NO MÍNIMO 3 MESES A CONTAR DA DATA </w:t>
            </w:r>
            <w:r w:rsidRPr="004F1B81">
              <w:rPr>
                <w:rFonts w:ascii="Arial" w:eastAsia="Arial" w:hAnsi="Arial" w:cs="Arial"/>
              </w:rPr>
              <w:lastRenderedPageBreak/>
              <w:t>DE ENTREGA DA MERCADORIA,</w:t>
            </w:r>
            <w:r w:rsidRPr="004F1B81">
              <w:rPr>
                <w:rFonts w:ascii="Arial" w:hAnsi="Arial" w:cs="Arial"/>
              </w:rPr>
              <w:t xml:space="preserve"> COM REGISTRO NO MINISTÉRIO DA SAÚDE.</w:t>
            </w:r>
          </w:p>
        </w:tc>
        <w:tc>
          <w:tcPr>
            <w:tcW w:w="850" w:type="dxa"/>
            <w:vAlign w:val="center"/>
          </w:tcPr>
          <w:p w:rsidR="00DF555E" w:rsidRDefault="00DF555E" w:rsidP="00ED2195">
            <w:pPr>
              <w:jc w:val="center"/>
              <w:rPr>
                <w:color w:val="000000"/>
              </w:rPr>
            </w:pPr>
            <w:r>
              <w:rPr>
                <w:color w:val="000000"/>
              </w:rPr>
              <w:lastRenderedPageBreak/>
              <w:t>KG</w:t>
            </w:r>
          </w:p>
        </w:tc>
        <w:tc>
          <w:tcPr>
            <w:tcW w:w="851" w:type="dxa"/>
            <w:vAlign w:val="center"/>
          </w:tcPr>
          <w:p w:rsidR="00DF555E" w:rsidRPr="00562ABD" w:rsidRDefault="00DF555E" w:rsidP="00ED2195">
            <w:pPr>
              <w:jc w:val="center"/>
              <w:rPr>
                <w:color w:val="000000"/>
              </w:rPr>
            </w:pPr>
            <w:r>
              <w:rPr>
                <w:color w:val="000000"/>
              </w:rPr>
              <w:t>08</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AVEIA EM FLOCOS FINOS/MÉDIOS, PRODUTO RESULTANTE DA MOAGEM DE GRÃOS DE AVEIA, LIVRE DE SUJIDADES, MATÉRIA TERROSA, SEM MOFO OU BOLOR, SEM CONSERVANTES QUÍMICOS, PACOTE DE 500 GR, EMBALAGEM DE PLÁSTICO TRANSPARENTE, DIZERES DE ROTULAGEM, DATA DE FABRICAÇÃO, DATA DE VALIDADE, INFORMAÇÃO DOS INGREDIENTES E INFORMAÇÃO NUTRICIONAL, PRAZO MÍNIMO DE VALIDADE DE 6 MESES A CONTAR DA DATA DA ENTREGA DA MERCADORIA,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D443D2">
            <w:pPr>
              <w:jc w:val="center"/>
              <w:rPr>
                <w:color w:val="000000"/>
              </w:rPr>
            </w:pPr>
            <w:r>
              <w:rPr>
                <w:color w:val="000000"/>
              </w:rPr>
              <w:t>150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bCs/>
              </w:rPr>
              <w:t>AZEITE DE OLIVA EXTRA VIRGEM</w:t>
            </w:r>
            <w:r w:rsidRPr="004F1B81">
              <w:rPr>
                <w:rFonts w:ascii="Arial" w:hAnsi="Arial" w:cs="Arial"/>
              </w:rPr>
              <w:t>, COM COR, AROMA E SABOR CARACTERÍSTICOS, COM ACIDEZ MÁXIMA INFERIOR A 1%, SEM SINAL DE RANCIFICAÇÃO, ISENTO DE QUAISQUER ADULTERAÇÕES OU CONTAMINAÇÕES, NA EMBALAGEM DEVE CONSTAR OS INGREDIENTES, TABELA NUTRICIONAL, DATA DE FABRICAÇÃO, DATA DE VALIDADE E NÚMERO DO LOTE. UNIDADE DE 500ML (LATA OU GARRAFA DE VIDRO). PRAZO MÍNIMO DE VALIDADE DE 6 MESES A CONTAR DA DATA DA ENTREGA DA MERCADORIA,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03</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 xml:space="preserve">BANANA CATARINA, DE BOA QUALIDADE, TAMANHO MÉDIO, CASCA LISA, COR UNIFORME, </w:t>
            </w:r>
            <w:r w:rsidRPr="004F1B81">
              <w:rPr>
                <w:rFonts w:ascii="Arial" w:eastAsia="Arial" w:hAnsi="Arial" w:cs="Arial"/>
              </w:rPr>
              <w:t>BOM ESTADO DE MATURAÇÃO</w:t>
            </w:r>
            <w:r w:rsidRPr="004F1B81">
              <w:rPr>
                <w:rFonts w:ascii="Arial" w:hAnsi="Arial" w:cs="Arial"/>
              </w:rPr>
              <w:t>, SEM SINAL DE APODRECIMENTOS, E SEM PARTES AMOLECIDAS, SEM DANOS FÍSICOS E MECÂNICOS ORIUNDOS DO MANUSEIO E TRANSPORTE, GRAU DE MATURAÇÃO TAL QUE LHE PERMITA SUPORTAR A MANIPULAÇÃO, O TRANSPORTE E A CONSERVAÇÃO.</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4.000</w:t>
            </w:r>
          </w:p>
        </w:tc>
        <w:tc>
          <w:tcPr>
            <w:tcW w:w="1134" w:type="dxa"/>
          </w:tcPr>
          <w:p w:rsidR="00DF555E" w:rsidRPr="00562ABD" w:rsidRDefault="00DF555E" w:rsidP="00ED2195">
            <w:pPr>
              <w:jc w:val="center"/>
            </w:pPr>
          </w:p>
        </w:tc>
      </w:tr>
      <w:tr w:rsidR="00DF555E" w:rsidRPr="00562ABD" w:rsidTr="00C851F2">
        <w:trPr>
          <w:trHeight w:val="2150"/>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jc w:val="both"/>
              <w:rPr>
                <w:rFonts w:ascii="Arial" w:eastAsia="Arial" w:hAnsi="Arial" w:cs="Arial"/>
              </w:rPr>
            </w:pPr>
            <w:r w:rsidRPr="004F1B81">
              <w:rPr>
                <w:rFonts w:ascii="Arial" w:hAnsi="Arial" w:cs="Arial"/>
              </w:rPr>
              <w:t>BATATA INGLESA, DE BOA QUALIDADE, LAVADA, LISA, E FIRME; TAMANHO UNIFORME DE ACORDO COM A ESPÉCIE; SER DE FÁCIL COZIMENTO; ISENTA DE MATERIAL TERROSO E UMIDADE EXTERNA ANORMAL, SEM SINAIS DE PUTREFAÇÃO, SEM DANOS FÍSICOS E MECÂNICOS ORIUNDOS DO MANUSEIO E TRANSPORTE, GRAU DE MATURAÇÃO TAL QUE LHE PERMITA SUPORTAR A MANIPULAÇÃO, O TRANSPORTE E A CONSERVAÇÃO.</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900</w:t>
            </w:r>
          </w:p>
        </w:tc>
        <w:tc>
          <w:tcPr>
            <w:tcW w:w="1134" w:type="dxa"/>
          </w:tcPr>
          <w:p w:rsidR="00DF555E" w:rsidRPr="00562ABD" w:rsidRDefault="00DF555E" w:rsidP="00ED2195">
            <w:pPr>
              <w:jc w:val="center"/>
            </w:pPr>
          </w:p>
        </w:tc>
      </w:tr>
      <w:tr w:rsidR="00DF555E" w:rsidRPr="00562ABD" w:rsidTr="00C851F2">
        <w:trPr>
          <w:trHeight w:val="976"/>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jc w:val="both"/>
              <w:rPr>
                <w:rFonts w:ascii="Arial" w:eastAsia="Arial" w:hAnsi="Arial" w:cs="Arial"/>
              </w:rPr>
            </w:pPr>
            <w:r w:rsidRPr="004F1B81">
              <w:rPr>
                <w:rFonts w:ascii="Arial" w:eastAsia="Arial" w:hAnsi="Arial" w:cs="Arial"/>
              </w:rPr>
              <w:t>BISCOITO DOCE, TIPO DE LEITE, PACOTES COM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40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BISCOITO DOCE  TIPO MARIA, PACOTES COM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336</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BISCOITO DOCE DE CHOCOLATE, TIPO MARIA CHOCOLATE, PACOTES COM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336</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BISCOITO DOCE, TIPO DE MAISENA, PACOTES COM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420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 xml:space="preserve">BISCOITO INTEGRAL SALGADO SABOR GERGELIM, </w:t>
            </w:r>
            <w:r w:rsidRPr="004F1B81">
              <w:rPr>
                <w:rFonts w:ascii="Arial" w:eastAsia="Arial" w:hAnsi="Arial" w:cs="Arial"/>
              </w:rPr>
              <w:lastRenderedPageBreak/>
              <w:t>PACOTES COM 400G,</w:t>
            </w:r>
            <w:r w:rsidRPr="004F1B81">
              <w:rPr>
                <w:rFonts w:ascii="Arial" w:eastAsia="Arial" w:hAnsi="Arial" w:cs="Arial"/>
                <w:highlight w:val="white"/>
              </w:rPr>
              <w:t xml:space="preserve"> NA COMPOSIÇÃO, FIBRA NO MÍNIMO 1G  POR PORÇÃO DE 30G</w:t>
            </w:r>
            <w:r w:rsidRPr="004F1B81">
              <w:rPr>
                <w:rFonts w:ascii="Arial" w:eastAsia="Arial" w:hAnsi="Arial" w:cs="Arial"/>
              </w:rPr>
              <w:t>. DATA DA VALIDADE DE NO MÍNIMO 3 MESES A CONTAR DA DATA DA ENTREGA DA MERCADORIA</w:t>
            </w:r>
          </w:p>
        </w:tc>
        <w:tc>
          <w:tcPr>
            <w:tcW w:w="850" w:type="dxa"/>
            <w:vAlign w:val="center"/>
          </w:tcPr>
          <w:p w:rsidR="00DF555E" w:rsidRDefault="00DF555E" w:rsidP="00ED2195">
            <w:pPr>
              <w:jc w:val="center"/>
              <w:rPr>
                <w:color w:val="000000"/>
              </w:rPr>
            </w:pPr>
            <w:r>
              <w:rPr>
                <w:color w:val="000000"/>
              </w:rPr>
              <w:lastRenderedPageBreak/>
              <w:t>Unid</w:t>
            </w:r>
          </w:p>
        </w:tc>
        <w:tc>
          <w:tcPr>
            <w:tcW w:w="851" w:type="dxa"/>
            <w:vAlign w:val="center"/>
          </w:tcPr>
          <w:p w:rsidR="00DF555E" w:rsidRPr="00562ABD" w:rsidRDefault="00DF555E" w:rsidP="00ED2195">
            <w:pPr>
              <w:jc w:val="center"/>
              <w:rPr>
                <w:color w:val="000000"/>
              </w:rPr>
            </w:pPr>
            <w:r>
              <w:rPr>
                <w:color w:val="000000"/>
              </w:rPr>
              <w:t>420</w:t>
            </w:r>
          </w:p>
        </w:tc>
        <w:tc>
          <w:tcPr>
            <w:tcW w:w="1134" w:type="dxa"/>
          </w:tcPr>
          <w:p w:rsidR="00DF555E" w:rsidRPr="00562ABD" w:rsidRDefault="00DF555E" w:rsidP="00ED2195">
            <w:pPr>
              <w:jc w:val="center"/>
            </w:pPr>
          </w:p>
        </w:tc>
      </w:tr>
      <w:tr w:rsidR="00DF555E" w:rsidRPr="00562ABD" w:rsidTr="00B01417">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pStyle w:val="Contedodatabela"/>
              <w:snapToGrid w:val="0"/>
              <w:jc w:val="both"/>
              <w:rPr>
                <w:rFonts w:ascii="Arial" w:hAnsi="Arial" w:cs="Arial"/>
                <w:sz w:val="20"/>
                <w:szCs w:val="20"/>
              </w:rPr>
            </w:pPr>
            <w:r w:rsidRPr="004F1B81">
              <w:rPr>
                <w:rFonts w:ascii="Arial" w:hAnsi="Arial" w:cs="Arial"/>
                <w:sz w:val="20"/>
                <w:szCs w:val="20"/>
              </w:rPr>
              <w:t xml:space="preserve">BISCOITO SEM LEITE/ SEM LACTOSE, BISCOITO DOCE, TIPO MARIA. INGREDIENTES: FARINHA DE TRIGO INTEGRAL, FARINHA DE TRIGO ENRIQUECIDA COM FERRO E ÁCIDO FÓLICO, AÇÚCAR MASCAVO, GORDURA VEGETAL DE PALMA, AMIDO DE MILHO, SAL, AROMATIZANTES, EMULSIFICANTE LECITINA DE SOJA, FERMENTOS QUÍMICOS BICARBONATO DE AMÔNIO E BICARBONATO DE SÓDIO, MELHORADOR DE FARINHA METABISSULFITO DE SÓDIO. EMBALAGEM TRANSPARENTE DE PLÁSTICO, PACOTE DE 400GR, DIZERES DE ROTULAGEM, DATA DE FABRICAÇÃO, DATA DE VALIDADE, INFORMAÇÃO DOS INGREDIENTES E INFORMAÇÃO NUTRICIONAL, DATA DE VALIDADE NO MÍNIMO 6 MESES  A CONTAR DA DATA DA ENTREGA DA MERCADORIA, COM REGISTRO NO MINISTÉRIO DA SAÚDE. </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8D4F3B">
            <w:pPr>
              <w:jc w:val="center"/>
              <w:rPr>
                <w:color w:val="000000"/>
              </w:rPr>
            </w:pPr>
            <w:r>
              <w:rPr>
                <w:color w:val="000000"/>
              </w:rPr>
              <w:t>30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8D4F3B">
            <w:pPr>
              <w:jc w:val="both"/>
              <w:rPr>
                <w:color w:val="000000"/>
              </w:rPr>
            </w:pPr>
            <w:r w:rsidRPr="004F1B81">
              <w:rPr>
                <w:rFonts w:ascii="Arial" w:hAnsi="Arial" w:cs="Arial"/>
              </w:rPr>
              <w:t>BISCOITO SEM LEITE E SEM OVO, BISCOITO DOCE, TIPO MARIA. INGREDIENTES: FARINHA DE TRIGO ENRIQUECIDA COM FERRO E ÁCIDO FÓLICO, AÇÚCAR, GORDURA VEGETAL HIDROGENADA, AÇÚCAR INVERTIDO, AMIDO, ESTABILIZANTE LECITINA DE SOJA (INS 322), SAL, FERMENTO QUÍMICO, BICARBONATO DE SÓDIO (INS 500II) E BICARBONATO DE AMÔNIO (INS 503II), MELHORADOR DE FARINHA, PROTEASE (INS 1101I) E AROMATIZANTES. EMBALAGEM TRANSPARENTE DE PLÁSTICO, PACOTE DE 400GR, DIZERES DE ROTULAGEM, DATA DE FABRICAÇÃO, DATA DE VALIDADE, INFORMAÇÃO DOS INGREDIENTES E INFORMAÇÃO NUTRICIONAL, DATA DE VALIDADE NO MÍNIMO 6 MESES A CONTAR DA DATA DA ENTREGA DA MERCADORIA,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8D4F3B">
            <w:pPr>
              <w:jc w:val="center"/>
              <w:rPr>
                <w:color w:val="000000"/>
              </w:rPr>
            </w:pPr>
            <w:r>
              <w:rPr>
                <w:color w:val="000000"/>
              </w:rPr>
              <w:t>30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BISCOITO SALGADO, TIPO CREAM CRACKER INTEGRAL SEM LACTOSE. INGREDIENTES: FARINHA DE TRIGO ENRIQUECIDA COM FERRO E ÁCIDO FÓLICO, FARINHA DE TRIGO INTEGRAL, ÁGUA, GORDURA VEGETAL HIDROGENADA ZERO TRANS, AÇÚCAR INVERTIDO, AÇÚCAR, SAL, ESTABILIZANTE LECITINA DE SOJA, FIBRA, FERMENTO BIOLÓGICO, FERMENTOS QUÍMICOS (BICARBONATO DE SÓDIO, BICARBONATO DE AMÔNIO E PIROFOSFATO ÁCIDO DE SÓDIO), PROTEINASE, METABISSULFITO DE SÓDIO. SEM COLESTEROL, SEM LACTOSE E SEM PROTEÍNA DO LEITE. ISENTO DE PRODUTOS DE ORIGEM ANIMAL. CONTÉM GLÚTEN. ALÉRGICOS: CONTÉM TRIGO. PODE CONTER DERIVADOS DE CEVADA, AVEIA, SOJA E CENTEIO. ACONDICIONADA EM PACOTES DE POLIPROPILENO, ATÓXICO HERMETICAMENTE VEDADOS COM 400G E EMBALADOS EM CAIXA DE PAPELÃO LIMPA, ÍNTEGRA E RESISTENTE, COM PROCEDÊNCIA, REGISTRO E INFORMAÇÃO NUTRICIONAL NO RÓTULO O PRODUTO DEVERÁ APRESENTAR VALIDADE MÍNIMA DE 120 DIAS A PARTIR DA DATA DE ENTREGA NA UNIDADE REQUISITANTE.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30</w:t>
            </w:r>
          </w:p>
        </w:tc>
        <w:tc>
          <w:tcPr>
            <w:tcW w:w="1134" w:type="dxa"/>
          </w:tcPr>
          <w:p w:rsidR="00DF555E" w:rsidRPr="00562ABD" w:rsidRDefault="00DF555E" w:rsidP="00ED2195">
            <w:pPr>
              <w:jc w:val="center"/>
            </w:pPr>
          </w:p>
        </w:tc>
      </w:tr>
      <w:tr w:rsidR="00DF555E" w:rsidRPr="00562ABD" w:rsidTr="00B01417">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pStyle w:val="normal0"/>
              <w:jc w:val="both"/>
              <w:rPr>
                <w:rFonts w:ascii="Arial" w:eastAsia="Arial" w:hAnsi="Arial" w:cs="Arial"/>
                <w:sz w:val="20"/>
                <w:szCs w:val="20"/>
              </w:rPr>
            </w:pPr>
            <w:r w:rsidRPr="004F1B81">
              <w:rPr>
                <w:rFonts w:ascii="Arial" w:eastAsia="Arial" w:hAnsi="Arial" w:cs="Arial"/>
                <w:sz w:val="20"/>
                <w:szCs w:val="20"/>
              </w:rPr>
              <w:t xml:space="preserve">BISCOITO INTEGRAL DIET (PACOTE 150G), DATA DA </w:t>
            </w:r>
            <w:r w:rsidRPr="004F1B81">
              <w:rPr>
                <w:rFonts w:ascii="Arial" w:eastAsia="Arial" w:hAnsi="Arial" w:cs="Arial"/>
                <w:sz w:val="20"/>
                <w:szCs w:val="20"/>
              </w:rPr>
              <w:lastRenderedPageBreak/>
              <w:t>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lastRenderedPageBreak/>
              <w:t>UNI</w:t>
            </w:r>
          </w:p>
        </w:tc>
        <w:tc>
          <w:tcPr>
            <w:tcW w:w="851" w:type="dxa"/>
            <w:vAlign w:val="center"/>
          </w:tcPr>
          <w:p w:rsidR="00DF555E" w:rsidRPr="00562ABD" w:rsidRDefault="00DF555E" w:rsidP="00ED2195">
            <w:pPr>
              <w:jc w:val="center"/>
              <w:rPr>
                <w:color w:val="000000"/>
              </w:rPr>
            </w:pPr>
            <w:r>
              <w:rPr>
                <w:color w:val="000000"/>
              </w:rPr>
              <w:t>20</w:t>
            </w:r>
          </w:p>
        </w:tc>
        <w:tc>
          <w:tcPr>
            <w:tcW w:w="1134" w:type="dxa"/>
          </w:tcPr>
          <w:p w:rsidR="00DF555E" w:rsidRPr="00562ABD" w:rsidRDefault="00DF555E" w:rsidP="00ED2195">
            <w:pPr>
              <w:jc w:val="center"/>
            </w:pPr>
          </w:p>
        </w:tc>
      </w:tr>
      <w:tr w:rsidR="00DF555E" w:rsidRPr="00562ABD" w:rsidTr="00B01417">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pStyle w:val="Contedodatabela"/>
              <w:snapToGrid w:val="0"/>
              <w:jc w:val="both"/>
              <w:rPr>
                <w:rFonts w:ascii="Arial" w:hAnsi="Arial" w:cs="Arial"/>
                <w:sz w:val="20"/>
                <w:szCs w:val="20"/>
              </w:rPr>
            </w:pPr>
            <w:r w:rsidRPr="004F1B81">
              <w:rPr>
                <w:rFonts w:ascii="Arial" w:hAnsi="Arial" w:cs="Arial"/>
                <w:sz w:val="20"/>
                <w:szCs w:val="20"/>
              </w:rPr>
              <w:t>BOLACHA SEM GLÚTEN, DOCE. INGREDIENTES: FARINHA DE ARROZ INTEGRAL, MELADO DE CANA, AMIDO, MILHO INTEGRAL EM PÓ, AÇÚCAR MASCAVO, ÓLEOS VEGETAIS (MILHO E OU GIRASSOL E OU ALGODÃO), EXTRATO DE SOJA, CASTANHAS DO PARÁ E CAJU, MALTODEXTRINA, EMULSIFICANTE NATURAL LECITINA DE SOJA, FERMENTOS FOSFATO MONOCÁLCICO, BICARBONATO DE SÓDIO E BICARBONATO DE AMÔNIO E AROMAS. EMBALAGEM DE PLÁSTICO, PACOTES DE 150GR, DIZERES DE ROTULAGEM, DATA DE FABRICAÇÃO, DATA DE VALIDADE, INFORMAÇÃO DOS INGREDIENTES E INFORMAÇÃO NUTRICIONAL, DATA DE VALIDADE NO MÍNIMO 6 MESES A CONTAR DA DATA DA ENTREGA DA MERCADORIA, COM REGISTRO NO MINISTÉRIO DA SAÚDE.</w:t>
            </w:r>
          </w:p>
        </w:tc>
        <w:tc>
          <w:tcPr>
            <w:tcW w:w="850" w:type="dxa"/>
            <w:vAlign w:val="center"/>
          </w:tcPr>
          <w:p w:rsidR="00DF555E" w:rsidRDefault="00DF555E" w:rsidP="00ED2195">
            <w:pPr>
              <w:jc w:val="center"/>
              <w:rPr>
                <w:color w:val="000000"/>
              </w:rPr>
            </w:pPr>
            <w:r>
              <w:rPr>
                <w:color w:val="000000"/>
              </w:rPr>
              <w:t>UNI</w:t>
            </w:r>
          </w:p>
        </w:tc>
        <w:tc>
          <w:tcPr>
            <w:tcW w:w="851" w:type="dxa"/>
            <w:vAlign w:val="center"/>
          </w:tcPr>
          <w:p w:rsidR="00DF555E" w:rsidRPr="00562ABD" w:rsidRDefault="00DF555E" w:rsidP="00ED2195">
            <w:pPr>
              <w:jc w:val="center"/>
              <w:rPr>
                <w:color w:val="000000"/>
              </w:rPr>
            </w:pPr>
            <w:r>
              <w:rPr>
                <w:color w:val="000000"/>
              </w:rPr>
              <w:t>15</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CAFÉ EM PÓ TIPO À VÁCUO 500GR, CAFÉ EM PÓ MOÍDO, TRADICIONAL, EMBALADO A VÁCUO, PACOTES DE 500 GR DE BOA QUALIDADE, DIZERES DE ROTULAGEM, DATA DE FABRICAÇÃO, DATA DE VALIDADE, INFORMAÇÃO DOS INGREDIENTES E INFORMAÇÃO NUTRICIONAL, DATA DE VALIDADE NO MÍNIMO 12 MESES A CONTAR DA DATA DA ENTREGA DA MERCADORIA, COM REGISTRO NO MINISTÉRIO DA SAÚDE.</w:t>
            </w:r>
          </w:p>
        </w:tc>
        <w:tc>
          <w:tcPr>
            <w:tcW w:w="850" w:type="dxa"/>
            <w:vAlign w:val="center"/>
          </w:tcPr>
          <w:p w:rsidR="00DF555E" w:rsidRDefault="00DF555E" w:rsidP="00ED2195">
            <w:pPr>
              <w:jc w:val="center"/>
              <w:rPr>
                <w:color w:val="000000"/>
              </w:rPr>
            </w:pPr>
            <w:r>
              <w:rPr>
                <w:color w:val="000000"/>
              </w:rPr>
              <w:t>UNI</w:t>
            </w:r>
          </w:p>
        </w:tc>
        <w:tc>
          <w:tcPr>
            <w:tcW w:w="851" w:type="dxa"/>
            <w:vAlign w:val="center"/>
          </w:tcPr>
          <w:p w:rsidR="00DF555E" w:rsidRPr="00562ABD" w:rsidRDefault="00DF555E" w:rsidP="006E19F9">
            <w:pPr>
              <w:rPr>
                <w:color w:val="000000"/>
              </w:rPr>
            </w:pPr>
            <w:r>
              <w:rPr>
                <w:color w:val="000000"/>
              </w:rPr>
              <w:t xml:space="preserve">  45</w:t>
            </w:r>
          </w:p>
        </w:tc>
        <w:tc>
          <w:tcPr>
            <w:tcW w:w="1134" w:type="dxa"/>
          </w:tcPr>
          <w:p w:rsidR="00DF555E" w:rsidRPr="00562ABD" w:rsidRDefault="00DF555E" w:rsidP="00ED2195">
            <w:pPr>
              <w:jc w:val="center"/>
            </w:pPr>
          </w:p>
        </w:tc>
      </w:tr>
      <w:tr w:rsidR="00DF555E" w:rsidRPr="00562ABD" w:rsidTr="00B01417">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pStyle w:val="normal0"/>
              <w:jc w:val="both"/>
              <w:rPr>
                <w:rFonts w:ascii="Arial" w:eastAsia="Arial" w:hAnsi="Arial" w:cs="Arial"/>
                <w:sz w:val="20"/>
                <w:szCs w:val="20"/>
              </w:rPr>
            </w:pPr>
            <w:r w:rsidRPr="004F1B81">
              <w:rPr>
                <w:rFonts w:ascii="Arial" w:eastAsia="Arial" w:hAnsi="Arial" w:cs="Arial"/>
                <w:sz w:val="20"/>
                <w:szCs w:val="20"/>
              </w:rPr>
              <w:t>CARNE BOVINA II SEM  GORDURA E SEM OSSO, CONGELADA, PORCIONADA EM CUBOS DE 60G. DEVERÁ SER ACONDICIONADA EM EMBALAGEM PRIMÁRIA CONSTITUÍDA DE PLÁSTICO ATÓXICO TRANSPARENTE EM PACOTES DE 1 KG, DEVIDAMENTE SELADA, COM ESPECIFICAÇÃO DE PESO, Nº DO REGISTRO DO ÓRGÃO FISCALIZADOR, VALIDADE DO PRODUTO. VALIDADE A VENCER DE NO MÍNIMO 6 MESES CONTADOS A PARTIR DA DATA DE ENTREGA.</w:t>
            </w:r>
            <w:r w:rsidRPr="004F1B81">
              <w:rPr>
                <w:rFonts w:ascii="Arial" w:hAnsi="Arial" w:cs="Arial"/>
                <w:sz w:val="20"/>
                <w:szCs w:val="20"/>
              </w:rPr>
              <w:t xml:space="preserve"> - TRANSPORTE: O PRODUTO DEVERÁ ESTAR CONGELADO, TRANSPORTADO EM VEÍCULO COM CARROCERIA FECHADA, ISOTÉRMICO, COM TEMPERATURA DE – 18°C OU INFERIOR, ASSEGURANDO QUE O PRODUTO SE MANTENHA CONGELADO DURANTE O TRANSPORTE. </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1.300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2D01C8">
            <w:pPr>
              <w:jc w:val="both"/>
              <w:rPr>
                <w:color w:val="000000"/>
              </w:rPr>
            </w:pPr>
            <w:r>
              <w:rPr>
                <w:color w:val="000000"/>
              </w:rPr>
              <w:t xml:space="preserve"> </w:t>
            </w:r>
            <w:r w:rsidRPr="004F1B81">
              <w:rPr>
                <w:rFonts w:ascii="Arial" w:eastAsia="Arial" w:hAnsi="Arial" w:cs="Arial"/>
              </w:rPr>
              <w:t>CARNE MOÍDA DE 1ª, SEM GORDURA, CONGELADA, DEVERÁ CONSTAR DATA DE FABRICAÇÃO, PRAZO DE VENCIMENTO, N° DO REGISTRO DO ÓRGÃO FISCALIZADOR, N° DO LOTE, DATA DE VALIDADE DE NO MÍNIMO SEIS MESES A CONTAR DA DATA DE ENTREGA DA MERCADORIA, PACOTES DE 1 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2000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CEBOLA, TAMANHO DE MÉDIA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850" w:type="dxa"/>
            <w:vAlign w:val="center"/>
          </w:tcPr>
          <w:p w:rsidR="00DF555E" w:rsidRDefault="00DF555E" w:rsidP="00982C38">
            <w:pPr>
              <w:rPr>
                <w:color w:val="000000"/>
              </w:rPr>
            </w:pPr>
            <w:r>
              <w:rPr>
                <w:color w:val="000000"/>
              </w:rPr>
              <w:t xml:space="preserve">   KG</w:t>
            </w:r>
          </w:p>
        </w:tc>
        <w:tc>
          <w:tcPr>
            <w:tcW w:w="851" w:type="dxa"/>
            <w:vAlign w:val="center"/>
          </w:tcPr>
          <w:p w:rsidR="00DF555E" w:rsidRPr="00562ABD" w:rsidRDefault="00DF555E" w:rsidP="00ED2195">
            <w:pPr>
              <w:jc w:val="center"/>
              <w:rPr>
                <w:color w:val="000000"/>
              </w:rPr>
            </w:pPr>
            <w:r>
              <w:rPr>
                <w:color w:val="000000"/>
              </w:rPr>
              <w:t>500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CHOCOLATE EM PÓ: CACAU EM PÓ COM AÇÚCAR MASCAVO, EMBALAGEM PLÁSTICA 400G, DATA DE VALIDADE DE NO MÍNIMO 3 MESES A CONTAR DA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280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DOCE DE FRUTA, TIPO SCHIMIER , POTE DE 400G, DATA DE VALIDADE DE NO MINIMO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8342A2">
            <w:pPr>
              <w:rPr>
                <w:color w:val="000000"/>
              </w:rPr>
            </w:pPr>
            <w:r>
              <w:rPr>
                <w:color w:val="000000"/>
              </w:rPr>
              <w:t xml:space="preserve">   180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DOCE DE FRUTA DIET (TIPO SCHIMIER,   POTE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8342A2">
            <w:pPr>
              <w:jc w:val="center"/>
              <w:rPr>
                <w:color w:val="000000"/>
              </w:rPr>
            </w:pPr>
            <w:r>
              <w:rPr>
                <w:color w:val="000000"/>
              </w:rPr>
              <w:t>04</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B01417">
            <w:pPr>
              <w:jc w:val="both"/>
              <w:rPr>
                <w:color w:val="000000"/>
              </w:rPr>
            </w:pPr>
            <w:r w:rsidRPr="004F1B81">
              <w:rPr>
                <w:rFonts w:ascii="Arial" w:eastAsia="Arial" w:hAnsi="Arial" w:cs="Arial"/>
              </w:rPr>
              <w:t>DOCE DE LEITE, POTE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300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DOCE DE LEITE DIET, POTE 400G, DATA DA VALIDADE DE NO MÍNIMO 3 MESES A CONTAR DA DATA DE ENTREGA DA MERCADORIA.</w:t>
            </w:r>
          </w:p>
        </w:tc>
        <w:tc>
          <w:tcPr>
            <w:tcW w:w="850" w:type="dxa"/>
            <w:vAlign w:val="center"/>
          </w:tcPr>
          <w:p w:rsidR="00DF555E" w:rsidRDefault="00DF555E" w:rsidP="004A5ECD">
            <w:pPr>
              <w:rPr>
                <w:color w:val="000000"/>
              </w:rPr>
            </w:pPr>
            <w:r>
              <w:rPr>
                <w:color w:val="000000"/>
              </w:rPr>
              <w:t xml:space="preserve">   Unid</w:t>
            </w:r>
          </w:p>
        </w:tc>
        <w:tc>
          <w:tcPr>
            <w:tcW w:w="851" w:type="dxa"/>
            <w:vAlign w:val="center"/>
          </w:tcPr>
          <w:p w:rsidR="00DF555E" w:rsidRPr="00562ABD" w:rsidRDefault="00DF555E" w:rsidP="004A5ECD">
            <w:pPr>
              <w:jc w:val="center"/>
              <w:rPr>
                <w:color w:val="000000"/>
              </w:rPr>
            </w:pPr>
            <w:r>
              <w:rPr>
                <w:color w:val="000000"/>
              </w:rPr>
              <w:t>04</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DOCE DE LEITE ZERO LACTOSE (POTE 400G),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08</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ERVILHA FRESCA VERDE CONGELADA, IN NATURA, CONGELADA, 100 % NATURAL, PACOTE PLÁSTICO DE 500 GR, OU DE 1 KG, DATA DE VALIDADE DE NO MÍNIMO 3 MESES A CONTAR DA DATA DE ENTREGA DA MERCADORIA, DIZERES DE ROTULAGEM, DATA DE FABRICAÇÃO, DATA DE VALIDADE, INFORMAÇÃO DOS INGREDIENTES E INFORMAÇÃO NUTRICIONAL, COM REGISTRO DO MINISTÉRIO DA SAÚDE.</w:t>
            </w:r>
          </w:p>
        </w:tc>
        <w:tc>
          <w:tcPr>
            <w:tcW w:w="850" w:type="dxa"/>
            <w:vAlign w:val="center"/>
          </w:tcPr>
          <w:p w:rsidR="00DF555E" w:rsidRDefault="00DF555E" w:rsidP="009271A4">
            <w:pPr>
              <w:rPr>
                <w:color w:val="000000"/>
              </w:rPr>
            </w:pPr>
            <w:r>
              <w:rPr>
                <w:color w:val="000000"/>
              </w:rPr>
              <w:t xml:space="preserve">  Unid</w:t>
            </w:r>
          </w:p>
        </w:tc>
        <w:tc>
          <w:tcPr>
            <w:tcW w:w="851" w:type="dxa"/>
            <w:vAlign w:val="center"/>
          </w:tcPr>
          <w:p w:rsidR="00DF555E" w:rsidRPr="00562ABD" w:rsidRDefault="00DF555E" w:rsidP="00ED2195">
            <w:pPr>
              <w:jc w:val="center"/>
              <w:rPr>
                <w:color w:val="000000"/>
              </w:rPr>
            </w:pPr>
            <w:r>
              <w:rPr>
                <w:color w:val="000000"/>
              </w:rPr>
              <w:t>180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FARINHA DE ARROZ, BRANCA, CRUA, SEM GLÚTEN, EMBALAGEM TRANSPARENTE DE PLÁSTICO, PACOTES DE 1 KG, DIZERES DE ROTULAGEM, DATA DE FABRICAÇÃO, DATA DE VALIDADE, INFORMAÇÃO DOS INGREDIENTES E INFORMAÇÃO NUTRICIONAL, DATA DE VALIDADE NO MÍNIMO 3 MESES A CONTAR DA DATA DA ENTREGA DA MERCADORIA, COM REGISTRO NO MINISTÉRIO DA SAÚDE.</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08</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FARINHA DE MANDIOCA, MÉDIA, BRANCA, CRUA. EMBALAGEM PRIMÁRIA: SACOS PLÁSTICOS DE 1KG. EMBALAGEM SECUNDÁRIA: FARDO OU CAIXA DE PAPELÃO. VALIDADE MÍNIMA DO PRODUTO 3 MESES A CONTAR DA DATA DE ENTREGA DA MERCADORIA.</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110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FARINHA DE MILHO MÉDIA ENRIQUECIDA COM FERRO E ÁCIDO FÓLICO, TIPO 1, PACOTE 500 G, DATA DE VALIDADE DE NO MÍNIMO 3 MESES A CONTAR DA DATA DE ENTREGA DA MERCADORIA.(POLENTA)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420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FARINHA DE TRIGO ESPECIAL, TIPO 1, EMBALAGEM DE PAPEL RESISTENTE E INTEGRA, PACOTES DE 1 KG, FARINHA DE TRIGO DE BOA QUALIDADE, ENRIQUECIDA COM FERRO E ÁCIDO FÓLICO SEM ADITIVOS QUÍMICOS, CONTEM GLÚTEN NATURAL DO TRIGO, DATA DE VALIDADE DE NO MÍNIMO 6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300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 xml:space="preserve">FARINHA INTEGRAL ESPECIAL, COMPOSTA SOMENTE DE </w:t>
            </w:r>
            <w:r w:rsidRPr="004F1B81">
              <w:rPr>
                <w:rFonts w:ascii="Arial" w:hAnsi="Arial" w:cs="Arial"/>
              </w:rPr>
              <w:lastRenderedPageBreak/>
              <w:t>GRÃOS INTEGRAIS, SEM ADIÇÃO DE FARINHA DE TRIGO, EMBALAGEM DE PAPEL RESISTENTE E ÍNTEGRA, PACOTES DE 1 KG, DATA DE VALIDADE DE NO MÍNIMO 6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DF555E" w:rsidRDefault="00DF555E" w:rsidP="008F068E">
            <w:pPr>
              <w:rPr>
                <w:color w:val="000000"/>
              </w:rPr>
            </w:pPr>
            <w:r>
              <w:rPr>
                <w:color w:val="000000"/>
              </w:rPr>
              <w:lastRenderedPageBreak/>
              <w:t xml:space="preserve">    KG</w:t>
            </w:r>
          </w:p>
        </w:tc>
        <w:tc>
          <w:tcPr>
            <w:tcW w:w="851" w:type="dxa"/>
            <w:vAlign w:val="center"/>
          </w:tcPr>
          <w:p w:rsidR="00DF555E" w:rsidRPr="00562ABD" w:rsidRDefault="00DF555E" w:rsidP="00ED2195">
            <w:pPr>
              <w:jc w:val="center"/>
              <w:rPr>
                <w:color w:val="000000"/>
              </w:rPr>
            </w:pPr>
            <w:r>
              <w:rPr>
                <w:color w:val="000000"/>
              </w:rPr>
              <w:t>150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FEIJÃO PRETO, TIPO 1, PACOTES DE 1 KG, SEM A PRESENÇA DE GRÃOS MOFADOS, CARUNCHADOS OU SUJIDADES, ESCOLHIDO, EMBALAGEM PRIMARIA TRANSPARENTE, RESISTENTE COM SOLDA REFORÇADA E INTEGRA, DIZERES DE ROTULAGEM, CLASSIFICAÇÃO, REGISTRO, PESO LÍQUIDO, DATA DE FABRICAÇÃO, DATA DE VALIDADE, INFORMAÇÃO DOS INGREDIENTES E INFORMAÇÃO NUTRICIONAL, DATA DE VALIDADE DE NO MÍNIMO 10 MESES A CONTAR DA DATA DE ENTREGA DA MERCADORIA, COM REGISTRO NO MINISTÉRIO DA AGRICULTURA.</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600</w:t>
            </w:r>
          </w:p>
        </w:tc>
        <w:tc>
          <w:tcPr>
            <w:tcW w:w="1134" w:type="dxa"/>
          </w:tcPr>
          <w:p w:rsidR="00DF555E" w:rsidRPr="00562ABD" w:rsidRDefault="00DF555E" w:rsidP="00ED2195">
            <w:pPr>
              <w:jc w:val="center"/>
            </w:pPr>
          </w:p>
        </w:tc>
      </w:tr>
      <w:tr w:rsidR="00DF555E" w:rsidRPr="00562ABD" w:rsidTr="00B01417">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pStyle w:val="normal0"/>
              <w:jc w:val="both"/>
              <w:rPr>
                <w:rFonts w:ascii="Arial" w:eastAsia="Arial" w:hAnsi="Arial" w:cs="Arial"/>
                <w:sz w:val="20"/>
                <w:szCs w:val="20"/>
              </w:rPr>
            </w:pPr>
            <w:r w:rsidRPr="004F1B81">
              <w:rPr>
                <w:rFonts w:ascii="Arial" w:eastAsia="Arial" w:hAnsi="Arial" w:cs="Arial"/>
                <w:sz w:val="20"/>
                <w:szCs w:val="20"/>
              </w:rPr>
              <w:t>FERMENTO EM PÓ QUIMICO, EMBALAGEM POTE PLÁSTICO DE 250 G COM TAMPA MEDIDORA. CARACTERÍSTICAS ORGANOLÉTICAS: ASPECTO – PRÓPRIO; COR - PRÓPRIA; CHEIRO – PRÓPRIO; SABOR - PRÓPRIO. O PRODUTO DEVERA ESTAR EM CONFORMIDADE COM AS LEIS ESPECIFICAS VIGENTES. VALIDADE: MÍNIMO DE 6 MESES A PARTIR DA DATA DE ENTREGA. A ROTULAGEM DEVE CONTER NO MÍNIMO AS SEGUINTES INFORMAÇÕES: NOME E/OU MARCA, INGREDIENTES, DATA DE VALIDADE, LOTE E INFORMAÇÕES NUTRICIONAIS.</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8F068E">
            <w:pPr>
              <w:jc w:val="center"/>
              <w:rPr>
                <w:color w:val="000000"/>
              </w:rPr>
            </w:pPr>
            <w:r>
              <w:rPr>
                <w:color w:val="000000"/>
              </w:rPr>
              <w:t>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Pr>
                <w:color w:val="000000"/>
              </w:rPr>
              <w:t xml:space="preserve"> </w:t>
            </w:r>
            <w:r w:rsidRPr="004F1B81">
              <w:rPr>
                <w:rFonts w:ascii="Arial" w:hAnsi="Arial" w:cs="Arial"/>
              </w:rPr>
              <w:t>FERMENTO SECO PARA PÃO 500GR, SECO, EMBALAGEM DE PLÁSTICO RESISTENTE EMBALADA A VÁCUO, DEVERÃO ESTAR INTACTAS, SEM APRESENTAR AR NO ESPAÇO INTERNO, PACOTES DE 500 GR, DATA DE VALIDADE DE NO MÍNIMO 10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44388B">
            <w:pPr>
              <w:jc w:val="center"/>
              <w:rPr>
                <w:color w:val="000000"/>
              </w:rPr>
            </w:pPr>
            <w:r>
              <w:rPr>
                <w:color w:val="000000"/>
              </w:rPr>
              <w:t>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FILÉ DE FRANGO SASSAMI CONGELADO: O PRODUTO DEVERÁ ESTAR  OBRIGATORIAMENTE COM REGISTRO NO SIF/DISPOA; DE PRIMEIRA QUALIDADE; SEM OSSO E SEM PELE, CONGELADO, SEM TEMPERO, SEM MANCHAS E PARASITAS. NÃO DEVERÁ APRESENTAR FORMAÇÕES DE CRISTAIS DE GELO, PENAS E PENUGENS, PERFURAÇÕES, COÁGULOS E QUEIMADURAS POR CONGELAMENTO. - APARÊNCIA: ASPECTO, COR, SABOR E ODOR CARACTERÍSTICOS; - EMBALAGEM PRIMÁRIA: ACONDICIONADO EM PACOTE PLÁSTICO; ATÓXICO; RESISTENTE; PESANDO ENTRE 1(UM)KG.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w:t>
            </w:r>
          </w:p>
        </w:tc>
        <w:tc>
          <w:tcPr>
            <w:tcW w:w="850" w:type="dxa"/>
            <w:vAlign w:val="center"/>
          </w:tcPr>
          <w:p w:rsidR="00DF555E" w:rsidRDefault="00DF555E" w:rsidP="0044388B">
            <w:pPr>
              <w:rPr>
                <w:color w:val="000000"/>
              </w:rPr>
            </w:pPr>
            <w:r>
              <w:rPr>
                <w:color w:val="000000"/>
              </w:rPr>
              <w:t xml:space="preserve">   KG</w:t>
            </w:r>
          </w:p>
        </w:tc>
        <w:tc>
          <w:tcPr>
            <w:tcW w:w="851" w:type="dxa"/>
            <w:vAlign w:val="center"/>
          </w:tcPr>
          <w:p w:rsidR="00DF555E" w:rsidRPr="00562ABD" w:rsidRDefault="00DF555E" w:rsidP="00ED2195">
            <w:pPr>
              <w:jc w:val="center"/>
              <w:rPr>
                <w:color w:val="000000"/>
              </w:rPr>
            </w:pPr>
            <w:r>
              <w:rPr>
                <w:color w:val="000000"/>
              </w:rPr>
              <w:t>1.800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 xml:space="preserve">GRANOLA NATURAL, SEM ADIÇÃO DE AÇÚCAR, </w:t>
            </w:r>
            <w:r w:rsidRPr="004F1B81">
              <w:rPr>
                <w:rFonts w:ascii="Arial" w:eastAsia="Arial" w:hAnsi="Arial" w:cs="Arial"/>
              </w:rPr>
              <w:lastRenderedPageBreak/>
              <w:t>EMBALAGEM PLÁSTICA DE 250 G, DATA DA VALIDADE DE NO MÍNIMO 3 MESES A CONTAR DA DATA DE ENTREGA DA MERCADORIA.</w:t>
            </w:r>
          </w:p>
        </w:tc>
        <w:tc>
          <w:tcPr>
            <w:tcW w:w="850" w:type="dxa"/>
            <w:vAlign w:val="center"/>
          </w:tcPr>
          <w:p w:rsidR="00DF555E" w:rsidRDefault="00DF555E" w:rsidP="0021485D">
            <w:pPr>
              <w:rPr>
                <w:color w:val="000000"/>
              </w:rPr>
            </w:pPr>
            <w:r>
              <w:rPr>
                <w:color w:val="000000"/>
              </w:rPr>
              <w:lastRenderedPageBreak/>
              <w:t xml:space="preserve">   Unid</w:t>
            </w:r>
          </w:p>
        </w:tc>
        <w:tc>
          <w:tcPr>
            <w:tcW w:w="851" w:type="dxa"/>
            <w:vAlign w:val="center"/>
          </w:tcPr>
          <w:p w:rsidR="00DF555E" w:rsidRPr="00562ABD" w:rsidRDefault="00DF555E" w:rsidP="00ED2195">
            <w:pPr>
              <w:jc w:val="center"/>
              <w:rPr>
                <w:color w:val="000000"/>
              </w:rPr>
            </w:pPr>
            <w:r>
              <w:rPr>
                <w:color w:val="000000"/>
              </w:rPr>
              <w:t>280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GELATINA EM PÓ, EMBALAGEM DE 1KG, DE POLIETILENO ATÓXICO, PROTEGIDA DE CAIXA DE PAPELÃO, SABOR MORANGO, COM IDENTIFICAÇÃO DO PRODUTO, RÓTULO 1KG) COM INGREDIENTES, VALOR NUTRICIONAL, PESO, FABRICANTE, DATA DE FABRICAÇÃO E VALIDADE. VALIDADE MÍNIMA DE 6 MESES A CONTAR DA DATA DA ENTREGA.</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137557">
            <w:pPr>
              <w:jc w:val="center"/>
              <w:rPr>
                <w:color w:val="000000"/>
              </w:rPr>
            </w:pPr>
            <w:r>
              <w:rPr>
                <w:color w:val="000000"/>
              </w:rPr>
              <w:t>45</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GELATINA EM PÓ INCOLOR - SEM SABOR ; E SEM COR, EMBALAGEM C/ 08 GRAMAS</w:t>
            </w:r>
            <w:r w:rsidRPr="004F1B81">
              <w:rPr>
                <w:rFonts w:ascii="Arial" w:hAnsi="Arial" w:cs="Arial"/>
                <w:bCs/>
                <w:iCs/>
              </w:rPr>
              <w:t xml:space="preserve"> DATA DA VALIDADE DE NO MÍNIMO 6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08759D">
            <w:pPr>
              <w:jc w:val="center"/>
              <w:rPr>
                <w:color w:val="000000"/>
              </w:rPr>
            </w:pPr>
            <w:r>
              <w:rPr>
                <w:color w:val="000000"/>
              </w:rPr>
              <w:t>05</w:t>
            </w:r>
          </w:p>
        </w:tc>
        <w:tc>
          <w:tcPr>
            <w:tcW w:w="1134" w:type="dxa"/>
          </w:tcPr>
          <w:p w:rsidR="00DF555E" w:rsidRPr="00562ABD" w:rsidRDefault="00DF555E" w:rsidP="00ED2195">
            <w:pPr>
              <w:jc w:val="center"/>
            </w:pPr>
          </w:p>
        </w:tc>
      </w:tr>
      <w:tr w:rsidR="00DF555E" w:rsidRPr="00562ABD" w:rsidTr="00B01417">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B01417">
            <w:pPr>
              <w:jc w:val="both"/>
              <w:rPr>
                <w:rFonts w:ascii="Arial" w:hAnsi="Arial" w:cs="Arial"/>
              </w:rPr>
            </w:pPr>
            <w:r w:rsidRPr="004F1B81">
              <w:rPr>
                <w:rFonts w:ascii="Arial" w:hAnsi="Arial" w:cs="Arial"/>
              </w:rPr>
              <w:t xml:space="preserve">IOGURTE, EMBALAGEM DE 1 LITRO, EMBALAGEM DE PLÁSTICO, LACRADA, </w:t>
            </w:r>
          </w:p>
          <w:p w:rsidR="00DF555E" w:rsidRPr="004F1B81" w:rsidRDefault="00DF555E" w:rsidP="00B01417">
            <w:pPr>
              <w:pStyle w:val="normal0"/>
              <w:jc w:val="both"/>
              <w:rPr>
                <w:rFonts w:ascii="Arial" w:eastAsia="Arial" w:hAnsi="Arial" w:cs="Arial"/>
                <w:sz w:val="20"/>
                <w:szCs w:val="20"/>
              </w:rPr>
            </w:pPr>
            <w:r w:rsidRPr="004F1B81">
              <w:rPr>
                <w:rFonts w:ascii="Arial" w:hAnsi="Arial" w:cs="Arial"/>
                <w:sz w:val="20"/>
                <w:szCs w:val="20"/>
              </w:rPr>
              <w:t>IOGURTE – SABOR MORANGO –DIZERES DE ROTULAGEM, DATA DE FABRICAÇÃO, DATA DE VALIDADE, INFORMAÇÃO DOS INGREDIENTES E INFORMAÇÃO NUTRICIONAL. COR, SABOR E AROMA CARACTERÍSTICOS.  PRODUTO ELABORADO ATRAVÉS DA CULTURA DE LACTOBACILLUS VIVOS E DA FERMENTAÇÃO DE PURO LEITE DE VACA INTEGRAL. PRODUTO SEM A ADIÇÃO DE GORDURA DE ORIGEM NÃO LÁCTEA E SEM ADIÇÃO DE SORO DE LEITE. EMBALAGENS ÍNTEGRAS SEM VAZAMENTOS QUE CONTENHAM DATA DE FABRICAÇÃO E VENCIMENTO DO PRODUTO,</w:t>
            </w:r>
            <w:r w:rsidRPr="004F1B81">
              <w:rPr>
                <w:rFonts w:ascii="Arial" w:eastAsia="Arial" w:hAnsi="Arial" w:cs="Arial"/>
                <w:sz w:val="20"/>
                <w:szCs w:val="20"/>
              </w:rPr>
              <w:t xml:space="preserve"> Nº DO REGISTRO NO MINISTÉRIO   DA AGRICULTURA , SIF/SISP/DIPOA, NÚMERO DO LOTE,   E   DEMAIS  DADOS DO  PRODUTO  EXIGIDOS  PELA  LEGISLAÇÃO EM VIGOR.</w:t>
            </w:r>
            <w:r w:rsidRPr="004F1B81">
              <w:rPr>
                <w:rFonts w:ascii="Arial" w:hAnsi="Arial" w:cs="Arial"/>
                <w:sz w:val="20"/>
                <w:szCs w:val="20"/>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DF555E" w:rsidRDefault="00DF555E" w:rsidP="00ED2195">
            <w:pPr>
              <w:jc w:val="center"/>
              <w:rPr>
                <w:color w:val="000000"/>
              </w:rPr>
            </w:pPr>
            <w:r>
              <w:rPr>
                <w:color w:val="000000"/>
              </w:rPr>
              <w:t>Litros</w:t>
            </w:r>
          </w:p>
        </w:tc>
        <w:tc>
          <w:tcPr>
            <w:tcW w:w="851" w:type="dxa"/>
            <w:vAlign w:val="center"/>
          </w:tcPr>
          <w:p w:rsidR="00DF555E" w:rsidRPr="00562ABD" w:rsidRDefault="00DF555E" w:rsidP="00ED2195">
            <w:pPr>
              <w:jc w:val="center"/>
              <w:rPr>
                <w:color w:val="000000"/>
              </w:rPr>
            </w:pPr>
            <w:r>
              <w:rPr>
                <w:color w:val="000000"/>
              </w:rPr>
              <w:t>2.200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IOGURTE ZERO LACTOSE COPO 150ML, SABORES DIVERSOS,COM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Pr="00562ABD" w:rsidRDefault="00DF555E" w:rsidP="00ED2195">
            <w:pPr>
              <w:jc w:val="center"/>
              <w:rPr>
                <w:color w:val="000000"/>
              </w:rPr>
            </w:pPr>
            <w:r>
              <w:rPr>
                <w:color w:val="000000"/>
              </w:rPr>
              <w:t>24</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IOGURTE DIET (EMBALAGEM 540 G COM 6 UNIDADES), SABORES DIVERSOS, 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w:t>
            </w:r>
            <w:r w:rsidRPr="004F1B81">
              <w:rPr>
                <w:rFonts w:ascii="Arial" w:hAnsi="Arial" w:cs="Arial"/>
              </w:rPr>
              <w:lastRenderedPageBreak/>
              <w:t>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DF555E" w:rsidRDefault="00DF555E" w:rsidP="00ED2195">
            <w:pPr>
              <w:jc w:val="center"/>
              <w:rPr>
                <w:color w:val="000000"/>
              </w:rPr>
            </w:pPr>
            <w:r>
              <w:rPr>
                <w:color w:val="000000"/>
              </w:rPr>
              <w:lastRenderedPageBreak/>
              <w:t>Bandeja</w:t>
            </w:r>
          </w:p>
        </w:tc>
        <w:tc>
          <w:tcPr>
            <w:tcW w:w="851" w:type="dxa"/>
            <w:vAlign w:val="center"/>
          </w:tcPr>
          <w:p w:rsidR="00DF555E" w:rsidRPr="00562ABD" w:rsidRDefault="00DF555E" w:rsidP="00ED2195">
            <w:pPr>
              <w:jc w:val="center"/>
              <w:rPr>
                <w:color w:val="000000"/>
              </w:rPr>
            </w:pPr>
            <w:r>
              <w:rPr>
                <w:color w:val="000000"/>
              </w:rPr>
              <w:t>03</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eastAsia="Arial" w:hAnsi="Arial" w:cs="Arial"/>
              </w:rPr>
              <w:t>ISCAS DE FÍGADO BOVINO CONGELADO, SEM PELE,  DEVERÁ TER COR CARACTERÍSTICA DO PRODUTO E ISENTO DE ADITIVOS OU SUBSTÂNCIAS ESTRANHAS AO PRODUTO, QUE SEJAM IMPRÓPRIAS AO CONSUMO E QUE ALTEREM SUAS CARACTERISTICAS NATURAIS (FÍSICAS, QUÍMICAS E ORGANOLÉPTICAS) DEVERÁ CONSTAR DATA DE FABRICAÇÃO, PRAZO DE VENCIMENTO, Nº DO REGISTRO DO ÓRGÃO FISCALIZADOR, Nº DO LOTE, DATA DE VALIDADE DE NO MÍNIMO SEIS MESES A CONTAR DA DATA DE ENTREGA DA MERCADORIA. PACOTES SOMENTE DE 01 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 NO MOMENTO DA ENTREGA O PRODUTO DEVERÁ DISPOR NO MÍNIMO DE 10 MESES DE VALIDADE.</w:t>
            </w:r>
          </w:p>
        </w:tc>
        <w:tc>
          <w:tcPr>
            <w:tcW w:w="850" w:type="dxa"/>
            <w:vAlign w:val="center"/>
          </w:tcPr>
          <w:p w:rsidR="00DF555E" w:rsidRDefault="00DF555E" w:rsidP="00506390">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380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LARANJA VALÊNCIA OU SUCO, DE BOA QUALIDADE, CASCA FIRME E LISA, COR, AROMA E SABOR CARACTERÍSTICOS, APRESENTAR GRAU DE MATURAÇÃO ADEQUADO À MANIPULAÇÃO, TRANSPORTE E CONSUMO; SEM DE PARTES PÚTRIDAS, PARASITAS E LARVAS; ISENTA DE MATERIAL TERROSO E UMIDADE EXTERNA ANORMAL, SEM DANOS FÍSICOS E MECÂNICOS ORIUNDOS DO MANUSEIO E TRANSPORTE.</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Pr="00562ABD" w:rsidRDefault="00DF555E" w:rsidP="00ED2195">
            <w:pPr>
              <w:jc w:val="center"/>
              <w:rPr>
                <w:color w:val="000000"/>
              </w:rPr>
            </w:pPr>
            <w:r>
              <w:rPr>
                <w:color w:val="000000"/>
              </w:rPr>
              <w:t>2.000</w:t>
            </w:r>
          </w:p>
        </w:tc>
        <w:tc>
          <w:tcPr>
            <w:tcW w:w="1134" w:type="dxa"/>
          </w:tcPr>
          <w:p w:rsidR="00DF555E" w:rsidRPr="00562ABD" w:rsidRDefault="00DF555E" w:rsidP="00ED2195">
            <w:pPr>
              <w:jc w:val="center"/>
            </w:pPr>
          </w:p>
        </w:tc>
      </w:tr>
      <w:tr w:rsidR="00DF555E" w:rsidRPr="00562ABD" w:rsidTr="00704473">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D76CD1">
            <w:pPr>
              <w:jc w:val="both"/>
              <w:rPr>
                <w:rFonts w:ascii="Arial" w:hAnsi="Arial" w:cs="Arial"/>
              </w:rPr>
            </w:pPr>
            <w:r w:rsidRPr="004F1B81">
              <w:rPr>
                <w:rFonts w:ascii="Arial" w:hAnsi="Arial" w:cs="Arial"/>
              </w:rPr>
              <w:t xml:space="preserve">LEITE INTEGRAL UHT INTEGRAL LONGA VIDA, EMBALAGEM DE 1 LITRO. A EMBALAGEM DEVE ESTAR INTACTA, BEM VEDADA E DEVE CONSTAR: </w:t>
            </w:r>
            <w:r w:rsidRPr="004F1B81">
              <w:rPr>
                <w:rFonts w:ascii="Arial" w:eastAsia="Arial" w:hAnsi="Arial" w:cs="Arial"/>
              </w:rPr>
              <w:t>VALIDADE MÍNIMA DE 6 MESES A CONTAR DA DATA DA ENTREGA;</w:t>
            </w:r>
            <w:r w:rsidRPr="004F1B81">
              <w:rPr>
                <w:rFonts w:ascii="Arial" w:hAnsi="Arial" w:cs="Arial"/>
              </w:rPr>
              <w:t xml:space="preserve"> INFORMAÇÃO DOS INGREDIENTES E INFORMAÇÃO NUTRICIONAL, COM REGISTRO NO MINISTÉRIO DA SAÚDE.</w:t>
            </w:r>
            <w:r w:rsidRPr="004F1B81">
              <w:rPr>
                <w:rFonts w:ascii="Arial" w:eastAsia="Arial" w:hAnsi="Arial" w:cs="Arial"/>
              </w:rPr>
              <w:t xml:space="preserve"> .</w:t>
            </w:r>
          </w:p>
        </w:tc>
        <w:tc>
          <w:tcPr>
            <w:tcW w:w="850" w:type="dxa"/>
            <w:vAlign w:val="center"/>
          </w:tcPr>
          <w:p w:rsidR="00DF555E" w:rsidRDefault="00DF555E" w:rsidP="00ED2195">
            <w:pPr>
              <w:jc w:val="center"/>
              <w:rPr>
                <w:color w:val="000000"/>
              </w:rPr>
            </w:pPr>
            <w:r>
              <w:rPr>
                <w:color w:val="000000"/>
              </w:rPr>
              <w:t>Litros</w:t>
            </w:r>
          </w:p>
        </w:tc>
        <w:tc>
          <w:tcPr>
            <w:tcW w:w="851" w:type="dxa"/>
            <w:vAlign w:val="center"/>
          </w:tcPr>
          <w:p w:rsidR="00DF555E" w:rsidRPr="00562ABD" w:rsidRDefault="00DF555E" w:rsidP="000A0387">
            <w:pPr>
              <w:jc w:val="center"/>
              <w:rPr>
                <w:color w:val="000000"/>
              </w:rPr>
            </w:pPr>
            <w:r>
              <w:rPr>
                <w:color w:val="000000"/>
              </w:rPr>
              <w:t>60</w:t>
            </w:r>
          </w:p>
        </w:tc>
        <w:tc>
          <w:tcPr>
            <w:tcW w:w="1134" w:type="dxa"/>
          </w:tcPr>
          <w:p w:rsidR="00DF555E" w:rsidRPr="00562ABD" w:rsidRDefault="00DF555E" w:rsidP="00ED2195">
            <w:pPr>
              <w:jc w:val="center"/>
            </w:pPr>
          </w:p>
        </w:tc>
      </w:tr>
      <w:tr w:rsidR="00DF555E" w:rsidRPr="00562ABD" w:rsidTr="00A3067C">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D76CD1">
            <w:pPr>
              <w:pStyle w:val="normal0"/>
              <w:jc w:val="both"/>
              <w:rPr>
                <w:rFonts w:ascii="Arial" w:hAnsi="Arial" w:cs="Arial"/>
                <w:sz w:val="20"/>
                <w:szCs w:val="20"/>
              </w:rPr>
            </w:pPr>
            <w:r w:rsidRPr="004F1B81">
              <w:rPr>
                <w:rFonts w:ascii="Arial" w:hAnsi="Arial" w:cs="Arial"/>
                <w:sz w:val="20"/>
                <w:szCs w:val="20"/>
              </w:rPr>
              <w:t>LEITE INTEGRAL SEM LACTOSE 1L. INGREDIENTES: LEITE INTEGRAL, ENZIMA LACTASE, ESTABILIZANTE CITRATO DE SÓDIO E MISTURA DE ESTABILIZANTES PARA LEITE UHT (TRIPOLIFOSFATO DE SÓDIO, PIROFOSFATO ÁCIDO DE SÓDIO E FOSFATO MONOSSÓDICO). EMBALAGEM DE 1 LITRO, EMBALAGEM TETRA-PAK, ÍNTEGRA E SEM AMASSADOS, COM DATA DE VALIDADE DE 6 MESES, DIZERES DE ROTULAGEM, DATA DE FABRICAÇÃO, DATA DE VALIDADE, INFORMAÇÃO DOS INGREDIENTES E INFORMAÇÃO NUTRICIONAL, COM REGISTRO NO MINISTÉRIO DA SAÚDE.</w:t>
            </w:r>
          </w:p>
        </w:tc>
        <w:tc>
          <w:tcPr>
            <w:tcW w:w="850" w:type="dxa"/>
            <w:vAlign w:val="center"/>
          </w:tcPr>
          <w:p w:rsidR="00DF555E" w:rsidRDefault="00DF555E" w:rsidP="00700C09">
            <w:pPr>
              <w:rPr>
                <w:color w:val="000000"/>
              </w:rPr>
            </w:pPr>
            <w:r>
              <w:rPr>
                <w:color w:val="000000"/>
              </w:rPr>
              <w:t xml:space="preserve">  Litros</w:t>
            </w:r>
          </w:p>
        </w:tc>
        <w:tc>
          <w:tcPr>
            <w:tcW w:w="851" w:type="dxa"/>
            <w:vAlign w:val="center"/>
          </w:tcPr>
          <w:p w:rsidR="00DF555E" w:rsidRPr="00562ABD" w:rsidRDefault="00DF555E" w:rsidP="00ED2195">
            <w:pPr>
              <w:jc w:val="center"/>
              <w:rPr>
                <w:color w:val="000000"/>
              </w:rPr>
            </w:pPr>
            <w:r>
              <w:rPr>
                <w:color w:val="000000"/>
              </w:rPr>
              <w:t>65</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562ABD" w:rsidRDefault="00DF555E" w:rsidP="00ED2195">
            <w:pPr>
              <w:jc w:val="both"/>
              <w:rPr>
                <w:color w:val="000000"/>
              </w:rPr>
            </w:pPr>
            <w:r w:rsidRPr="004F1B81">
              <w:rPr>
                <w:rFonts w:ascii="Arial" w:hAnsi="Arial" w:cs="Arial"/>
              </w:rPr>
              <w:t xml:space="preserve">LEITE SOJA 1 L. INGREDIENTES: ÁGUA, GRÃO DE SOJA, AÇÚCAR INVERTIDO, MINERAIS (CÁLCIO E ZINCO), AÇÚCAR, SAL, VITAMINAS (E, B6, A, ÁCIDO FÓLICO, D E B12), AROMATIZANTE, ESTABILIZANTES CITRATO DE SÓDIO, GOMA GELANA E GOMA XANTANA, EMULSIFICANTE LECITINA DE SOJA E EDULCORANTE SUCRALOSE. EMBALAGEM DE 1 LITRO, EMBALAGEM </w:t>
            </w:r>
            <w:r w:rsidRPr="004F1B81">
              <w:rPr>
                <w:rFonts w:ascii="Arial" w:hAnsi="Arial" w:cs="Arial"/>
              </w:rPr>
              <w:lastRenderedPageBreak/>
              <w:t>TETRA-PAK, ÍNTEGRA E SEM AMASSADOS, COM DATA DE VALIDADE DE 6 MESES, DIZERES DE ROTULAGEM, DATA DE FABRICAÇÃO, DATA DE VALIDADE, INFORMAÇÃO DOS INGREDIENTES E INFORMAÇÃO NUTRICIONAL, COM REGISTRO NO MINISTÉRIO DA SAÚDE.</w:t>
            </w:r>
          </w:p>
        </w:tc>
        <w:tc>
          <w:tcPr>
            <w:tcW w:w="850" w:type="dxa"/>
            <w:vAlign w:val="center"/>
          </w:tcPr>
          <w:p w:rsidR="00DF555E" w:rsidRPr="00562ABD" w:rsidRDefault="00DF555E" w:rsidP="00ED2195">
            <w:pPr>
              <w:jc w:val="center"/>
              <w:rPr>
                <w:color w:val="000000"/>
              </w:rPr>
            </w:pPr>
            <w:r>
              <w:rPr>
                <w:color w:val="000000"/>
              </w:rPr>
              <w:lastRenderedPageBreak/>
              <w:t>Litros</w:t>
            </w:r>
          </w:p>
        </w:tc>
        <w:tc>
          <w:tcPr>
            <w:tcW w:w="851" w:type="dxa"/>
            <w:vAlign w:val="center"/>
          </w:tcPr>
          <w:p w:rsidR="00DF555E" w:rsidRPr="00562ABD" w:rsidRDefault="00DF555E" w:rsidP="00ED2195">
            <w:pPr>
              <w:jc w:val="center"/>
              <w:rPr>
                <w:color w:val="000000"/>
              </w:rPr>
            </w:pPr>
            <w:r>
              <w:rPr>
                <w:color w:val="000000"/>
              </w:rPr>
              <w:t>65</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LENTILHA, TIPO 1 ESCOLHIDA, PACOTE COM 500G,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450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MAÇÃ GALA OU FUGI, TAMANHO: MÉDIA A GRANDE, LIMPA, ISENTA DE PARTES PÚTRIDAS, SEM PERFURAÇÕES DE LARVAS, SABOR DOCE, ASPECTO E CHEIROS CARACTERÍSTICOS, TAMANHO E COLORAÇÃO UNIFORMES, COM POLPA FIRME E INTACTA, DEVENDO SER BEM DESENVOLVIDA; ISENTA DE MATERIAL TERROSO E UMIDADE EXTERNA ANORMAL, SEM DANOS FÍSICOS E MECÂNICOS ORIUNDOS DO MANUSEIO E TRANSPORTE, APRESENTANDO GRAU DE MATURAÇÃO TAL QUE LHE PERMITA SUPORTAR A MANIPULAÇÃO, O TRANSPORTE E A CONSERVAÇÃO.</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2.500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MACARRÃO INTEGRAL TIPO PARAFUSO COM OVOS, PACOTE 500G,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600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MACARRÃO TIPO ESPAGUETE COM OVOS, PACOTE 500G,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600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MASSA DE ARROZ SEM GLÚTEN, EMBALAGEM DE 500 GR. INGREDIENTES: FARINHA DE ARROZ.  EMBALAGEM PRIMÁRIA TRANSPARENTE, RESISTENTE, COM SOLDA ÍNTEGRA, DIZERES DE ROTULAGEM, DATA DE FABRICAÇÃO, DATA DE VALIDADE, INFORMAÇÃO DOS INGREDIENTES E INFORMAÇÃO NUTRICIONAL, COM DATA DE VALIDADE DE 6 MESES A CONTAR DA DATA DE ENTREGA DA MERCADORIA,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06</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MANTEIGA SEM SAL, POTES DE PLÁSTICO LACRADOS E RESISTENTES, SEM VAZAMENTOS, PESANDO 200 GR, TENDO COMO INGREDIENTES: CREME DE LEITE PASTEURIZADO, COR, SABOR E AROMA CARACTERÍSTICOS,  DIZERES DE ROTULAGEM, DATA DE FABRICAÇÃO, DATA DE VALIDADE, INFORMAÇÃO DOS INGREDIENTES E INFORMAÇÃO NUTRICIONAL, NÚMERO DO REGISTRO DO MINISTÉRIO DA AGRICULTURA, SIF/SISP/DIPOA, NÚMERO DO LOTE E DEMAIS DADOS EXIGIDOS PELA LEGISLAÇÃO EM VIGOR. A ENTREGA DEVERÁ SER UTILIZADO O VEÍCULO EQUIPADO, COM COMPARTIMENTO ISOTÉRMICO E UNIDADE DE REFRIGERAÇÃO, A FIM DE GARANTIR A CONSERVAÇÃO DO PRODUTO, COM O DEVIDO CERTIFICADO DE INSPEÇÃO VEICULAR SANITÁRIA.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Pr="004F1B81" w:rsidRDefault="00DF555E" w:rsidP="00422739">
            <w:pPr>
              <w:pStyle w:val="Contedodatabela"/>
              <w:snapToGrid w:val="0"/>
              <w:jc w:val="both"/>
              <w:rPr>
                <w:rFonts w:ascii="Arial" w:hAnsi="Arial" w:cs="Arial"/>
                <w:sz w:val="20"/>
                <w:szCs w:val="20"/>
              </w:rPr>
            </w:pPr>
            <w:r w:rsidRPr="004F1B81">
              <w:rPr>
                <w:rFonts w:ascii="Arial" w:hAnsi="Arial" w:cs="Arial"/>
                <w:sz w:val="20"/>
                <w:szCs w:val="20"/>
              </w:rPr>
              <w:t>MASSA P/SOPA CABELO DE ANJO, EMBALAGEM DE 500 GR, INGREDIENTES: SÊMOLA</w:t>
            </w:r>
            <w:r w:rsidRPr="004F1B81">
              <w:rPr>
                <w:rFonts w:ascii="Arial" w:eastAsia="Arial" w:hAnsi="Arial" w:cs="Arial"/>
                <w:sz w:val="20"/>
                <w:szCs w:val="20"/>
              </w:rPr>
              <w:t xml:space="preserve"> </w:t>
            </w:r>
            <w:r w:rsidRPr="004F1B81">
              <w:rPr>
                <w:rFonts w:ascii="Arial" w:hAnsi="Arial" w:cs="Arial"/>
                <w:sz w:val="20"/>
                <w:szCs w:val="20"/>
              </w:rPr>
              <w:t>DE</w:t>
            </w:r>
            <w:r w:rsidRPr="004F1B81">
              <w:rPr>
                <w:rFonts w:ascii="Arial" w:eastAsia="Arial" w:hAnsi="Arial" w:cs="Arial"/>
                <w:sz w:val="20"/>
                <w:szCs w:val="20"/>
              </w:rPr>
              <w:t xml:space="preserve"> </w:t>
            </w:r>
            <w:r w:rsidRPr="004F1B81">
              <w:rPr>
                <w:rFonts w:ascii="Arial" w:hAnsi="Arial" w:cs="Arial"/>
                <w:sz w:val="20"/>
                <w:szCs w:val="20"/>
              </w:rPr>
              <w:t>TRIGO</w:t>
            </w:r>
            <w:r w:rsidRPr="004F1B81">
              <w:rPr>
                <w:rFonts w:ascii="Arial" w:eastAsia="Arial" w:hAnsi="Arial" w:cs="Arial"/>
                <w:sz w:val="20"/>
                <w:szCs w:val="20"/>
              </w:rPr>
              <w:t xml:space="preserve"> </w:t>
            </w:r>
            <w:r w:rsidRPr="004F1B81">
              <w:rPr>
                <w:rFonts w:ascii="Arial" w:hAnsi="Arial" w:cs="Arial"/>
                <w:sz w:val="20"/>
                <w:szCs w:val="20"/>
              </w:rPr>
              <w:t>RICA</w:t>
            </w:r>
            <w:r w:rsidRPr="004F1B81">
              <w:rPr>
                <w:rFonts w:ascii="Arial" w:eastAsia="Arial" w:hAnsi="Arial" w:cs="Arial"/>
                <w:sz w:val="20"/>
                <w:szCs w:val="20"/>
              </w:rPr>
              <w:t xml:space="preserve"> </w:t>
            </w:r>
            <w:r w:rsidRPr="004F1B81">
              <w:rPr>
                <w:rFonts w:ascii="Arial" w:hAnsi="Arial" w:cs="Arial"/>
                <w:sz w:val="20"/>
                <w:szCs w:val="20"/>
              </w:rPr>
              <w:t>COM</w:t>
            </w:r>
            <w:r w:rsidRPr="004F1B81">
              <w:rPr>
                <w:rFonts w:ascii="Arial" w:eastAsia="Arial" w:hAnsi="Arial" w:cs="Arial"/>
                <w:sz w:val="20"/>
                <w:szCs w:val="20"/>
              </w:rPr>
              <w:t xml:space="preserve"> </w:t>
            </w:r>
            <w:r w:rsidRPr="004F1B81">
              <w:rPr>
                <w:rFonts w:ascii="Arial" w:hAnsi="Arial" w:cs="Arial"/>
                <w:sz w:val="20"/>
                <w:szCs w:val="20"/>
              </w:rPr>
              <w:t>FERRO</w:t>
            </w:r>
            <w:r w:rsidRPr="004F1B81">
              <w:rPr>
                <w:rFonts w:ascii="Arial" w:eastAsia="Arial" w:hAnsi="Arial" w:cs="Arial"/>
                <w:sz w:val="20"/>
                <w:szCs w:val="20"/>
              </w:rPr>
              <w:t xml:space="preserve"> </w:t>
            </w:r>
            <w:r w:rsidRPr="004F1B81">
              <w:rPr>
                <w:rFonts w:ascii="Arial" w:hAnsi="Arial" w:cs="Arial"/>
                <w:sz w:val="20"/>
                <w:szCs w:val="20"/>
              </w:rPr>
              <w:t>E</w:t>
            </w:r>
            <w:r w:rsidRPr="004F1B81">
              <w:rPr>
                <w:rFonts w:ascii="Arial" w:eastAsia="Arial" w:hAnsi="Arial" w:cs="Arial"/>
                <w:sz w:val="20"/>
                <w:szCs w:val="20"/>
              </w:rPr>
              <w:t xml:space="preserve"> </w:t>
            </w:r>
            <w:r w:rsidRPr="004F1B81">
              <w:rPr>
                <w:rFonts w:ascii="Arial" w:hAnsi="Arial" w:cs="Arial"/>
                <w:sz w:val="20"/>
                <w:szCs w:val="20"/>
              </w:rPr>
              <w:t>ÁCIDO</w:t>
            </w:r>
            <w:r w:rsidRPr="004F1B81">
              <w:rPr>
                <w:rFonts w:ascii="Arial" w:eastAsia="Arial" w:hAnsi="Arial" w:cs="Arial"/>
                <w:sz w:val="20"/>
                <w:szCs w:val="20"/>
              </w:rPr>
              <w:t xml:space="preserve"> </w:t>
            </w:r>
            <w:r w:rsidRPr="004F1B81">
              <w:rPr>
                <w:rFonts w:ascii="Arial" w:hAnsi="Arial" w:cs="Arial"/>
                <w:sz w:val="20"/>
                <w:szCs w:val="20"/>
              </w:rPr>
              <w:t>FÓLICO,</w:t>
            </w:r>
            <w:r w:rsidRPr="004F1B81">
              <w:rPr>
                <w:rFonts w:ascii="Arial" w:eastAsia="Arial" w:hAnsi="Arial" w:cs="Arial"/>
                <w:sz w:val="20"/>
                <w:szCs w:val="20"/>
              </w:rPr>
              <w:t xml:space="preserve"> </w:t>
            </w:r>
            <w:r w:rsidRPr="004F1B81">
              <w:rPr>
                <w:rFonts w:ascii="Arial" w:hAnsi="Arial" w:cs="Arial"/>
                <w:sz w:val="20"/>
                <w:szCs w:val="20"/>
              </w:rPr>
              <w:t>OVOS,</w:t>
            </w:r>
            <w:r w:rsidRPr="004F1B81">
              <w:rPr>
                <w:rFonts w:ascii="Arial" w:eastAsia="Arial" w:hAnsi="Arial" w:cs="Arial"/>
                <w:sz w:val="20"/>
                <w:szCs w:val="20"/>
              </w:rPr>
              <w:t xml:space="preserve"> </w:t>
            </w:r>
            <w:r w:rsidRPr="004F1B81">
              <w:rPr>
                <w:rFonts w:ascii="Arial" w:hAnsi="Arial" w:cs="Arial"/>
                <w:sz w:val="20"/>
                <w:szCs w:val="20"/>
              </w:rPr>
              <w:t>CORANTES</w:t>
            </w:r>
            <w:r w:rsidRPr="004F1B81">
              <w:rPr>
                <w:rFonts w:ascii="Arial" w:eastAsia="Arial" w:hAnsi="Arial" w:cs="Arial"/>
                <w:sz w:val="20"/>
                <w:szCs w:val="20"/>
              </w:rPr>
              <w:t xml:space="preserve"> </w:t>
            </w:r>
            <w:r w:rsidRPr="004F1B81">
              <w:rPr>
                <w:rFonts w:ascii="Arial" w:hAnsi="Arial" w:cs="Arial"/>
                <w:sz w:val="20"/>
                <w:szCs w:val="20"/>
              </w:rPr>
              <w:t>NATURAIS</w:t>
            </w:r>
            <w:r w:rsidRPr="004F1B81">
              <w:rPr>
                <w:rFonts w:ascii="Arial" w:eastAsia="Arial" w:hAnsi="Arial" w:cs="Arial"/>
                <w:sz w:val="20"/>
                <w:szCs w:val="20"/>
              </w:rPr>
              <w:t xml:space="preserve"> </w:t>
            </w:r>
            <w:r w:rsidRPr="004F1B81">
              <w:rPr>
                <w:rFonts w:ascii="Arial" w:hAnsi="Arial" w:cs="Arial"/>
                <w:sz w:val="20"/>
                <w:szCs w:val="20"/>
              </w:rPr>
              <w:t>DE</w:t>
            </w:r>
            <w:r w:rsidRPr="004F1B81">
              <w:rPr>
                <w:rFonts w:ascii="Arial" w:eastAsia="Arial" w:hAnsi="Arial" w:cs="Arial"/>
                <w:sz w:val="20"/>
                <w:szCs w:val="20"/>
              </w:rPr>
              <w:t xml:space="preserve"> </w:t>
            </w:r>
            <w:r w:rsidRPr="004F1B81">
              <w:rPr>
                <w:rFonts w:ascii="Arial" w:hAnsi="Arial" w:cs="Arial"/>
                <w:sz w:val="20"/>
                <w:szCs w:val="20"/>
              </w:rPr>
              <w:t>URUCUM</w:t>
            </w:r>
            <w:r w:rsidRPr="004F1B81">
              <w:rPr>
                <w:rFonts w:ascii="Arial" w:eastAsia="Arial" w:hAnsi="Arial" w:cs="Arial"/>
                <w:sz w:val="20"/>
                <w:szCs w:val="20"/>
              </w:rPr>
              <w:t xml:space="preserve"> </w:t>
            </w:r>
            <w:r w:rsidRPr="004F1B81">
              <w:rPr>
                <w:rFonts w:ascii="Arial" w:hAnsi="Arial" w:cs="Arial"/>
                <w:sz w:val="20"/>
                <w:szCs w:val="20"/>
              </w:rPr>
              <w:t>E</w:t>
            </w:r>
            <w:r w:rsidRPr="004F1B81">
              <w:rPr>
                <w:rFonts w:ascii="Arial" w:eastAsia="Arial" w:hAnsi="Arial" w:cs="Arial"/>
                <w:sz w:val="20"/>
                <w:szCs w:val="20"/>
              </w:rPr>
              <w:t xml:space="preserve"> </w:t>
            </w:r>
            <w:r w:rsidRPr="004F1B81">
              <w:rPr>
                <w:rFonts w:ascii="Arial" w:hAnsi="Arial" w:cs="Arial"/>
                <w:sz w:val="20"/>
                <w:szCs w:val="20"/>
              </w:rPr>
              <w:t>CÚRCUMA.</w:t>
            </w:r>
            <w:r w:rsidRPr="004F1B81">
              <w:rPr>
                <w:rFonts w:ascii="Arial" w:eastAsia="Arial" w:hAnsi="Arial" w:cs="Arial"/>
                <w:sz w:val="20"/>
                <w:szCs w:val="20"/>
              </w:rPr>
              <w:t xml:space="preserve"> </w:t>
            </w:r>
            <w:r w:rsidRPr="004F1B81">
              <w:rPr>
                <w:rFonts w:ascii="Arial" w:hAnsi="Arial" w:cs="Arial"/>
                <w:sz w:val="20"/>
                <w:szCs w:val="20"/>
              </w:rPr>
              <w:t>CONTÉM</w:t>
            </w:r>
            <w:r w:rsidRPr="004F1B81">
              <w:rPr>
                <w:rFonts w:ascii="Arial" w:eastAsia="Arial" w:hAnsi="Arial" w:cs="Arial"/>
                <w:sz w:val="20"/>
                <w:szCs w:val="20"/>
              </w:rPr>
              <w:t xml:space="preserve"> </w:t>
            </w:r>
            <w:r w:rsidRPr="004F1B81">
              <w:rPr>
                <w:rFonts w:ascii="Arial" w:hAnsi="Arial" w:cs="Arial"/>
                <w:sz w:val="20"/>
                <w:szCs w:val="20"/>
              </w:rPr>
              <w:t xml:space="preserve">GLÚTEN EMBALAGEM PRIMÁRIA TRANSPARENTE, RESISTENTE, COM SOLDA ÍNTEGRA </w:t>
            </w:r>
          </w:p>
          <w:p w:rsidR="00DF555E" w:rsidRDefault="00DF555E" w:rsidP="00422739">
            <w:pPr>
              <w:jc w:val="both"/>
              <w:rPr>
                <w:color w:val="000000"/>
              </w:rPr>
            </w:pPr>
            <w:r w:rsidRPr="004F1B81">
              <w:rPr>
                <w:rFonts w:ascii="Arial" w:hAnsi="Arial" w:cs="Arial"/>
              </w:rPr>
              <w:t xml:space="preserve">DIZERES DE ROTULAGEM, DATA DE FABRICAÇÃO, DATA </w:t>
            </w:r>
            <w:r w:rsidRPr="004F1B81">
              <w:rPr>
                <w:rFonts w:ascii="Arial" w:hAnsi="Arial" w:cs="Arial"/>
              </w:rPr>
              <w:lastRenderedPageBreak/>
              <w:t>DE VALIDADE, INFORMAÇÃO DOS INGREDIENTES E INFORMAÇÃO NUTRICIONAL, COM DATA DE VALIDADE DE 6 MESES A CONTAR DA DATA DE ENTREGA DA MERCADORIA, COM REGISTRO NO MINISTÉRIO DA SAÚDE.</w:t>
            </w:r>
            <w:r w:rsidRPr="004F1B81">
              <w:rPr>
                <w:rFonts w:ascii="Arial" w:eastAsia="Arial" w:hAnsi="Arial" w:cs="Arial"/>
              </w:rPr>
              <w:t>.</w:t>
            </w:r>
          </w:p>
        </w:tc>
        <w:tc>
          <w:tcPr>
            <w:tcW w:w="850" w:type="dxa"/>
            <w:vAlign w:val="center"/>
          </w:tcPr>
          <w:p w:rsidR="00DF555E" w:rsidRDefault="00DF555E" w:rsidP="00ED2195">
            <w:pPr>
              <w:jc w:val="center"/>
              <w:rPr>
                <w:color w:val="000000"/>
              </w:rPr>
            </w:pPr>
            <w:r>
              <w:rPr>
                <w:color w:val="000000"/>
              </w:rPr>
              <w:lastRenderedPageBreak/>
              <w:t>Unid</w:t>
            </w:r>
          </w:p>
        </w:tc>
        <w:tc>
          <w:tcPr>
            <w:tcW w:w="851" w:type="dxa"/>
            <w:vAlign w:val="center"/>
          </w:tcPr>
          <w:p w:rsidR="00DF555E" w:rsidRDefault="00DF555E" w:rsidP="0057323B">
            <w:pPr>
              <w:jc w:val="center"/>
              <w:rPr>
                <w:color w:val="000000"/>
              </w:rPr>
            </w:pPr>
            <w:r>
              <w:rPr>
                <w:color w:val="000000"/>
              </w:rPr>
              <w:t>30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MAMÃO FORMOSA, DE BOA QUALIDADE, CATEGORIA EXTRA TAMANHO MÉDIO, 800G A 1KG - SEM DEFEITOS GRAVES (AMASSADO, QUEIMADO DE SOL, PODRIDÃO, MANCHAS OU DANOS DE QUALQUER ESPÉCIE), COM CARACTERÍSTICAS ÍNTEGRAS, FRESCO, LIMPO, EM CONDIÇÕES ADEQUADAS PARA O CONSUMO, AROMA, COR E SABOR TÍPICOS DA ESPÉCIE, ISENTO DE SUJIDADES, INSETOS, PARASITAS, LARVAS. NÃO DEVE APRESENTAR QUAISQUER LESÕES DE ORIGEM FÍSICA, MECÂNICA OU BIOLÓGICA, COLORAÇÃO UNIFORME APRESENTANDO GRAU DE MATURAÇÃO TAL QUE LHE PERMITA SUPORTAR A MANIPULAÇÃO, O TRANSPORTE E A CONSERVAÇÃO.</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2.200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MARGARINA SEM SAL, EMBALAGEM 500G,  DATA DA VALIDADE DE NO MÍNIMO SEIS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60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MELÃO DA ÉPOCA , DE 1ª QUALIDADE – BOM ESTADO DE CONSERVAÇÃO, CONSISTÊNCIA FIRME</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800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NATA FRESCA, PASTEURIZADA, EMBALAGEM DE 400 GRAMAS, 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30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ÓLEO REFINADO DE SOJA, EMBALAGEM 900 ML,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480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ÓLEO REFINADO DE GIRASSOL, EMBALAGEM 900 ML,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80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ORÉGANO PARA TEMPERO, TEMPERO SECO, EMBALAGEM DE 100 GR, EMBALAGEM DE PLÁSTICO TRANSPARENTE, LACRADA, SEM MOFOS, BOLORES, SEM SUJIDADES, DIZERES DE ROTULAGEM, DATA DE FABRICAÇÃO, DATA DE VALIDADE, INFORMAÇÃO DOS INGREDIENTES E INFORMAÇÃO NUTRICIONAL, COM DATA DE VALIDADE DE 6 MESES A CONTAR DA DATA DE ENTREGA DA MERCADORIA,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OVO BRANCO DE GALINHA TAMANHO MÉDIO DE VARIAÇÃO DE PESO ENTRE 50 E 55 G DE COR BRANCA, CLASSE A SEM DEFEITOS,</w:t>
            </w:r>
            <w:r w:rsidRPr="004F1B81">
              <w:rPr>
                <w:rFonts w:ascii="Arial" w:eastAsia="Arial" w:hAnsi="Arial" w:cs="Arial"/>
              </w:rPr>
              <w:t xml:space="preserve"> SEM RACHADURAS OU SUJIDADES</w:t>
            </w:r>
            <w:r>
              <w:rPr>
                <w:rFonts w:ascii="Arial" w:eastAsia="Arial" w:hAnsi="Arial" w:cs="Arial"/>
              </w:rPr>
              <w:t>.</w:t>
            </w:r>
            <w:r w:rsidRPr="004F1B81">
              <w:rPr>
                <w:rFonts w:ascii="Arial" w:hAnsi="Arial" w:cs="Arial"/>
              </w:rPr>
              <w:t xml:space="preserve"> CADA DÚZIA DEVERÁ ESTAR ACONDICIONADA</w:t>
            </w:r>
            <w:r>
              <w:rPr>
                <w:rFonts w:ascii="Arial" w:hAnsi="Arial" w:cs="Arial"/>
              </w:rPr>
              <w:t>,</w:t>
            </w:r>
            <w:r w:rsidRPr="004F1B81">
              <w:rPr>
                <w:rFonts w:ascii="Arial" w:hAnsi="Arial" w:cs="Arial"/>
              </w:rPr>
              <w:t xml:space="preserve"> SEPARADA E EMBALADA, COM REGISTRO DO MINISTÉRIO DA AGRICULTURA.</w:t>
            </w:r>
            <w:r w:rsidRPr="004F1B81">
              <w:rPr>
                <w:rFonts w:ascii="Arial" w:eastAsia="Arial" w:hAnsi="Arial" w:cs="Arial"/>
              </w:rPr>
              <w:t xml:space="preserve">  DATA DA VALIDADE IMPRESSA; </w:t>
            </w:r>
            <w:r w:rsidRPr="004F1B81">
              <w:rPr>
                <w:rFonts w:ascii="Arial" w:hAnsi="Arial" w:cs="Arial"/>
              </w:rPr>
              <w:t xml:space="preserve">VALIDADE MÍNIMA DE 20 DIAS A </w:t>
            </w:r>
            <w:r w:rsidRPr="004F1B81">
              <w:rPr>
                <w:rFonts w:ascii="Arial" w:hAnsi="Arial" w:cs="Arial"/>
              </w:rPr>
              <w:lastRenderedPageBreak/>
              <w:t>CONTAR DA DATA DE ENTREGA DA MERCADORIA.</w:t>
            </w:r>
          </w:p>
        </w:tc>
        <w:tc>
          <w:tcPr>
            <w:tcW w:w="850" w:type="dxa"/>
            <w:vAlign w:val="center"/>
          </w:tcPr>
          <w:p w:rsidR="00DF555E" w:rsidRDefault="00DF555E" w:rsidP="00ED2195">
            <w:pPr>
              <w:jc w:val="center"/>
              <w:rPr>
                <w:color w:val="000000"/>
              </w:rPr>
            </w:pPr>
            <w:r>
              <w:rPr>
                <w:color w:val="000000"/>
              </w:rPr>
              <w:lastRenderedPageBreak/>
              <w:t>Duzia</w:t>
            </w:r>
          </w:p>
        </w:tc>
        <w:tc>
          <w:tcPr>
            <w:tcW w:w="851" w:type="dxa"/>
            <w:vAlign w:val="center"/>
          </w:tcPr>
          <w:p w:rsidR="00DF555E" w:rsidRDefault="00DF555E" w:rsidP="00ED2195">
            <w:pPr>
              <w:jc w:val="center"/>
              <w:rPr>
                <w:color w:val="000000"/>
              </w:rPr>
            </w:pPr>
            <w:r>
              <w:rPr>
                <w:color w:val="000000"/>
              </w:rPr>
              <w:t>600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PÃO FRANCÊS DE 50 GRAMAS, EMBALAGEM COM 10 UNIDADES, COM DATA DE FABRICAÇÃO DO DIA DA ENTREGA E PRAZO DE VALIDADE, IDENTIFICADOS NA EMBALAGEM.</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10.000</w:t>
            </w:r>
          </w:p>
        </w:tc>
        <w:tc>
          <w:tcPr>
            <w:tcW w:w="1134" w:type="dxa"/>
          </w:tcPr>
          <w:p w:rsidR="00DF555E" w:rsidRPr="00562ABD" w:rsidRDefault="00DF555E" w:rsidP="00ED2195">
            <w:pPr>
              <w:jc w:val="center"/>
            </w:pPr>
          </w:p>
        </w:tc>
      </w:tr>
      <w:tr w:rsidR="00DF555E" w:rsidRPr="00562ABD" w:rsidTr="00765CED">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D76CD1">
            <w:pPr>
              <w:pStyle w:val="Contedodatabela"/>
              <w:snapToGrid w:val="0"/>
              <w:jc w:val="both"/>
              <w:rPr>
                <w:rFonts w:ascii="Arial" w:hAnsi="Arial" w:cs="Arial"/>
                <w:sz w:val="20"/>
                <w:szCs w:val="20"/>
              </w:rPr>
            </w:pPr>
            <w:r w:rsidRPr="004F1B81">
              <w:rPr>
                <w:rFonts w:ascii="Arial" w:hAnsi="Arial" w:cs="Arial"/>
                <w:sz w:val="20"/>
                <w:szCs w:val="20"/>
              </w:rPr>
              <w:t xml:space="preserve">POLVILHO AZEDO, EMBALAGEM DE 1 KG, PLÁSTICO TRANSPARENTE, EMBALAGEM PRIMARIA FORTE E RESISTENTE, COM DATA DE VALIDADE DE 6 MESES A CONTAR DA DATA DE ENTREGA DA MERCADORIA, DIZERES DE ROTULAGEM, DATA DE FABRICAÇÃO, DATA DE VALIDADE, INFORMAÇÃO DOS INGREDIENTES E INFORMAÇÃO NUTRICIONAL, COM REGISTRO NO MINISTÉRIO DA SAÚDE. </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10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hAnsi="Arial" w:cs="Arial"/>
              </w:rPr>
              <w:t>POLVILHO DOCE, EMBALAGEM DE 500G, PLÁSTICO TRANSPARENTE, EMBALAGEM PRIMARIA FORTE E RESISTENTE, COM DATA DE VALIDADE DE 6 MESES A CONTAR DA DATA DE ENTREGA DA MERCADORIA, DIZERES DE ROTULAGEM, DATA DE FABRICAÇÃO, DATA DE VALIDADE, INFORMAÇÃO DOS INGREDIENTES E INFORMAÇÃO NUTRICIONAL, COM REGISTRO NO MINISTÉRIO DA SAÚDE.</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QUEIJO PRATO/LANCHE FATIADO SEM PRESENÇA DE PLÁSTICO INTERFOLHADOS ENTRE AS FATIAS, EMBALAGEM TRANSPARENTE DE 500 G, RESFRIADO, COM PRAZO VALIDADE Nº DO REGISTRO NO MINISTÉRIO   DA AGRICULTURA , SIF/SISP/DIPOA, NÚMERO DO LOTE,   E   DEMAIS  DADOS DO  PRODUTO  EXIGIDOS  PELA  LEGISLAÇÃO EM VIGOR.</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250</w:t>
            </w:r>
          </w:p>
        </w:tc>
        <w:tc>
          <w:tcPr>
            <w:tcW w:w="1134" w:type="dxa"/>
          </w:tcPr>
          <w:p w:rsidR="00DF555E" w:rsidRPr="00562ABD" w:rsidRDefault="00DF555E" w:rsidP="00ED2195">
            <w:pPr>
              <w:jc w:val="center"/>
            </w:pPr>
          </w:p>
        </w:tc>
      </w:tr>
      <w:tr w:rsidR="00DF555E" w:rsidRPr="00562ABD" w:rsidTr="001E797C">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D76CD1">
            <w:pPr>
              <w:pStyle w:val="normal0"/>
              <w:jc w:val="both"/>
              <w:rPr>
                <w:rFonts w:ascii="Arial" w:eastAsia="Arial" w:hAnsi="Arial" w:cs="Arial"/>
                <w:sz w:val="20"/>
                <w:szCs w:val="20"/>
              </w:rPr>
            </w:pPr>
            <w:r w:rsidRPr="004F1B81">
              <w:rPr>
                <w:rFonts w:ascii="Arial" w:eastAsia="Arial" w:hAnsi="Arial" w:cs="Arial"/>
                <w:sz w:val="20"/>
                <w:szCs w:val="20"/>
              </w:rPr>
              <w:t>REQUEIJÃO  ZERO LACTOSE POTE 200G, DATA DA VALIDADE DE NO MÍNIMO 3 MESES A CONTAR DA DATA DE ENTREGA DA MERCADORIA.</w:t>
            </w:r>
            <w:r w:rsidRPr="004F1B81">
              <w:rPr>
                <w:rFonts w:ascii="Arial" w:hAnsi="Arial" w:cs="Arial"/>
                <w:sz w:val="20"/>
                <w:szCs w:val="20"/>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r w:rsidRPr="004F1B81">
              <w:rPr>
                <w:rFonts w:ascii="Arial" w:eastAsia="Arial" w:hAnsi="Arial" w:cs="Arial"/>
                <w:sz w:val="20"/>
                <w:szCs w:val="20"/>
              </w:rPr>
              <w:t xml:space="preserve"> </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20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 xml:space="preserve">REQUEIJÃO CREMOSO, POTE 200G, </w:t>
            </w:r>
            <w:r w:rsidRPr="004F1B81">
              <w:rPr>
                <w:rFonts w:ascii="Arial" w:hAnsi="Arial" w:cs="Arial"/>
              </w:rPr>
              <w:t xml:space="preserve">ELABORADO COM LEITE DE VACA INTEGRAL, MISTURA DE ESTABILIZANTES PARA REQUEIJÃO (PROTEÍNA DE LEITE E DE SORO DE LEITE), CLORETO DE SÓDIO, FERMENTO LÁCTEO, COAGULANTE, CLORETO DE CÁLCIO, EMULSIFICANTES (TETRAPIROFOSTATO DE SÓDIO, TRIPOLIFOSFATO DE SÓDIO E HEXAMETAFOSFATO DE SÓDIO), CONSERVANTES E COALHO. TEXTURA CREMOSA, DE COR BRANCA. PRODUTO DE FABRICAÇÃO NACIONAL, SEM REGISTRO DE IRREGULARIDADES JUNTO À ANVISA E CERTIFICADO PELO MINISTÉRIO DA AGRICULTURA - SIF. ISENTO DE GLÚTEN E GORDURA TRANS. </w:t>
            </w:r>
            <w:r w:rsidRPr="004F1B81">
              <w:rPr>
                <w:rFonts w:ascii="Arial" w:eastAsia="Arial" w:hAnsi="Arial" w:cs="Arial"/>
              </w:rPr>
              <w:t xml:space="preserve">DATA DA </w:t>
            </w:r>
            <w:r w:rsidRPr="004F1B81">
              <w:rPr>
                <w:rFonts w:ascii="Arial" w:eastAsia="Arial" w:hAnsi="Arial" w:cs="Arial"/>
              </w:rPr>
              <w:lastRenderedPageBreak/>
              <w:t>VALIDADE DE NO MÍNIMO 3 MESES A CONTAR DA DATA DE ENTREGA DA MERCADORIA.</w:t>
            </w:r>
            <w:r w:rsidRPr="004F1B81">
              <w:rPr>
                <w:rFonts w:ascii="Arial" w:hAnsi="Arial" w:cs="Arial"/>
              </w:rPr>
              <w:t xml:space="preserve"> A ENTREGA  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c>
          <w:tcPr>
            <w:tcW w:w="850" w:type="dxa"/>
            <w:vAlign w:val="center"/>
          </w:tcPr>
          <w:p w:rsidR="00DF555E" w:rsidRDefault="00DF555E" w:rsidP="00ED2195">
            <w:pPr>
              <w:jc w:val="center"/>
              <w:rPr>
                <w:color w:val="000000"/>
              </w:rPr>
            </w:pPr>
            <w:r>
              <w:rPr>
                <w:color w:val="000000"/>
              </w:rPr>
              <w:lastRenderedPageBreak/>
              <w:t>Unid</w:t>
            </w:r>
          </w:p>
        </w:tc>
        <w:tc>
          <w:tcPr>
            <w:tcW w:w="851" w:type="dxa"/>
            <w:vAlign w:val="center"/>
          </w:tcPr>
          <w:p w:rsidR="00DF555E" w:rsidRDefault="00DF555E" w:rsidP="00ED2195">
            <w:pPr>
              <w:jc w:val="center"/>
              <w:rPr>
                <w:color w:val="000000"/>
              </w:rPr>
            </w:pPr>
            <w:r>
              <w:rPr>
                <w:color w:val="000000"/>
              </w:rPr>
              <w:t>770</w:t>
            </w:r>
          </w:p>
        </w:tc>
        <w:tc>
          <w:tcPr>
            <w:tcW w:w="1134" w:type="dxa"/>
          </w:tcPr>
          <w:p w:rsidR="00DF555E" w:rsidRPr="00562ABD" w:rsidRDefault="00DF555E" w:rsidP="00ED2195">
            <w:pPr>
              <w:jc w:val="center"/>
            </w:pPr>
          </w:p>
        </w:tc>
      </w:tr>
      <w:tr w:rsidR="00DF555E" w:rsidRPr="00562ABD" w:rsidTr="00C25205">
        <w:trPr>
          <w:jc w:val="center"/>
        </w:trPr>
        <w:tc>
          <w:tcPr>
            <w:tcW w:w="759" w:type="dxa"/>
            <w:vAlign w:val="center"/>
          </w:tcPr>
          <w:p w:rsidR="00DF555E" w:rsidRPr="00562ABD" w:rsidRDefault="00DF555E" w:rsidP="006233F1">
            <w:pPr>
              <w:numPr>
                <w:ilvl w:val="0"/>
                <w:numId w:val="1"/>
              </w:numPr>
              <w:suppressAutoHyphens w:val="0"/>
            </w:pPr>
          </w:p>
        </w:tc>
        <w:tc>
          <w:tcPr>
            <w:tcW w:w="5813" w:type="dxa"/>
          </w:tcPr>
          <w:p w:rsidR="00DF555E" w:rsidRPr="004F1B81" w:rsidRDefault="00DF555E" w:rsidP="00D76CD1">
            <w:pPr>
              <w:jc w:val="both"/>
              <w:rPr>
                <w:rFonts w:ascii="Arial" w:eastAsia="Arial" w:hAnsi="Arial" w:cs="Arial"/>
              </w:rPr>
            </w:pPr>
            <w:r w:rsidRPr="004F1B81">
              <w:rPr>
                <w:rFonts w:ascii="Arial" w:hAnsi="Arial" w:cs="Arial"/>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950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SAL MARINHO IODADO, REFINADO, PACOTE 1KG,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200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SARDINHA EM ÓLEO COMESTÍVEL. INGREDIENTES OBRIGATÓRIOS: SARDINHA TEMPERADA, DESCASCADA MECANICAMENTE, LIVRE DE NADADEIRAS, CAUDA E CABEÇA, PRÉ–COZIDA EM ÓLEO COMESTÍVEL. EMBALAGEM PRIMÁRIA: LATAS DE 125G, SISTEMA ABRE FÁCIL, EMBALAGEM SECUNDÁRIA: CAIXAS DE PAPELÃO. PRAZO MÍNIMO DE VALIDADE: 04 ANOS. Nº REGISTRO OBRIGATÓRIO: MINISTÉRIO DA AGRICULTURA.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1.300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SOBRECOXA E COXA DE FRANGO SEM PELE E SEM OSSO, CONGELADA, EMBALADA EM SACOS PLÁSTICOS A VÁCUO, DEVERÁ CONSTAR DATA DE FABRICAÇÃO, PRAZO DE VALIDADE, N° DE REGISTRO DO ÓRGÃO FISCALIZADOR, N° DO LOTE, DATA DE VALIDADE DE NO MÍNIMO TRÊS MESES A CONTAR DA DATA DE ENTREGA DA MERCADORIA, PACOTES DE 01 KG.</w:t>
            </w:r>
            <w:r w:rsidRPr="004F1B81">
              <w:rPr>
                <w:rFonts w:ascii="Arial" w:hAnsi="Arial" w:cs="Arial"/>
              </w:rPr>
              <w:t xml:space="preserve"> - TRANSPORTE: O PRODUTO DEVERÁ ESTAR CONGELADO, TRANSPORTADO EM VEÍCULO COM CARROCERIA FECHADA, ISOTÉRMICO, COM TEMPERATURA DE – 18°C OU INFERIOR, ASSEGURANDO QUE O PRODUTO SE MANTENHA CONGELADO DURANTE O TRANSPORTE. NO MOMENTO DA ENTREGA O PRODUTO DEVERÁ DISPOR NO MÍNIMO DE 10 MESES DE VALIDADE.</w:t>
            </w:r>
          </w:p>
        </w:tc>
        <w:tc>
          <w:tcPr>
            <w:tcW w:w="850" w:type="dxa"/>
            <w:vAlign w:val="center"/>
          </w:tcPr>
          <w:p w:rsidR="00DF555E" w:rsidRDefault="00DF555E" w:rsidP="00ED2195">
            <w:pPr>
              <w:jc w:val="center"/>
              <w:rPr>
                <w:color w:val="000000"/>
              </w:rPr>
            </w:pPr>
            <w:r>
              <w:rPr>
                <w:color w:val="000000"/>
              </w:rPr>
              <w:t>KG</w:t>
            </w:r>
          </w:p>
        </w:tc>
        <w:tc>
          <w:tcPr>
            <w:tcW w:w="851" w:type="dxa"/>
            <w:vAlign w:val="center"/>
          </w:tcPr>
          <w:p w:rsidR="00DF555E" w:rsidRDefault="00DF555E" w:rsidP="00ED2195">
            <w:pPr>
              <w:jc w:val="center"/>
              <w:rPr>
                <w:color w:val="000000"/>
              </w:rPr>
            </w:pPr>
            <w:r>
              <w:rPr>
                <w:color w:val="000000"/>
              </w:rPr>
              <w:t>1.600</w:t>
            </w:r>
          </w:p>
        </w:tc>
        <w:tc>
          <w:tcPr>
            <w:tcW w:w="1134" w:type="dxa"/>
          </w:tcPr>
          <w:p w:rsidR="00DF555E" w:rsidRPr="00562ABD" w:rsidRDefault="00DF555E" w:rsidP="00ED2195">
            <w:pPr>
              <w:jc w:val="center"/>
            </w:pPr>
          </w:p>
        </w:tc>
      </w:tr>
      <w:tr w:rsidR="00DF555E" w:rsidRPr="00562ABD" w:rsidTr="00822367">
        <w:trPr>
          <w:jc w:val="center"/>
        </w:trPr>
        <w:tc>
          <w:tcPr>
            <w:tcW w:w="759" w:type="dxa"/>
            <w:vAlign w:val="center"/>
          </w:tcPr>
          <w:p w:rsidR="00DF555E" w:rsidRPr="00562ABD" w:rsidRDefault="00DF555E" w:rsidP="006233F1">
            <w:pPr>
              <w:numPr>
                <w:ilvl w:val="0"/>
                <w:numId w:val="1"/>
              </w:numPr>
              <w:suppressAutoHyphens w:val="0"/>
            </w:pPr>
          </w:p>
        </w:tc>
        <w:tc>
          <w:tcPr>
            <w:tcW w:w="5813" w:type="dxa"/>
            <w:vAlign w:val="center"/>
          </w:tcPr>
          <w:p w:rsidR="00DF555E" w:rsidRDefault="00DF555E" w:rsidP="00ED2195">
            <w:pPr>
              <w:jc w:val="both"/>
              <w:rPr>
                <w:color w:val="000000"/>
              </w:rPr>
            </w:pPr>
            <w:r w:rsidRPr="004F1B81">
              <w:rPr>
                <w:rFonts w:ascii="Arial" w:eastAsia="Arial" w:hAnsi="Arial" w:cs="Arial"/>
              </w:rPr>
              <w:t>VINAGRE DE MAÇÃ, FRASCO 750 ML, DATA DA VALIDADE DE NO MÍNIMO 3 MESES A CONTAR DA DATA DE ENTREGA DA MERCADORIA.</w:t>
            </w:r>
          </w:p>
        </w:tc>
        <w:tc>
          <w:tcPr>
            <w:tcW w:w="850" w:type="dxa"/>
            <w:vAlign w:val="center"/>
          </w:tcPr>
          <w:p w:rsidR="00DF555E" w:rsidRDefault="00DF555E" w:rsidP="00ED2195">
            <w:pPr>
              <w:jc w:val="center"/>
              <w:rPr>
                <w:color w:val="000000"/>
              </w:rPr>
            </w:pPr>
            <w:r>
              <w:rPr>
                <w:color w:val="000000"/>
              </w:rPr>
              <w:t>Unid</w:t>
            </w:r>
          </w:p>
        </w:tc>
        <w:tc>
          <w:tcPr>
            <w:tcW w:w="851" w:type="dxa"/>
            <w:vAlign w:val="center"/>
          </w:tcPr>
          <w:p w:rsidR="00DF555E" w:rsidRDefault="00DF555E" w:rsidP="00ED2195">
            <w:pPr>
              <w:jc w:val="center"/>
              <w:rPr>
                <w:color w:val="000000"/>
              </w:rPr>
            </w:pPr>
            <w:r>
              <w:rPr>
                <w:color w:val="000000"/>
              </w:rPr>
              <w:t>180</w:t>
            </w:r>
          </w:p>
        </w:tc>
        <w:tc>
          <w:tcPr>
            <w:tcW w:w="1134" w:type="dxa"/>
          </w:tcPr>
          <w:p w:rsidR="00DF555E" w:rsidRPr="00562ABD" w:rsidRDefault="00DF555E" w:rsidP="00ED2195">
            <w:pPr>
              <w:jc w:val="center"/>
            </w:pPr>
          </w:p>
        </w:tc>
      </w:tr>
      <w:tr w:rsidR="00DF555E" w:rsidRPr="00562ABD" w:rsidTr="00822367">
        <w:trPr>
          <w:jc w:val="center"/>
        </w:trPr>
        <w:tc>
          <w:tcPr>
            <w:tcW w:w="9407" w:type="dxa"/>
            <w:gridSpan w:val="5"/>
            <w:vAlign w:val="center"/>
          </w:tcPr>
          <w:p w:rsidR="00DF555E" w:rsidRPr="00562ABD" w:rsidRDefault="00DF555E" w:rsidP="00ED2195">
            <w:pPr>
              <w:jc w:val="right"/>
              <w:rPr>
                <w:b/>
              </w:rPr>
            </w:pPr>
            <w:r w:rsidRPr="00562ABD">
              <w:rPr>
                <w:b/>
              </w:rPr>
              <w:t>TOTAL R$</w:t>
            </w:r>
          </w:p>
        </w:tc>
      </w:tr>
    </w:tbl>
    <w:p w:rsidR="005C4928" w:rsidRDefault="005C4928" w:rsidP="005C4928">
      <w:pPr>
        <w:pStyle w:val="TextosemFormatao"/>
        <w:spacing w:line="360" w:lineRule="auto"/>
        <w:rPr>
          <w:rFonts w:ascii="Arial" w:hAnsi="Arial" w:cs="Arial"/>
          <w:b/>
        </w:rPr>
      </w:pPr>
    </w:p>
    <w:p w:rsidR="005C4928" w:rsidRDefault="005C4928"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1223E" w:rsidRDefault="0051223E" w:rsidP="005C4928">
      <w:pPr>
        <w:pStyle w:val="TextosemFormatao"/>
        <w:spacing w:line="360" w:lineRule="auto"/>
        <w:ind w:firstLine="709"/>
        <w:jc w:val="center"/>
        <w:rPr>
          <w:rFonts w:ascii="Arial" w:hAnsi="Arial" w:cs="Arial"/>
          <w:b/>
        </w:rPr>
      </w:pPr>
    </w:p>
    <w:p w:rsidR="005C4928" w:rsidRPr="00F042D2" w:rsidRDefault="005C4928" w:rsidP="005C4928">
      <w:pPr>
        <w:pStyle w:val="TextosemFormatao"/>
        <w:spacing w:line="360" w:lineRule="auto"/>
        <w:rPr>
          <w:rFonts w:ascii="Arial" w:hAnsi="Arial" w:cs="Arial"/>
          <w:b/>
        </w:rPr>
      </w:pPr>
    </w:p>
    <w:p w:rsidR="005C4928" w:rsidRPr="00F042D2" w:rsidRDefault="005C4928" w:rsidP="005C4928">
      <w:pPr>
        <w:pStyle w:val="TextosemFormatao"/>
        <w:spacing w:line="360" w:lineRule="auto"/>
        <w:ind w:firstLine="709"/>
        <w:jc w:val="center"/>
        <w:rPr>
          <w:rFonts w:ascii="Arial" w:hAnsi="Arial" w:cs="Arial"/>
          <w:b/>
        </w:rPr>
      </w:pPr>
      <w:r w:rsidRPr="00F042D2">
        <w:rPr>
          <w:rFonts w:ascii="Arial" w:hAnsi="Arial" w:cs="Arial"/>
          <w:b/>
        </w:rPr>
        <w:t>ANEXO II</w:t>
      </w:r>
    </w:p>
    <w:p w:rsidR="005C4928" w:rsidRPr="00F042D2" w:rsidRDefault="005C4928" w:rsidP="005C4928">
      <w:pPr>
        <w:pStyle w:val="TextosemFormatao"/>
        <w:jc w:val="center"/>
        <w:rPr>
          <w:rFonts w:ascii="Arial" w:hAnsi="Arial" w:cs="Arial"/>
          <w:b/>
        </w:rPr>
      </w:pPr>
    </w:p>
    <w:p w:rsidR="005C4928" w:rsidRPr="00F042D2" w:rsidRDefault="005C4928" w:rsidP="005C4928">
      <w:pPr>
        <w:pStyle w:val="Textoembloco"/>
        <w:spacing w:after="0"/>
        <w:ind w:left="0" w:right="0" w:firstLine="0"/>
        <w:jc w:val="center"/>
        <w:rPr>
          <w:rFonts w:ascii="Arial" w:hAnsi="Arial" w:cs="Arial"/>
          <w:b/>
          <w:sz w:val="20"/>
          <w:szCs w:val="20"/>
        </w:rPr>
      </w:pPr>
      <w:r w:rsidRPr="00F042D2">
        <w:rPr>
          <w:rFonts w:ascii="Arial" w:hAnsi="Arial" w:cs="Arial"/>
          <w:b/>
          <w:sz w:val="20"/>
          <w:szCs w:val="20"/>
        </w:rPr>
        <w:t xml:space="preserve">MINUTA DE CONTRATO ADMINISTRATIVO PARA AQUISIÇÃO DE GÊNEROS ALIMENTÍCIOS </w:t>
      </w:r>
    </w:p>
    <w:p w:rsidR="005C4928" w:rsidRPr="00F042D2" w:rsidRDefault="005C4928" w:rsidP="005C4928">
      <w:pPr>
        <w:spacing w:line="360" w:lineRule="auto"/>
        <w:ind w:firstLine="709"/>
        <w:rPr>
          <w:rFonts w:ascii="Arial" w:hAnsi="Arial" w:cs="Arial"/>
        </w:rPr>
      </w:pPr>
    </w:p>
    <w:p w:rsidR="005C4928" w:rsidRPr="00F042D2" w:rsidRDefault="005C4928" w:rsidP="005C4928">
      <w:pPr>
        <w:spacing w:line="360" w:lineRule="auto"/>
        <w:ind w:firstLine="709"/>
        <w:jc w:val="both"/>
        <w:rPr>
          <w:rFonts w:ascii="Arial" w:hAnsi="Arial" w:cs="Arial"/>
          <w:u w:val="single"/>
        </w:rPr>
      </w:pPr>
      <w:r w:rsidRPr="00F042D2">
        <w:rPr>
          <w:rFonts w:ascii="Arial" w:hAnsi="Arial" w:cs="Arial"/>
        </w:rPr>
        <w:t xml:space="preserve">Que entre si realizam, de um lado o Município de Capela de Santana, Estado do Rio Grande do Sul, Órgão de Direito Publico, inscrita no CNPJ nº 92.122.720/0001-48, com Sede na Av. Cel. Orestes Lucas, nº 2335, cidade de Capela de Santana - RS, representada neste ato pelo Prefeito Municipal </w:t>
      </w:r>
      <w:r w:rsidRPr="00F042D2">
        <w:rPr>
          <w:rFonts w:ascii="Arial" w:hAnsi="Arial" w:cs="Arial"/>
          <w:b/>
        </w:rPr>
        <w:t xml:space="preserve">José Alfredo Machado, </w:t>
      </w:r>
      <w:r w:rsidRPr="00F042D2">
        <w:rPr>
          <w:rFonts w:ascii="Arial" w:hAnsi="Arial" w:cs="Arial"/>
        </w:rPr>
        <w:t xml:space="preserve">doravante denominado de </w:t>
      </w:r>
      <w:r w:rsidRPr="00F042D2">
        <w:rPr>
          <w:rFonts w:ascii="Arial" w:hAnsi="Arial" w:cs="Arial"/>
          <w:b/>
        </w:rPr>
        <w:t xml:space="preserve">CONTRATANTE </w:t>
      </w:r>
      <w:r w:rsidRPr="00F042D2">
        <w:rPr>
          <w:rFonts w:ascii="Arial" w:hAnsi="Arial" w:cs="Arial"/>
        </w:rPr>
        <w:t xml:space="preserve">e de outro lado </w:t>
      </w:r>
      <w:r w:rsidRPr="00F042D2">
        <w:rPr>
          <w:rFonts w:ascii="Arial" w:hAnsi="Arial" w:cs="Arial"/>
          <w:bCs/>
        </w:rPr>
        <w:t>a empresa,....................................</w:t>
      </w:r>
      <w:r w:rsidRPr="00F042D2">
        <w:rPr>
          <w:rFonts w:ascii="Arial" w:hAnsi="Arial" w:cs="Arial"/>
          <w:b/>
          <w:bCs/>
        </w:rPr>
        <w:t xml:space="preserve"> </w:t>
      </w:r>
      <w:r w:rsidRPr="00F042D2">
        <w:rPr>
          <w:rFonts w:ascii="Arial" w:hAnsi="Arial" w:cs="Arial"/>
          <w:bCs/>
        </w:rPr>
        <w:t>pessoa jurídica de direito privado, inscrita no CNPJ sob n.º...........................................,  estabelecida na, neste ato representado pelo(a)......................................................., residente e domiciliado............................................, doravante denominado de</w:t>
      </w:r>
      <w:r w:rsidRPr="00F042D2">
        <w:rPr>
          <w:rFonts w:ascii="Arial" w:hAnsi="Arial" w:cs="Arial"/>
          <w:b/>
          <w:bCs/>
        </w:rPr>
        <w:t xml:space="preserve"> CONTRATADA</w:t>
      </w:r>
      <w:r w:rsidRPr="00F042D2">
        <w:rPr>
          <w:rFonts w:ascii="Arial" w:hAnsi="Arial" w:cs="Arial"/>
        </w:rPr>
        <w:t xml:space="preserve">, de comum acordo e com amparo legal na Lei 8.666/93 e suas posteriores alterações e Processo Administrativo Licitatório </w:t>
      </w:r>
      <w:r w:rsidRPr="007A6B47">
        <w:rPr>
          <w:rFonts w:ascii="Arial" w:hAnsi="Arial" w:cs="Arial"/>
        </w:rPr>
        <w:t xml:space="preserve">nº </w:t>
      </w:r>
      <w:r w:rsidR="007A6B47" w:rsidRPr="007A6B47">
        <w:rPr>
          <w:rFonts w:ascii="Arial" w:hAnsi="Arial" w:cs="Arial"/>
        </w:rPr>
        <w:t>551</w:t>
      </w:r>
      <w:r w:rsidR="004876D0" w:rsidRPr="007A6B47">
        <w:rPr>
          <w:rFonts w:ascii="Arial" w:hAnsi="Arial" w:cs="Arial"/>
        </w:rPr>
        <w:t>/</w:t>
      </w:r>
      <w:r w:rsidRPr="007A6B47">
        <w:rPr>
          <w:rFonts w:ascii="Arial" w:hAnsi="Arial" w:cs="Arial"/>
        </w:rPr>
        <w:t>201</w:t>
      </w:r>
      <w:r w:rsidR="004876D0" w:rsidRPr="007A6B47">
        <w:rPr>
          <w:rFonts w:ascii="Arial" w:hAnsi="Arial" w:cs="Arial"/>
        </w:rPr>
        <w:t>9</w:t>
      </w:r>
      <w:r w:rsidRPr="007A6B47">
        <w:rPr>
          <w:rFonts w:ascii="Arial" w:hAnsi="Arial" w:cs="Arial"/>
        </w:rPr>
        <w:t>,</w:t>
      </w:r>
      <w:r w:rsidRPr="00F042D2">
        <w:rPr>
          <w:rFonts w:ascii="Arial" w:hAnsi="Arial" w:cs="Arial"/>
        </w:rPr>
        <w:t xml:space="preserve"> mod</w:t>
      </w:r>
      <w:r w:rsidR="00BD0671">
        <w:rPr>
          <w:rFonts w:ascii="Arial" w:hAnsi="Arial" w:cs="Arial"/>
        </w:rPr>
        <w:t>a</w:t>
      </w:r>
      <w:r w:rsidR="004876D0">
        <w:rPr>
          <w:rFonts w:ascii="Arial" w:hAnsi="Arial" w:cs="Arial"/>
        </w:rPr>
        <w:t xml:space="preserve">lidade Pregão Presencial n.º </w:t>
      </w:r>
      <w:r w:rsidR="001460D6">
        <w:rPr>
          <w:rFonts w:ascii="Arial" w:hAnsi="Arial" w:cs="Arial"/>
        </w:rPr>
        <w:t>20</w:t>
      </w:r>
      <w:r w:rsidRPr="00F042D2">
        <w:rPr>
          <w:rFonts w:ascii="Arial" w:hAnsi="Arial" w:cs="Arial"/>
        </w:rPr>
        <w:t>/201</w:t>
      </w:r>
      <w:r w:rsidR="004876D0">
        <w:rPr>
          <w:rFonts w:ascii="Arial" w:hAnsi="Arial" w:cs="Arial"/>
        </w:rPr>
        <w:t>9</w:t>
      </w:r>
      <w:r w:rsidRPr="00F042D2">
        <w:rPr>
          <w:rFonts w:ascii="Arial" w:hAnsi="Arial" w:cs="Arial"/>
        </w:rPr>
        <w:t>, resolvem contratar o objeto do presente pelas seguintes cláusulas que seguem:</w:t>
      </w:r>
      <w:r w:rsidRPr="00F042D2">
        <w:rPr>
          <w:rFonts w:ascii="Arial" w:hAnsi="Arial" w:cs="Arial"/>
        </w:rPr>
        <w:br/>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PRIMEIRA:</w:t>
      </w:r>
    </w:p>
    <w:p w:rsidR="005C4928" w:rsidRPr="00F042D2" w:rsidRDefault="005C4928" w:rsidP="005C4928">
      <w:pPr>
        <w:pStyle w:val="Recuodecorpodetexto"/>
        <w:ind w:firstLine="709"/>
        <w:rPr>
          <w:rFonts w:ascii="Arial" w:hAnsi="Arial" w:cs="Arial"/>
          <w:sz w:val="20"/>
        </w:rPr>
      </w:pPr>
      <w:r w:rsidRPr="00F042D2">
        <w:rPr>
          <w:rFonts w:ascii="Arial" w:hAnsi="Arial" w:cs="Arial"/>
          <w:sz w:val="20"/>
        </w:rPr>
        <w:t xml:space="preserve">O presente contrato tem seu respectivo fundamento e finalidade na consecução do objeto contratado, descrito na cláusula segunda deste contrato, também constante no Processo Administrativo Licitatório nº </w:t>
      </w:r>
      <w:r w:rsidR="007A6B47" w:rsidRPr="007A6B47">
        <w:rPr>
          <w:rFonts w:ascii="Arial" w:hAnsi="Arial" w:cs="Arial"/>
          <w:sz w:val="20"/>
        </w:rPr>
        <w:t>551</w:t>
      </w:r>
      <w:r w:rsidRPr="007A6B47">
        <w:rPr>
          <w:rFonts w:ascii="Arial" w:hAnsi="Arial" w:cs="Arial"/>
          <w:sz w:val="20"/>
        </w:rPr>
        <w:t>/201</w:t>
      </w:r>
      <w:r w:rsidR="004876D0" w:rsidRPr="007A6B47">
        <w:rPr>
          <w:rFonts w:ascii="Arial" w:hAnsi="Arial" w:cs="Arial"/>
          <w:sz w:val="20"/>
        </w:rPr>
        <w:t>9</w:t>
      </w:r>
      <w:r w:rsidR="004876D0">
        <w:rPr>
          <w:rFonts w:ascii="Arial" w:hAnsi="Arial" w:cs="Arial"/>
          <w:sz w:val="20"/>
        </w:rPr>
        <w:t xml:space="preserve">, Pregão Presencial n.º </w:t>
      </w:r>
      <w:r w:rsidR="00F011B7">
        <w:rPr>
          <w:rFonts w:ascii="Arial" w:hAnsi="Arial" w:cs="Arial"/>
          <w:sz w:val="20"/>
        </w:rPr>
        <w:t>20</w:t>
      </w:r>
      <w:r w:rsidRPr="00F042D2">
        <w:rPr>
          <w:rFonts w:ascii="Arial" w:hAnsi="Arial" w:cs="Arial"/>
          <w:sz w:val="20"/>
        </w:rPr>
        <w:t>/201</w:t>
      </w:r>
      <w:r w:rsidR="004876D0">
        <w:rPr>
          <w:rFonts w:ascii="Arial" w:hAnsi="Arial" w:cs="Arial"/>
          <w:sz w:val="20"/>
        </w:rPr>
        <w:t>9</w:t>
      </w:r>
      <w:r w:rsidRPr="00F042D2">
        <w:rPr>
          <w:rFonts w:ascii="Arial" w:hAnsi="Arial" w:cs="Arial"/>
          <w:sz w:val="20"/>
        </w:rPr>
        <w:t>, regendo-se pela Lei Federal N.º 8.666, de 21 de junho de 1993 alterada pela lei 8.883/94 e 9.648/98, legislação pertinente, Direito Público, assim como pelas condições da referida Licitação e pelos termos da proposta apresentada e pelas cláusulas  a seguir expressas, definidoras das obrigações e responsabilidades das partes.</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SEGUNDA</w:t>
      </w:r>
      <w:r w:rsidRPr="00F042D2">
        <w:rPr>
          <w:rFonts w:ascii="Arial" w:hAnsi="Arial" w:cs="Arial"/>
        </w:rPr>
        <w:t xml:space="preserve">: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O objeto do presente contrato consiste no fornecimento de </w:t>
      </w:r>
      <w:r w:rsidRPr="00F042D2">
        <w:rPr>
          <w:rFonts w:ascii="Arial" w:hAnsi="Arial" w:cs="Arial"/>
          <w:b/>
        </w:rPr>
        <w:t>GÊNEROS ALIMENTÍCIOS PARA O PREPARO DA</w:t>
      </w:r>
      <w:r w:rsidRPr="00F042D2">
        <w:rPr>
          <w:rFonts w:ascii="Arial" w:hAnsi="Arial" w:cs="Arial"/>
        </w:rPr>
        <w:t xml:space="preserve"> </w:t>
      </w:r>
      <w:r w:rsidRPr="00F042D2">
        <w:rPr>
          <w:rFonts w:ascii="Arial" w:hAnsi="Arial" w:cs="Arial"/>
          <w:b/>
        </w:rPr>
        <w:t xml:space="preserve">MERENDA ESCOLAR AOS ALUNOS DA EDUCAÇÃO INFANTIL E ENSINO FUNDAMENTAL DA REDE MUNICIPAL DE ENSINO , </w:t>
      </w:r>
      <w:r w:rsidRPr="00F042D2">
        <w:rPr>
          <w:rFonts w:ascii="Arial" w:hAnsi="Arial" w:cs="Arial"/>
        </w:rPr>
        <w:t xml:space="preserve">cuja entrega deverá seguir os critérios da cláusula quarta deste contrato,  conforme descritos a seguir: </w:t>
      </w:r>
    </w:p>
    <w:p w:rsidR="006053C7" w:rsidRDefault="005C4928" w:rsidP="005C4928">
      <w:pPr>
        <w:spacing w:line="360" w:lineRule="auto"/>
        <w:ind w:firstLine="709"/>
        <w:jc w:val="both"/>
        <w:rPr>
          <w:rFonts w:ascii="Arial" w:hAnsi="Arial" w:cs="Arial"/>
        </w:rPr>
      </w:pPr>
      <w:r w:rsidRPr="00F042D2">
        <w:rPr>
          <w:rFonts w:ascii="Arial" w:hAnsi="Arial" w:cs="Arial"/>
        </w:rPr>
        <w:tab/>
      </w:r>
      <w:r w:rsidRPr="00F042D2">
        <w:rPr>
          <w:rFonts w:ascii="Arial" w:hAnsi="Arial" w:cs="Arial"/>
        </w:rPr>
        <w:tab/>
      </w:r>
      <w:r w:rsidRPr="00F042D2">
        <w:rPr>
          <w:rFonts w:ascii="Arial" w:hAnsi="Arial" w:cs="Arial"/>
        </w:rPr>
        <w:tab/>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lastRenderedPageBreak/>
        <w:t>CLÁUSULA TERCEIRA:</w:t>
      </w:r>
    </w:p>
    <w:p w:rsidR="005C4928" w:rsidRDefault="005C4928" w:rsidP="005C4928">
      <w:pPr>
        <w:spacing w:line="360" w:lineRule="auto"/>
        <w:ind w:firstLine="709"/>
        <w:jc w:val="both"/>
        <w:rPr>
          <w:rFonts w:ascii="Arial" w:hAnsi="Arial" w:cs="Arial"/>
        </w:rPr>
      </w:pPr>
      <w:r w:rsidRPr="00F042D2">
        <w:rPr>
          <w:rFonts w:ascii="Arial" w:hAnsi="Arial" w:cs="Arial"/>
        </w:rPr>
        <w:t xml:space="preserve"> O valor deste contrato é de R$ (.......................).</w:t>
      </w:r>
    </w:p>
    <w:p w:rsidR="006053C7" w:rsidRPr="00F042D2" w:rsidRDefault="006053C7"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b/>
        </w:rPr>
        <w:t>CLÁUSULA QUARTA:</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 xml:space="preserve">O pagamento do objeto licitado poderá será efetuado </w:t>
      </w:r>
      <w:r>
        <w:rPr>
          <w:rFonts w:ascii="Arial" w:hAnsi="Arial" w:cs="Arial"/>
        </w:rPr>
        <w:t>até 30 dias após a entrega</w:t>
      </w:r>
      <w:r w:rsidRPr="00F042D2">
        <w:rPr>
          <w:rFonts w:ascii="Arial" w:hAnsi="Arial" w:cs="Arial"/>
        </w:rPr>
        <w:t>,</w:t>
      </w:r>
      <w:r>
        <w:rPr>
          <w:rFonts w:ascii="Arial" w:hAnsi="Arial" w:cs="Arial"/>
        </w:rPr>
        <w:t xml:space="preserve"> ou conforme</w:t>
      </w:r>
      <w:r w:rsidRPr="00F042D2">
        <w:rPr>
          <w:rFonts w:ascii="Arial" w:hAnsi="Arial" w:cs="Arial"/>
        </w:rPr>
        <w:t xml:space="preserve"> com as liberações do recurso pelo FNDE, de acordo também com os quantitativos solicitados, a entrega dos mesmos e a apresentação da nota fiscal.. </w:t>
      </w:r>
    </w:p>
    <w:p w:rsidR="005C4928" w:rsidRPr="00F042D2" w:rsidRDefault="005C4928" w:rsidP="005C4928">
      <w:pPr>
        <w:spacing w:before="120" w:line="360" w:lineRule="auto"/>
        <w:ind w:firstLine="1418"/>
        <w:jc w:val="both"/>
        <w:rPr>
          <w:rFonts w:ascii="Arial" w:hAnsi="Arial" w:cs="Arial"/>
        </w:rPr>
      </w:pPr>
      <w:r w:rsidRPr="00F042D2">
        <w:rPr>
          <w:rFonts w:ascii="Arial" w:hAnsi="Arial" w:cs="Arial"/>
        </w:rPr>
        <w:t>Após a homologação, quando solicitado pelo Setor Responsável da Secretaria Municipal de Educação, os gêneros alimentícios deverão ser entregues nos quantitativos solicitados num prazo máximo de 3 (três) dias.</w:t>
      </w:r>
    </w:p>
    <w:p w:rsidR="005C4928" w:rsidRPr="00F042D2" w:rsidRDefault="005C4928" w:rsidP="005C4928">
      <w:pPr>
        <w:spacing w:before="120" w:line="360" w:lineRule="auto"/>
        <w:ind w:firstLine="1418"/>
        <w:jc w:val="both"/>
        <w:rPr>
          <w:rFonts w:ascii="Arial" w:hAnsi="Arial" w:cs="Arial"/>
          <w:b/>
        </w:rPr>
      </w:pPr>
      <w:r w:rsidRPr="00F042D2">
        <w:rPr>
          <w:rFonts w:ascii="Arial" w:hAnsi="Arial" w:cs="Arial"/>
          <w:b/>
        </w:rPr>
        <w:t>Observação 1: O município de Capela de Santana-</w:t>
      </w:r>
      <w:r w:rsidR="004876D0">
        <w:rPr>
          <w:rFonts w:ascii="Arial" w:hAnsi="Arial" w:cs="Arial"/>
          <w:b/>
        </w:rPr>
        <w:t>RS, através da SMEC</w:t>
      </w:r>
      <w:r w:rsidRPr="00F042D2">
        <w:rPr>
          <w:rFonts w:ascii="Arial" w:hAnsi="Arial" w:cs="Arial"/>
          <w:b/>
        </w:rPr>
        <w:t>,  Setor responsável pela Merenda Escolar, reserva-se o direito de solicitar o objeto licitado em quantas vezes forem necessário e nos quantitativos que acharem necessário.</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 xml:space="preserve">CLÁUSULA QUINTA: </w:t>
      </w: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Este contrato terá vigência a partir da assinatura com previsão de encerramento para </w:t>
      </w:r>
      <w:r w:rsidR="000F1C51">
        <w:rPr>
          <w:rFonts w:ascii="Arial" w:hAnsi="Arial" w:cs="Arial"/>
        </w:rPr>
        <w:t>Dezembro</w:t>
      </w:r>
      <w:r w:rsidR="004876D0">
        <w:rPr>
          <w:rFonts w:ascii="Arial" w:hAnsi="Arial" w:cs="Arial"/>
        </w:rPr>
        <w:t xml:space="preserve"> </w:t>
      </w:r>
      <w:r w:rsidRPr="00F042D2">
        <w:rPr>
          <w:rFonts w:ascii="Arial" w:hAnsi="Arial" w:cs="Arial"/>
        </w:rPr>
        <w:t>de 201</w:t>
      </w:r>
      <w:r w:rsidR="004876D0">
        <w:rPr>
          <w:rFonts w:ascii="Arial" w:hAnsi="Arial" w:cs="Arial"/>
        </w:rPr>
        <w:t>9</w:t>
      </w:r>
      <w:r w:rsidRPr="00F042D2">
        <w:rPr>
          <w:rFonts w:ascii="Arial" w:hAnsi="Arial" w:cs="Arial"/>
        </w:rPr>
        <w:t>.</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SEXTA: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ab/>
        <w:t>Havendo rejeição dos alimentos, pelo do Setor da Merenda Escolar (Nutricionista) na hipótese de estarem em desacordo com as especificações e condições que forem licitadas, a CONTRATADA deverá retirá-los do local onde se encontram armazenados, no prazo de vinte e quatro horas da comunicação para assim proceder, sob pena de multa de 5% (cinco por cento) sobre o valor dos alimentos rejeitados, por dia de armazenamento excedente, facultado a CONTRATANTE devolvê-los ao local de origem, com frete a pagar, para cuja providência desde já fica expressamente autorizada.</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SÉTIMA: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Este contrato será rescindido na hipótese injustificada do cumprimento dos prazos de entrega nele previstos superior a 05 (cinco) dias, constituindo igualmente motivos para a sua rescisão unilateral, quaisquer das circunstâncias arroladas no artigo 78 da Lei 8.666/93, quando pertinentes.</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OITAVA:</w:t>
      </w:r>
    </w:p>
    <w:p w:rsidR="005C4928" w:rsidRPr="00F042D2" w:rsidRDefault="005C4928" w:rsidP="005C4928">
      <w:pPr>
        <w:spacing w:line="360" w:lineRule="auto"/>
        <w:ind w:firstLine="709"/>
        <w:jc w:val="both"/>
        <w:rPr>
          <w:rFonts w:ascii="Arial" w:hAnsi="Arial" w:cs="Arial"/>
        </w:rPr>
      </w:pPr>
      <w:r w:rsidRPr="00F042D2">
        <w:rPr>
          <w:rFonts w:ascii="Arial" w:hAnsi="Arial" w:cs="Arial"/>
        </w:rPr>
        <w:t>I - A CONTRATADA reconhece os direitos da Administração, em casos de rescisão contratual ou alteração que são previstas na Lei Federal 8.666/93 e suas posteriores alterações.</w:t>
      </w:r>
    </w:p>
    <w:p w:rsidR="005C4928" w:rsidRPr="00F042D2" w:rsidRDefault="005C4928" w:rsidP="005C4928">
      <w:pPr>
        <w:spacing w:line="360" w:lineRule="auto"/>
        <w:ind w:firstLine="709"/>
        <w:jc w:val="both"/>
        <w:rPr>
          <w:rFonts w:ascii="Arial" w:hAnsi="Arial" w:cs="Arial"/>
        </w:rPr>
      </w:pPr>
      <w:r w:rsidRPr="00F042D2">
        <w:rPr>
          <w:rFonts w:ascii="Arial" w:hAnsi="Arial" w:cs="Arial"/>
        </w:rPr>
        <w:t>II - Nenhuma modificação poderá ser introduzida no presente instrumento, sem o consentimento prévio do Município, mediante acordo escrito, obedecendo aos limites legais.</w:t>
      </w: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NONA:</w:t>
      </w:r>
    </w:p>
    <w:p w:rsidR="005C4928" w:rsidRDefault="005C4928" w:rsidP="005C4928">
      <w:pPr>
        <w:spacing w:line="360" w:lineRule="auto"/>
        <w:ind w:firstLine="709"/>
        <w:jc w:val="both"/>
        <w:rPr>
          <w:rFonts w:ascii="Arial" w:hAnsi="Arial" w:cs="Arial"/>
        </w:rPr>
      </w:pPr>
      <w:r w:rsidRPr="00F042D2">
        <w:rPr>
          <w:rFonts w:ascii="Arial" w:hAnsi="Arial" w:cs="Arial"/>
        </w:rPr>
        <w:lastRenderedPageBreak/>
        <w:tab/>
        <w:t>As despesas decorrentes da aquisição de que trata este edital correrão por conta das dotações orçamentárias do exercício 201</w:t>
      </w:r>
      <w:r w:rsidR="007338CA">
        <w:rPr>
          <w:rFonts w:ascii="Arial" w:hAnsi="Arial" w:cs="Arial"/>
        </w:rPr>
        <w:t>9</w:t>
      </w:r>
      <w:r>
        <w:rPr>
          <w:rFonts w:ascii="Arial" w:hAnsi="Arial" w:cs="Arial"/>
        </w:rPr>
        <w:t>:</w:t>
      </w:r>
    </w:p>
    <w:p w:rsidR="007A6B47" w:rsidRPr="00A26B27" w:rsidRDefault="007A6B47" w:rsidP="007A6B47">
      <w:pPr>
        <w:spacing w:line="360" w:lineRule="auto"/>
        <w:ind w:firstLine="709"/>
        <w:jc w:val="both"/>
        <w:rPr>
          <w:rFonts w:ascii="Arial" w:hAnsi="Arial" w:cs="Arial"/>
        </w:rPr>
      </w:pPr>
      <w:r w:rsidRPr="00A26B27">
        <w:rPr>
          <w:rFonts w:ascii="Arial" w:hAnsi="Arial" w:cs="Arial"/>
        </w:rPr>
        <w:t>06.02.3.3.90.30.07(10278)  Ensino Fundamental</w:t>
      </w:r>
      <w:r w:rsidRPr="00A26B27">
        <w:rPr>
          <w:rFonts w:ascii="Arial" w:hAnsi="Arial" w:cs="Arial"/>
        </w:rPr>
        <w:tab/>
      </w:r>
    </w:p>
    <w:p w:rsidR="007A6B47" w:rsidRPr="00A26B27" w:rsidRDefault="007A6B47" w:rsidP="007A6B47">
      <w:pPr>
        <w:spacing w:line="360" w:lineRule="auto"/>
        <w:ind w:firstLine="709"/>
        <w:jc w:val="both"/>
        <w:rPr>
          <w:rFonts w:ascii="Arial" w:hAnsi="Arial" w:cs="Arial"/>
        </w:rPr>
      </w:pPr>
      <w:r w:rsidRPr="00A26B27">
        <w:rPr>
          <w:rFonts w:ascii="Arial" w:hAnsi="Arial" w:cs="Arial"/>
        </w:rPr>
        <w:t>06.03.3.3.90.30.07(11248) Ensino Infantil</w:t>
      </w:r>
    </w:p>
    <w:p w:rsidR="007A6B47" w:rsidRPr="00A26B27" w:rsidRDefault="007A6B47" w:rsidP="007A6B47">
      <w:pPr>
        <w:spacing w:line="360" w:lineRule="auto"/>
        <w:ind w:firstLine="709"/>
        <w:jc w:val="both"/>
        <w:rPr>
          <w:rFonts w:ascii="Arial" w:hAnsi="Arial" w:cs="Arial"/>
        </w:rPr>
      </w:pPr>
      <w:r w:rsidRPr="00A26B27">
        <w:rPr>
          <w:rFonts w:ascii="Arial" w:hAnsi="Arial" w:cs="Arial"/>
        </w:rPr>
        <w:t>06.02.3.3.90.30.07(11193)  Ensino Fundamental</w:t>
      </w:r>
      <w:r w:rsidRPr="00A26B27">
        <w:rPr>
          <w:rFonts w:ascii="Arial" w:hAnsi="Arial" w:cs="Arial"/>
        </w:rPr>
        <w:tab/>
      </w:r>
    </w:p>
    <w:p w:rsidR="007A6B47" w:rsidRPr="00A26B27" w:rsidRDefault="007A6B47" w:rsidP="007A6B47">
      <w:pPr>
        <w:spacing w:line="360" w:lineRule="auto"/>
        <w:ind w:firstLine="709"/>
        <w:jc w:val="both"/>
        <w:rPr>
          <w:rFonts w:ascii="Arial" w:hAnsi="Arial" w:cs="Arial"/>
        </w:rPr>
      </w:pPr>
      <w:r w:rsidRPr="00A26B27">
        <w:rPr>
          <w:rFonts w:ascii="Arial" w:hAnsi="Arial" w:cs="Arial"/>
        </w:rPr>
        <w:t>06.03.3.3.90.30.07(11571) Ensino Infantil</w:t>
      </w:r>
    </w:p>
    <w:p w:rsidR="005C4928" w:rsidRPr="00F042D2" w:rsidRDefault="005C4928" w:rsidP="005C4928">
      <w:pPr>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b/>
        </w:rPr>
      </w:pPr>
      <w:r w:rsidRPr="00F042D2">
        <w:rPr>
          <w:rFonts w:ascii="Arial" w:hAnsi="Arial" w:cs="Arial"/>
          <w:b/>
        </w:rPr>
        <w:t>CLÁUSULA DÉCIMA:</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Para dirimir quaisquer questões decorrentes da execução do presente objeto Contratual que não possam ser dirimidos pela intermediação Administrativa, fica eleito o Foro da Comarca de Portão - RS, com expressa renúncia a qualquer outro, por mais privilegiado que se apresente.</w:t>
      </w:r>
    </w:p>
    <w:p w:rsidR="005C4928" w:rsidRPr="00F042D2" w:rsidRDefault="005C4928" w:rsidP="005C4928">
      <w:pPr>
        <w:tabs>
          <w:tab w:val="left" w:pos="0"/>
        </w:tabs>
        <w:spacing w:line="360" w:lineRule="auto"/>
        <w:ind w:firstLine="709"/>
        <w:jc w:val="both"/>
        <w:rPr>
          <w:rFonts w:ascii="Arial" w:hAnsi="Arial" w:cs="Arial"/>
        </w:rPr>
      </w:pPr>
      <w:r w:rsidRPr="00F042D2">
        <w:rPr>
          <w:rFonts w:ascii="Arial" w:hAnsi="Arial" w:cs="Arial"/>
        </w:rPr>
        <w:tab/>
        <w:t>E, por estarem desta forma justos e contratados, firmam o presente com duas (02) testemunhas, em 03 (três) vias de igual teor e forma sem emendas e entrelinhas, para que produza seus jurídicos e legais efeitos.</w:t>
      </w:r>
    </w:p>
    <w:p w:rsidR="005C4928" w:rsidRDefault="005C4928" w:rsidP="005C4928">
      <w:pPr>
        <w:tabs>
          <w:tab w:val="left" w:pos="0"/>
        </w:tabs>
        <w:spacing w:line="360" w:lineRule="auto"/>
        <w:ind w:firstLine="709"/>
        <w:jc w:val="both"/>
        <w:rPr>
          <w:rFonts w:ascii="Arial" w:hAnsi="Arial" w:cs="Arial"/>
        </w:rPr>
      </w:pPr>
    </w:p>
    <w:p w:rsidR="005C4928" w:rsidRDefault="005C4928" w:rsidP="005C4928">
      <w:pPr>
        <w:tabs>
          <w:tab w:val="left" w:pos="0"/>
        </w:tabs>
        <w:spacing w:line="360" w:lineRule="auto"/>
        <w:ind w:firstLine="709"/>
        <w:jc w:val="both"/>
        <w:rPr>
          <w:rFonts w:ascii="Arial" w:hAnsi="Arial" w:cs="Arial"/>
        </w:rPr>
      </w:pPr>
    </w:p>
    <w:p w:rsidR="005C4928" w:rsidRPr="00F042D2" w:rsidRDefault="005C4928" w:rsidP="005C4928">
      <w:pPr>
        <w:tabs>
          <w:tab w:val="left" w:pos="0"/>
        </w:tabs>
        <w:spacing w:line="360" w:lineRule="auto"/>
        <w:ind w:firstLine="709"/>
        <w:jc w:val="both"/>
        <w:rPr>
          <w:rFonts w:ascii="Arial" w:hAnsi="Arial" w:cs="Arial"/>
        </w:rPr>
      </w:pPr>
    </w:p>
    <w:p w:rsidR="005C4928" w:rsidRPr="00F042D2" w:rsidRDefault="005C4928" w:rsidP="005C4928">
      <w:pPr>
        <w:spacing w:line="360" w:lineRule="auto"/>
        <w:ind w:firstLine="709"/>
        <w:jc w:val="both"/>
        <w:rPr>
          <w:rFonts w:ascii="Arial" w:hAnsi="Arial" w:cs="Arial"/>
        </w:rPr>
      </w:pPr>
      <w:r w:rsidRPr="00F042D2">
        <w:rPr>
          <w:rFonts w:ascii="Arial" w:hAnsi="Arial" w:cs="Arial"/>
        </w:rPr>
        <w:t xml:space="preserve">                                        Capela de Santana, (RS),.......de ...............de 201</w:t>
      </w:r>
      <w:r w:rsidR="006233F1">
        <w:rPr>
          <w:rFonts w:ascii="Arial" w:hAnsi="Arial" w:cs="Arial"/>
        </w:rPr>
        <w:t>9</w:t>
      </w:r>
      <w:r w:rsidRPr="00F042D2">
        <w:rPr>
          <w:rFonts w:ascii="Arial" w:hAnsi="Arial" w:cs="Arial"/>
        </w:rPr>
        <w:t>.</w:t>
      </w:r>
    </w:p>
    <w:p w:rsidR="005C4928" w:rsidRDefault="005C4928" w:rsidP="005C4928">
      <w:pPr>
        <w:spacing w:line="360" w:lineRule="auto"/>
        <w:ind w:firstLine="709"/>
        <w:jc w:val="both"/>
        <w:rPr>
          <w:rFonts w:ascii="Arial" w:hAnsi="Arial" w:cs="Arial"/>
        </w:rPr>
      </w:pPr>
    </w:p>
    <w:p w:rsidR="005C4928" w:rsidRDefault="005C4928" w:rsidP="005C4928">
      <w:pPr>
        <w:spacing w:line="360" w:lineRule="auto"/>
        <w:ind w:firstLine="709"/>
        <w:jc w:val="both"/>
        <w:rPr>
          <w:rFonts w:ascii="Arial" w:hAnsi="Arial" w:cs="Arial"/>
        </w:rPr>
      </w:pPr>
    </w:p>
    <w:p w:rsidR="005C4928" w:rsidRPr="00F042D2" w:rsidRDefault="007E1133" w:rsidP="005C4928">
      <w:pPr>
        <w:spacing w:line="360" w:lineRule="auto"/>
        <w:ind w:firstLine="709"/>
        <w:jc w:val="both"/>
        <w:rPr>
          <w:rFonts w:ascii="Arial" w:hAnsi="Arial" w:cs="Arial"/>
        </w:rPr>
      </w:pPr>
      <w:r>
        <w:rPr>
          <w:rFonts w:ascii="Arial" w:hAnsi="Arial" w:cs="Arial"/>
        </w:rPr>
        <w:t xml:space="preserve">                                    __________________________________</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José Alfredo Machado</w:t>
      </w:r>
    </w:p>
    <w:p w:rsidR="005C4928" w:rsidRPr="00F042D2" w:rsidRDefault="005C4928" w:rsidP="005C4928">
      <w:pPr>
        <w:spacing w:line="360" w:lineRule="auto"/>
        <w:ind w:firstLine="709"/>
        <w:jc w:val="center"/>
        <w:rPr>
          <w:rFonts w:ascii="Arial" w:hAnsi="Arial" w:cs="Arial"/>
          <w:b/>
        </w:rPr>
      </w:pPr>
      <w:r w:rsidRPr="00F042D2">
        <w:rPr>
          <w:rFonts w:ascii="Arial" w:hAnsi="Arial" w:cs="Arial"/>
          <w:b/>
        </w:rPr>
        <w:t xml:space="preserve">Prefeito Municipal </w:t>
      </w:r>
    </w:p>
    <w:p w:rsidR="005C4928" w:rsidRPr="008B5231" w:rsidRDefault="005C4928" w:rsidP="005C4928">
      <w:pPr>
        <w:pStyle w:val="PargrafodaLista"/>
        <w:spacing w:line="360" w:lineRule="auto"/>
        <w:ind w:left="1129"/>
        <w:jc w:val="both"/>
        <w:rPr>
          <w:rFonts w:ascii="Arial" w:hAnsi="Arial" w:cs="Arial"/>
          <w:b/>
        </w:rPr>
      </w:pPr>
    </w:p>
    <w:p w:rsidR="005C4928" w:rsidRPr="00F042D2" w:rsidRDefault="007E1133" w:rsidP="005C4928">
      <w:pPr>
        <w:pStyle w:val="Recuodecorpodetexto2"/>
        <w:spacing w:after="0" w:line="240" w:lineRule="auto"/>
        <w:ind w:left="0"/>
        <w:rPr>
          <w:rFonts w:ascii="Arial" w:hAnsi="Arial" w:cs="Arial"/>
        </w:rPr>
      </w:pPr>
      <w:r>
        <w:rPr>
          <w:rFonts w:ascii="Arial" w:hAnsi="Arial" w:cs="Arial"/>
        </w:rPr>
        <w:t>____________________</w:t>
      </w:r>
      <w:r w:rsidR="005C4928" w:rsidRPr="00F042D2">
        <w:rPr>
          <w:rFonts w:ascii="Arial" w:hAnsi="Arial" w:cs="Arial"/>
        </w:rPr>
        <w:t>.</w:t>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r>
      <w:r w:rsidR="005C4928" w:rsidRPr="00F042D2">
        <w:rPr>
          <w:rFonts w:ascii="Arial" w:hAnsi="Arial" w:cs="Arial"/>
        </w:rPr>
        <w:tab/>
        <w:t xml:space="preserve">                             </w:t>
      </w:r>
    </w:p>
    <w:p w:rsidR="005C4928" w:rsidRPr="00F042D2" w:rsidRDefault="007E1133" w:rsidP="005C4928">
      <w:pPr>
        <w:pStyle w:val="Recuodecorpodetexto2"/>
        <w:spacing w:after="0" w:line="240" w:lineRule="auto"/>
        <w:ind w:left="0"/>
        <w:rPr>
          <w:rFonts w:ascii="Arial" w:hAnsi="Arial" w:cs="Arial"/>
          <w:b/>
        </w:rPr>
      </w:pPr>
      <w:r>
        <w:rPr>
          <w:rFonts w:ascii="Arial" w:hAnsi="Arial" w:cs="Arial"/>
        </w:rPr>
        <w:t xml:space="preserve">    </w:t>
      </w:r>
      <w:r w:rsidR="005C4928" w:rsidRPr="00F042D2">
        <w:rPr>
          <w:rFonts w:ascii="Arial" w:hAnsi="Arial" w:cs="Arial"/>
        </w:rPr>
        <w:t>Assessoria Jurídica</w:t>
      </w:r>
      <w:r w:rsidR="004C34EF" w:rsidRPr="004C34EF">
        <w:rPr>
          <w:rFonts w:ascii="Arial" w:hAnsi="Arial" w:cs="Arial"/>
          <w:noProof/>
          <w:lang w:eastAsia="pt-BR"/>
        </w:rPr>
        <w:pict>
          <v:rect id="Retângulo 4" o:spid="_x0000_s1026" style="position:absolute;margin-left:12pt;margin-top:11.25pt;width:.25pt;height:49.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TO7w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" o:allowincell="f" fillcolor="black" stroked="f" strokeweight=".05pt">
            <w10:wrap anchorx="page" anchory="page"/>
          </v:rect>
        </w:pict>
      </w:r>
      <w:r w:rsidR="004C34EF" w:rsidRPr="004C34EF">
        <w:rPr>
          <w:rFonts w:ascii="Arial" w:hAnsi="Arial" w:cs="Arial"/>
          <w:noProof/>
          <w:lang w:eastAsia="pt-BR"/>
        </w:rPr>
        <w:pict>
          <v:rect id="Retângulo 3" o:spid="_x0000_s1033" style="position:absolute;margin-left:12pt;margin-top:11pt;width:49pt;height:.25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" o:allowincell="f" fillcolor="black" stroked="f" strokeweight=".05pt">
            <w10:wrap anchorx="page" anchory="page"/>
          </v:rect>
        </w:pict>
      </w:r>
      <w:r w:rsidR="004C34EF" w:rsidRPr="004C34EF">
        <w:rPr>
          <w:rFonts w:ascii="Arial" w:hAnsi="Arial" w:cs="Arial"/>
          <w:noProof/>
          <w:lang w:eastAsia="pt-BR"/>
        </w:rPr>
        <w:pict>
          <v:rect id="Retângulo 2" o:spid="_x0000_s1032" style="position:absolute;margin-left:60.75pt;margin-top:11pt;width:.25pt;height:49.7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LAZ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hRpx0kKL3VP/8wettK1Bg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BLRLAZ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4C34EF" w:rsidRPr="004C34EF">
        <w:rPr>
          <w:rFonts w:ascii="Arial" w:hAnsi="Arial" w:cs="Arial"/>
          <w:noProof/>
          <w:lang w:eastAsia="pt-BR"/>
        </w:rPr>
        <w:pict>
          <v:rect id="Retângulo 1" o:spid="_x0000_s1031" style="position:absolute;margin-left:12.25pt;margin-top:60.5pt;width:48.75pt;height:.2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" o:allowincell="f" fillcolor="black" stroked="f" strokeweight=".05pt">
            <w10:wrap anchorx="page" anchory="page"/>
          </v:rect>
        </w:pict>
      </w:r>
    </w:p>
    <w:p w:rsidR="005C4928" w:rsidRPr="00F042D2" w:rsidRDefault="005C4928" w:rsidP="005C4928">
      <w:pPr>
        <w:framePr w:wrap="notBeside" w:vAnchor="page" w:hAnchor="page" w:x="246" w:y="226"/>
        <w:widowControl w:val="0"/>
        <w:autoSpaceDE w:val="0"/>
        <w:autoSpaceDN w:val="0"/>
        <w:adjustRightInd w:val="0"/>
        <w:rPr>
          <w:rFonts w:ascii="Arial" w:hAnsi="Arial" w:cs="Arial"/>
        </w:rPr>
      </w:pPr>
    </w:p>
    <w:p w:rsidR="005C4928" w:rsidRPr="00F042D2" w:rsidRDefault="005C4928" w:rsidP="005C4928">
      <w:pPr>
        <w:framePr w:wrap="auto" w:vAnchor="page" w:hAnchor="page" w:x="1486" w:y="256"/>
        <w:widowControl w:val="0"/>
        <w:autoSpaceDE w:val="0"/>
        <w:autoSpaceDN w:val="0"/>
        <w:adjustRightInd w:val="0"/>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III</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MODELO DE PROPOSTA DE PREÇOS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Apresentamos nossa proposta para fornec</w:t>
      </w:r>
      <w:r w:rsidR="00BD0671">
        <w:rPr>
          <w:rFonts w:ascii="Arial" w:eastAsia="Tahoma" w:hAnsi="Arial" w:cs="Arial"/>
        </w:rPr>
        <w:t xml:space="preserve">imento do PREGÃO PRESENCIAL </w:t>
      </w:r>
      <w:r w:rsidR="00F50E34">
        <w:rPr>
          <w:rFonts w:ascii="Arial" w:eastAsia="Tahoma" w:hAnsi="Arial" w:cs="Arial"/>
        </w:rPr>
        <w:t xml:space="preserve">nº </w:t>
      </w:r>
      <w:r w:rsidR="00F011B7">
        <w:rPr>
          <w:rFonts w:ascii="Arial" w:eastAsia="Tahoma" w:hAnsi="Arial" w:cs="Arial"/>
        </w:rPr>
        <w:t>20</w:t>
      </w:r>
      <w:r w:rsidRPr="00F042D2">
        <w:rPr>
          <w:rFonts w:ascii="Arial" w:eastAsia="Tahoma" w:hAnsi="Arial" w:cs="Arial"/>
        </w:rPr>
        <w:t>/201</w:t>
      </w:r>
      <w:r w:rsidR="004876D0">
        <w:rPr>
          <w:rFonts w:ascii="Arial" w:eastAsia="Tahoma" w:hAnsi="Arial" w:cs="Arial"/>
        </w:rPr>
        <w:t>9</w:t>
      </w:r>
      <w:r w:rsidRPr="00F042D2">
        <w:rPr>
          <w:rFonts w:ascii="Arial" w:eastAsia="Tahoma" w:hAnsi="Arial" w:cs="Arial"/>
        </w:rPr>
        <w:t>, acatando todas as estipulações consignadas no Edital, conforme abaixo.</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b/>
        </w:rPr>
        <w:t>Subitem 5.1. do Edital: (preencher)</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a)</w:t>
      </w:r>
      <w:r w:rsidRPr="00F042D2">
        <w:rPr>
          <w:rFonts w:ascii="Arial" w:eastAsia="Tahoma" w:hAnsi="Arial" w:cs="Arial"/>
        </w:rPr>
        <w:t xml:space="preserve"> razão social completa da empresa, endereço atualizado, CNPJ, telefone/fax/e-mail (se houver) e nome da pessoa indicada para contatos;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b)</w:t>
      </w:r>
      <w:r w:rsidRPr="00F042D2">
        <w:rPr>
          <w:rFonts w:ascii="Arial" w:eastAsia="Tahoma" w:hAnsi="Arial" w:cs="Arial"/>
        </w:rPr>
        <w:t xml:space="preserve"> indicação do prazo de validade da proposta, não inferior a 60 (sessenta) dias. Na falta da indicação deste prazo será considerado como prazo de validade 60 dias.</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c)</w:t>
      </w:r>
      <w:r w:rsidRPr="00F042D2">
        <w:rPr>
          <w:rFonts w:ascii="Arial" w:eastAsia="Tahoma" w:hAnsi="Arial" w:cs="Arial"/>
        </w:rPr>
        <w:t xml:space="preserve"> Descrição do Produto, Fabricante e/ou marca,  Preço unitário e total.</w:t>
      </w: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rPr>
          <w:rFonts w:ascii="Arial"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b/>
        </w:rPr>
        <w:t>TOTAL: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b/>
        </w:rPr>
      </w:pPr>
      <w:r w:rsidRPr="00F042D2">
        <w:rPr>
          <w:rFonts w:ascii="Arial" w:eastAsia="Tahoma" w:hAnsi="Arial" w:cs="Arial"/>
        </w:rPr>
        <w:t xml:space="preserve">                                                                                  </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r w:rsidRPr="00F042D2">
        <w:rPr>
          <w:rFonts w:ascii="Arial" w:eastAsia="Tahoma" w:hAnsi="Arial" w:cs="Arial"/>
        </w:rPr>
        <w:t>Observação: O preenchimento do presente anexo acarretará a conformidade da proposta da licitante com todas as características do objeto e exigências constantes no Edital.</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Local e data.</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Assinatura e carimbo</w:t>
      </w: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___________________</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r w:rsidRPr="00F042D2">
        <w:rPr>
          <w:rFonts w:ascii="Arial" w:eastAsia="Tahoma" w:hAnsi="Arial" w:cs="Arial"/>
        </w:rPr>
        <w:t>Nome</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Default="005C4928" w:rsidP="005C4928">
      <w:pPr>
        <w:rPr>
          <w:rFonts w:ascii="Arial" w:eastAsia="Tahoma" w:hAnsi="Arial" w:cs="Arial"/>
        </w:rPr>
      </w:pPr>
    </w:p>
    <w:p w:rsidR="005C4928" w:rsidRPr="00F042D2" w:rsidRDefault="005C4928" w:rsidP="005C4928">
      <w:pPr>
        <w:rPr>
          <w:rFonts w:ascii="Arial" w:eastAsia="Tahoma" w:hAnsi="Arial" w:cs="Arial"/>
        </w:rPr>
      </w:pP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r w:rsidRPr="00F042D2">
        <w:rPr>
          <w:rFonts w:ascii="Arial" w:eastAsia="Tahoma" w:hAnsi="Arial" w:cs="Arial"/>
          <w:b/>
        </w:rPr>
        <w:t>ANEXO IV</w:t>
      </w:r>
    </w:p>
    <w:p w:rsidR="005C4928" w:rsidRPr="00F042D2" w:rsidRDefault="005C4928" w:rsidP="005C49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Tahoma" w:hAnsi="Arial" w:cs="Arial"/>
          <w:b/>
        </w:rPr>
      </w:pPr>
    </w:p>
    <w:p w:rsidR="005C4928" w:rsidRPr="00F042D2" w:rsidRDefault="005C4928" w:rsidP="005C4928">
      <w:pPr>
        <w:jc w:val="center"/>
        <w:rPr>
          <w:rFonts w:ascii="Arial" w:eastAsia="Tahoma" w:hAnsi="Arial" w:cs="Arial"/>
          <w:b/>
        </w:rPr>
      </w:pPr>
      <w:r w:rsidRPr="00F042D2">
        <w:rPr>
          <w:rFonts w:ascii="Arial" w:eastAsia="Tahoma" w:hAnsi="Arial" w:cs="Arial"/>
          <w:b/>
        </w:rPr>
        <w:t>DECLARAÇÃO DA NÃO EXPLORAÇÃO DO TRABALHO INFANTIL</w:t>
      </w: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jc w:val="both"/>
        <w:rPr>
          <w:rFonts w:ascii="Arial" w:eastAsia="Tahoma" w:hAnsi="Arial" w:cs="Arial"/>
          <w:b/>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A proponente _______________________, inscrita no CNPJ n° _____________________ por intermédio de seu representante legal o(a) Sr(a) _______________________________ portador(a) da Carteira de Identidade nº ________________________ e do CPF n</w:t>
      </w:r>
      <w:r w:rsidRPr="00F042D2">
        <w:rPr>
          <w:rFonts w:ascii="Arial" w:eastAsia="Tahoma" w:hAnsi="Arial" w:cs="Arial"/>
          <w:u w:val="single"/>
          <w:vertAlign w:val="superscript"/>
        </w:rPr>
        <w:t>o</w:t>
      </w:r>
      <w:r w:rsidRPr="00F042D2">
        <w:rPr>
          <w:rFonts w:ascii="Arial" w:eastAsia="Tahoma" w:hAnsi="Arial" w:cs="Arial"/>
        </w:rPr>
        <w:t xml:space="preserve"> ___________________________, </w:t>
      </w:r>
      <w:r w:rsidRPr="00F042D2">
        <w:rPr>
          <w:rFonts w:ascii="Arial" w:eastAsia="Tahoma" w:hAnsi="Arial" w:cs="Arial"/>
          <w:b/>
        </w:rPr>
        <w:t>DECLARA</w:t>
      </w:r>
      <w:r w:rsidRPr="00F042D2">
        <w:rPr>
          <w:rFonts w:ascii="Arial" w:eastAsia="Tahoma" w:hAnsi="Arial" w:cs="Arial"/>
        </w:rPr>
        <w:t xml:space="preserve">, para fins do disposto no </w:t>
      </w:r>
      <w:r w:rsidRPr="00F042D2">
        <w:rPr>
          <w:rFonts w:ascii="Arial" w:eastAsia="Tahoma" w:hAnsi="Arial" w:cs="Arial"/>
          <w:u w:val="single"/>
        </w:rPr>
        <w:t>inciso V do art. 27 da Lei n</w:t>
      </w:r>
      <w:r w:rsidRPr="00F042D2">
        <w:rPr>
          <w:rFonts w:ascii="Arial" w:eastAsia="Tahoma" w:hAnsi="Arial" w:cs="Arial"/>
          <w:u w:val="single"/>
          <w:vertAlign w:val="superscript"/>
        </w:rPr>
        <w:t>o</w:t>
      </w:r>
      <w:r w:rsidRPr="00F042D2">
        <w:rPr>
          <w:rFonts w:ascii="Arial" w:eastAsia="Tahoma" w:hAnsi="Arial" w:cs="Arial"/>
          <w:u w:val="single"/>
        </w:rPr>
        <w:t xml:space="preserve"> 8.666, de 21 de junho de 1993</w:t>
      </w:r>
      <w:r w:rsidRPr="00F042D2">
        <w:rPr>
          <w:rFonts w:ascii="Arial" w:eastAsia="Tahoma" w:hAnsi="Arial" w:cs="Arial"/>
        </w:rPr>
        <w:t>, acrescido pela Lei n</w:t>
      </w:r>
      <w:r w:rsidRPr="00F042D2">
        <w:rPr>
          <w:rFonts w:ascii="Arial" w:eastAsia="Tahoma" w:hAnsi="Arial" w:cs="Arial"/>
          <w:vertAlign w:val="superscript"/>
        </w:rPr>
        <w:t>o</w:t>
      </w:r>
      <w:r w:rsidRPr="00F042D2">
        <w:rPr>
          <w:rFonts w:ascii="Arial" w:eastAsia="Tahoma" w:hAnsi="Arial" w:cs="Arial"/>
        </w:rPr>
        <w:t xml:space="preserve"> 9.854, de 27 de outubro de 1999, que não emprega menor de dezoito anos em trabalho noturno, perigoso ou insalubre e não emprega menor de dezesseis anos.</w:t>
      </w:r>
    </w:p>
    <w:p w:rsidR="005C4928" w:rsidRPr="00F042D2" w:rsidRDefault="005C4928" w:rsidP="005C4928">
      <w:pPr>
        <w:spacing w:before="280" w:after="280" w:line="360" w:lineRule="auto"/>
        <w:jc w:val="both"/>
        <w:rPr>
          <w:rFonts w:ascii="Arial" w:eastAsia="Tahoma" w:hAnsi="Arial" w:cs="Arial"/>
        </w:rPr>
      </w:pPr>
      <w:r w:rsidRPr="00F042D2">
        <w:rPr>
          <w:rFonts w:ascii="Arial" w:eastAsia="Tahoma" w:hAnsi="Arial" w:cs="Arial"/>
        </w:rPr>
        <w:t>Ressalva: emprega menor, a partir de quatorze anos, na condição de aprendiz (      ).</w:t>
      </w:r>
    </w:p>
    <w:p w:rsidR="005C4928" w:rsidRPr="00F042D2" w:rsidRDefault="005C4928" w:rsidP="005C4928">
      <w:pPr>
        <w:spacing w:before="280" w:after="280" w:line="360" w:lineRule="auto"/>
        <w:jc w:val="both"/>
        <w:rPr>
          <w:rFonts w:ascii="Arial" w:eastAsia="Tahoma" w:hAnsi="Arial" w:cs="Arial"/>
        </w:rPr>
      </w:pPr>
    </w:p>
    <w:p w:rsidR="005C4928" w:rsidRPr="00F042D2" w:rsidRDefault="005C4928" w:rsidP="005C4928">
      <w:pPr>
        <w:spacing w:line="360" w:lineRule="auto"/>
        <w:jc w:val="both"/>
        <w:rPr>
          <w:rFonts w:ascii="Arial" w:eastAsia="Tahoma" w:hAnsi="Arial" w:cs="Arial"/>
        </w:rPr>
      </w:pPr>
      <w:r w:rsidRPr="00F042D2">
        <w:rPr>
          <w:rFonts w:ascii="Arial" w:eastAsia="Tahoma" w:hAnsi="Arial" w:cs="Arial"/>
        </w:rPr>
        <w:t>____________________, em _____ de _____________ 201</w:t>
      </w:r>
      <w:r w:rsidR="006233F1">
        <w:rPr>
          <w:rFonts w:ascii="Arial" w:eastAsia="Tahoma" w:hAnsi="Arial" w:cs="Arial"/>
        </w:rPr>
        <w:t>9</w:t>
      </w:r>
      <w:r w:rsidRPr="00F042D2">
        <w:rPr>
          <w:rFonts w:ascii="Arial" w:eastAsia="Tahoma" w:hAnsi="Arial" w:cs="Arial"/>
        </w:rPr>
        <w:t>.</w:t>
      </w:r>
    </w:p>
    <w:p w:rsidR="005C4928" w:rsidRPr="00F042D2" w:rsidRDefault="005C4928" w:rsidP="005C4928">
      <w:pPr>
        <w:spacing w:line="360" w:lineRule="auto"/>
        <w:jc w:val="both"/>
        <w:rPr>
          <w:rFonts w:ascii="Arial" w:eastAsia="Tahoma" w:hAnsi="Arial" w:cs="Arial"/>
          <w:b/>
        </w:rPr>
      </w:pPr>
    </w:p>
    <w:p w:rsidR="005C4928" w:rsidRPr="00F042D2" w:rsidRDefault="005C4928" w:rsidP="005C4928">
      <w:pPr>
        <w:spacing w:line="360" w:lineRule="auto"/>
        <w:jc w:val="both"/>
        <w:rPr>
          <w:rFonts w:ascii="Arial" w:eastAsia="Tahoma" w:hAnsi="Arial" w:cs="Arial"/>
          <w:b/>
        </w:rPr>
      </w:pPr>
    </w:p>
    <w:p w:rsidR="005C4928" w:rsidRDefault="005C4928" w:rsidP="00F011B7">
      <w:pPr>
        <w:keepNext/>
        <w:spacing w:before="240" w:after="120"/>
        <w:jc w:val="center"/>
        <w:rPr>
          <w:rFonts w:ascii="Arial" w:hAnsi="Arial" w:cs="Arial"/>
        </w:rPr>
      </w:pPr>
      <w:r w:rsidRPr="00F042D2">
        <w:rPr>
          <w:rFonts w:ascii="Arial" w:eastAsia="Tahoma" w:hAnsi="Arial" w:cs="Arial"/>
        </w:rPr>
        <w:t>PROPONENTE</w:t>
      </w:r>
      <w:r w:rsidR="004C34EF">
        <w:rPr>
          <w:rFonts w:ascii="Arial" w:hAnsi="Arial" w:cs="Arial"/>
          <w:noProof/>
          <w:lang w:eastAsia="pt-BR"/>
        </w:rPr>
        <w:pict>
          <v:rect id="Retângulo 11" o:spid="_x0000_s1030" style="position:absolute;left:0;text-align:left;margin-left:12pt;margin-top:11.25pt;width:.25pt;height: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" o:allowincell="f" fillcolor="black" stroked="f" strokeweight=".05pt">
            <w10:wrap anchorx="page" anchory="page"/>
          </v:rect>
        </w:pict>
      </w:r>
      <w:r w:rsidR="004C34EF">
        <w:rPr>
          <w:rFonts w:ascii="Arial" w:hAnsi="Arial" w:cs="Arial"/>
          <w:noProof/>
          <w:lang w:eastAsia="pt-BR"/>
        </w:rPr>
        <w:pict>
          <v:rect id="Retângulo 10" o:spid="_x0000_s1029" style="position:absolute;left:0;text-align:left;margin-left:12pt;margin-top:11pt;width:49pt;height:.2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" o:allowincell="f" fillcolor="black" stroked="f" strokeweight=".05pt">
            <w10:wrap anchorx="page" anchory="page"/>
          </v:rect>
        </w:pict>
      </w:r>
      <w:r w:rsidR="004C34EF">
        <w:rPr>
          <w:rFonts w:ascii="Arial" w:hAnsi="Arial" w:cs="Arial"/>
          <w:noProof/>
          <w:lang w:eastAsia="pt-BR"/>
        </w:rPr>
        <w:pict>
          <v:rect id="Retângulo 9" o:spid="_x0000_s1028" style="position:absolute;left:0;text-align:left;margin-left:60.75pt;margin-top:11pt;width:.25pt;height:49.75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" o:allowincell="f" fillcolor="black" stroked="f" strokeweight=".05pt">
            <w10:wrap anchorx="page" anchory="page"/>
          </v:rect>
        </w:pict>
      </w:r>
      <w:r w:rsidR="004C34EF">
        <w:rPr>
          <w:rFonts w:ascii="Arial" w:hAnsi="Arial" w:cs="Arial"/>
          <w:noProof/>
          <w:lang w:eastAsia="pt-BR"/>
        </w:rPr>
        <w:pict>
          <v:rect id="Retângulo 8" o:spid="_x0000_s1027" style="position:absolute;left:0;text-align:left;margin-left:12.25pt;margin-top:60.5pt;width:48.75pt;height:.25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" o:allowincell="f" fillcolor="black" stroked="f" strokeweight=".05pt">
            <w10:wrap anchorx="page" anchory="page"/>
          </v:rect>
        </w:pict>
      </w: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5C4928" w:rsidRDefault="005C4928" w:rsidP="005C4928">
      <w:pPr>
        <w:rPr>
          <w:rFonts w:ascii="Arial" w:hAnsi="Arial" w:cs="Arial"/>
        </w:rPr>
      </w:pPr>
    </w:p>
    <w:p w:rsidR="00C67CB1" w:rsidRDefault="00C67CB1"/>
    <w:sectPr w:rsidR="00C67CB1" w:rsidSect="00BD0671">
      <w:head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6E6" w:rsidRDefault="009016E6" w:rsidP="002D167E">
      <w:r>
        <w:separator/>
      </w:r>
    </w:p>
  </w:endnote>
  <w:endnote w:type="continuationSeparator" w:id="0">
    <w:p w:rsidR="009016E6" w:rsidRDefault="009016E6" w:rsidP="002D16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6E6" w:rsidRDefault="009016E6" w:rsidP="002D167E">
      <w:r>
        <w:separator/>
      </w:r>
    </w:p>
  </w:footnote>
  <w:footnote w:type="continuationSeparator" w:id="0">
    <w:p w:rsidR="009016E6" w:rsidRDefault="009016E6" w:rsidP="002D16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17" w:rsidRPr="0003409F" w:rsidRDefault="00B01417" w:rsidP="00BD0671">
    <w:pPr>
      <w:ind w:left="-227" w:right="113"/>
      <w:jc w:val="center"/>
      <w:rPr>
        <w:rFonts w:ascii="Arial" w:hAnsi="Arial" w:cs="Arial"/>
      </w:rPr>
    </w:pPr>
    <w:r>
      <w:rPr>
        <w:rFonts w:ascii="Arial" w:hAnsi="Arial" w:cs="Arial"/>
        <w:noProof/>
        <w:lang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lang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B01417" w:rsidRPr="0003409F" w:rsidRDefault="00B01417" w:rsidP="00BD0671">
    <w:pPr>
      <w:ind w:left="-227" w:right="113"/>
      <w:jc w:val="center"/>
      <w:rPr>
        <w:rFonts w:ascii="Arial" w:hAnsi="Arial" w:cs="Arial"/>
        <w:b/>
        <w:i/>
      </w:rPr>
    </w:pPr>
    <w:r w:rsidRPr="0003409F">
      <w:rPr>
        <w:rFonts w:ascii="Arial" w:hAnsi="Arial" w:cs="Arial"/>
        <w:b/>
        <w:i/>
      </w:rPr>
      <w:t>Prefeitura Municipal de Capela de Santana</w:t>
    </w:r>
  </w:p>
  <w:p w:rsidR="00B01417" w:rsidRPr="0003409F" w:rsidRDefault="00B01417" w:rsidP="00BD0671">
    <w:pPr>
      <w:pStyle w:val="Cabealho"/>
      <w:pBdr>
        <w:bottom w:val="single" w:sz="12" w:space="1" w:color="auto"/>
      </w:pBdr>
      <w:ind w:left="-227" w:right="113"/>
      <w:jc w:val="center"/>
      <w:rPr>
        <w:rFonts w:ascii="Arial" w:hAnsi="Arial" w:cs="Arial"/>
      </w:rPr>
    </w:pPr>
    <w:r w:rsidRPr="0003409F">
      <w:rPr>
        <w:rFonts w:ascii="Arial" w:hAnsi="Arial" w:cs="Arial"/>
      </w:rPr>
      <w:t>www.capeladesantana.rs.gov.br</w:t>
    </w:r>
  </w:p>
  <w:p w:rsidR="00B01417" w:rsidRDefault="00B01417" w:rsidP="00BD0671">
    <w:pPr>
      <w:pStyle w:val="Cabealho"/>
      <w:pBdr>
        <w:bottom w:val="single" w:sz="12" w:space="1" w:color="auto"/>
      </w:pBdr>
      <w:ind w:left="-227" w:right="113"/>
      <w:jc w:val="center"/>
      <w:rPr>
        <w:rFonts w:ascii="Arial" w:hAnsi="Arial" w:cs="Arial"/>
      </w:rPr>
    </w:pPr>
    <w:r w:rsidRPr="0003409F">
      <w:rPr>
        <w:rFonts w:ascii="Arial" w:hAnsi="Arial" w:cs="Arial"/>
      </w:rPr>
      <w:t xml:space="preserve">           Av. Cel. Orestes Lucas, 2335 – Centro, Capela de Santana/RS – CEP 95745-000 – </w:t>
    </w:r>
  </w:p>
  <w:p w:rsidR="00B01417" w:rsidRPr="005C4A46" w:rsidRDefault="00B01417" w:rsidP="00BD0671">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B01417" w:rsidRDefault="00B014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1">
    <w:nsid w:val="68D32FD2"/>
    <w:multiLevelType w:val="hybridMultilevel"/>
    <w:tmpl w:val="6C86E2AC"/>
    <w:lvl w:ilvl="0" w:tplc="31CCE128">
      <w:start w:val="1"/>
      <w:numFmt w:val="decimal"/>
      <w:lvlText w:val="%1-"/>
      <w:lvlJc w:val="left"/>
      <w:pPr>
        <w:ind w:left="1129" w:hanging="360"/>
      </w:pPr>
      <w:rPr>
        <w:rFonts w:hint="default"/>
      </w:rPr>
    </w:lvl>
    <w:lvl w:ilvl="1" w:tplc="04160019" w:tentative="1">
      <w:start w:val="1"/>
      <w:numFmt w:val="lowerLetter"/>
      <w:lvlText w:val="%2."/>
      <w:lvlJc w:val="left"/>
      <w:pPr>
        <w:ind w:left="1849" w:hanging="360"/>
      </w:pPr>
    </w:lvl>
    <w:lvl w:ilvl="2" w:tplc="0416001B" w:tentative="1">
      <w:start w:val="1"/>
      <w:numFmt w:val="lowerRoman"/>
      <w:lvlText w:val="%3."/>
      <w:lvlJc w:val="right"/>
      <w:pPr>
        <w:ind w:left="2569" w:hanging="180"/>
      </w:pPr>
    </w:lvl>
    <w:lvl w:ilvl="3" w:tplc="0416000F" w:tentative="1">
      <w:start w:val="1"/>
      <w:numFmt w:val="decimal"/>
      <w:lvlText w:val="%4."/>
      <w:lvlJc w:val="left"/>
      <w:pPr>
        <w:ind w:left="3289" w:hanging="360"/>
      </w:pPr>
    </w:lvl>
    <w:lvl w:ilvl="4" w:tplc="04160019" w:tentative="1">
      <w:start w:val="1"/>
      <w:numFmt w:val="lowerLetter"/>
      <w:lvlText w:val="%5."/>
      <w:lvlJc w:val="left"/>
      <w:pPr>
        <w:ind w:left="4009" w:hanging="360"/>
      </w:pPr>
    </w:lvl>
    <w:lvl w:ilvl="5" w:tplc="0416001B" w:tentative="1">
      <w:start w:val="1"/>
      <w:numFmt w:val="lowerRoman"/>
      <w:lvlText w:val="%6."/>
      <w:lvlJc w:val="right"/>
      <w:pPr>
        <w:ind w:left="4729" w:hanging="180"/>
      </w:pPr>
    </w:lvl>
    <w:lvl w:ilvl="6" w:tplc="0416000F" w:tentative="1">
      <w:start w:val="1"/>
      <w:numFmt w:val="decimal"/>
      <w:lvlText w:val="%7."/>
      <w:lvlJc w:val="left"/>
      <w:pPr>
        <w:ind w:left="5449" w:hanging="360"/>
      </w:pPr>
    </w:lvl>
    <w:lvl w:ilvl="7" w:tplc="04160019" w:tentative="1">
      <w:start w:val="1"/>
      <w:numFmt w:val="lowerLetter"/>
      <w:lvlText w:val="%8."/>
      <w:lvlJc w:val="left"/>
      <w:pPr>
        <w:ind w:left="6169" w:hanging="360"/>
      </w:pPr>
    </w:lvl>
    <w:lvl w:ilvl="8" w:tplc="0416001B" w:tentative="1">
      <w:start w:val="1"/>
      <w:numFmt w:val="lowerRoman"/>
      <w:lvlText w:val="%9."/>
      <w:lvlJc w:val="right"/>
      <w:pPr>
        <w:ind w:left="688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1"/>
    <w:footnote w:id="0"/>
  </w:footnotePr>
  <w:endnotePr>
    <w:endnote w:id="-1"/>
    <w:endnote w:id="0"/>
  </w:endnotePr>
  <w:compat/>
  <w:rsids>
    <w:rsidRoot w:val="005C4928"/>
    <w:rsid w:val="00006271"/>
    <w:rsid w:val="00063193"/>
    <w:rsid w:val="00071E4F"/>
    <w:rsid w:val="00075732"/>
    <w:rsid w:val="0008759D"/>
    <w:rsid w:val="000A0387"/>
    <w:rsid w:val="000A204E"/>
    <w:rsid w:val="000F1C51"/>
    <w:rsid w:val="000F425A"/>
    <w:rsid w:val="000F5D86"/>
    <w:rsid w:val="001246A9"/>
    <w:rsid w:val="00137557"/>
    <w:rsid w:val="001460D6"/>
    <w:rsid w:val="0017073F"/>
    <w:rsid w:val="0018048C"/>
    <w:rsid w:val="001A5E32"/>
    <w:rsid w:val="001C71EC"/>
    <w:rsid w:val="001D4AFA"/>
    <w:rsid w:val="001D79DB"/>
    <w:rsid w:val="001F6A5F"/>
    <w:rsid w:val="0021485D"/>
    <w:rsid w:val="002412A1"/>
    <w:rsid w:val="00256786"/>
    <w:rsid w:val="002D01C8"/>
    <w:rsid w:val="002D167E"/>
    <w:rsid w:val="002E26D8"/>
    <w:rsid w:val="0030534A"/>
    <w:rsid w:val="00325AA4"/>
    <w:rsid w:val="003646BA"/>
    <w:rsid w:val="003D060C"/>
    <w:rsid w:val="003E5013"/>
    <w:rsid w:val="00401854"/>
    <w:rsid w:val="00422739"/>
    <w:rsid w:val="00436079"/>
    <w:rsid w:val="0044388B"/>
    <w:rsid w:val="00462259"/>
    <w:rsid w:val="0046389B"/>
    <w:rsid w:val="004876D0"/>
    <w:rsid w:val="004A2168"/>
    <w:rsid w:val="004A5ECD"/>
    <w:rsid w:val="004B4514"/>
    <w:rsid w:val="004C1A86"/>
    <w:rsid w:val="004C34EF"/>
    <w:rsid w:val="004E2963"/>
    <w:rsid w:val="004E4876"/>
    <w:rsid w:val="004F4DFC"/>
    <w:rsid w:val="00506390"/>
    <w:rsid w:val="0051223E"/>
    <w:rsid w:val="00525BD3"/>
    <w:rsid w:val="00532957"/>
    <w:rsid w:val="00570031"/>
    <w:rsid w:val="0057323B"/>
    <w:rsid w:val="005779D1"/>
    <w:rsid w:val="005A55FB"/>
    <w:rsid w:val="005C1C71"/>
    <w:rsid w:val="005C4928"/>
    <w:rsid w:val="005D4313"/>
    <w:rsid w:val="005F1476"/>
    <w:rsid w:val="005F44DE"/>
    <w:rsid w:val="006053C7"/>
    <w:rsid w:val="006233F1"/>
    <w:rsid w:val="00641F57"/>
    <w:rsid w:val="00662477"/>
    <w:rsid w:val="00682969"/>
    <w:rsid w:val="00695CE0"/>
    <w:rsid w:val="006A3CD5"/>
    <w:rsid w:val="006B0917"/>
    <w:rsid w:val="006B737F"/>
    <w:rsid w:val="006C12DF"/>
    <w:rsid w:val="006E19F9"/>
    <w:rsid w:val="006F1F4E"/>
    <w:rsid w:val="00700C09"/>
    <w:rsid w:val="00726444"/>
    <w:rsid w:val="007338CA"/>
    <w:rsid w:val="00764CFB"/>
    <w:rsid w:val="00774E66"/>
    <w:rsid w:val="007A6B47"/>
    <w:rsid w:val="007E1133"/>
    <w:rsid w:val="007F431A"/>
    <w:rsid w:val="008135F7"/>
    <w:rsid w:val="00822367"/>
    <w:rsid w:val="008342A2"/>
    <w:rsid w:val="00842A20"/>
    <w:rsid w:val="008520D6"/>
    <w:rsid w:val="008D4F3B"/>
    <w:rsid w:val="008E2E47"/>
    <w:rsid w:val="008F068E"/>
    <w:rsid w:val="009016E6"/>
    <w:rsid w:val="009271A4"/>
    <w:rsid w:val="00970908"/>
    <w:rsid w:val="00970BB7"/>
    <w:rsid w:val="00982C38"/>
    <w:rsid w:val="00986A5A"/>
    <w:rsid w:val="009A6F17"/>
    <w:rsid w:val="009A7C6F"/>
    <w:rsid w:val="00A24E0D"/>
    <w:rsid w:val="00A26B27"/>
    <w:rsid w:val="00A3567A"/>
    <w:rsid w:val="00A876A3"/>
    <w:rsid w:val="00A93490"/>
    <w:rsid w:val="00AA3772"/>
    <w:rsid w:val="00AA7D8A"/>
    <w:rsid w:val="00AE1B9F"/>
    <w:rsid w:val="00AF6B5F"/>
    <w:rsid w:val="00B01417"/>
    <w:rsid w:val="00B23773"/>
    <w:rsid w:val="00B343C5"/>
    <w:rsid w:val="00B75662"/>
    <w:rsid w:val="00BD0671"/>
    <w:rsid w:val="00C32E0A"/>
    <w:rsid w:val="00C443E3"/>
    <w:rsid w:val="00C67CB1"/>
    <w:rsid w:val="00C7187F"/>
    <w:rsid w:val="00C844E4"/>
    <w:rsid w:val="00C851F2"/>
    <w:rsid w:val="00C85FEE"/>
    <w:rsid w:val="00CD1AC2"/>
    <w:rsid w:val="00CF416C"/>
    <w:rsid w:val="00D25346"/>
    <w:rsid w:val="00D35098"/>
    <w:rsid w:val="00D443D2"/>
    <w:rsid w:val="00D93318"/>
    <w:rsid w:val="00DA0254"/>
    <w:rsid w:val="00DB63F7"/>
    <w:rsid w:val="00DC7DDD"/>
    <w:rsid w:val="00DF555E"/>
    <w:rsid w:val="00DF7481"/>
    <w:rsid w:val="00E0227E"/>
    <w:rsid w:val="00E04FDD"/>
    <w:rsid w:val="00E301D3"/>
    <w:rsid w:val="00E7078B"/>
    <w:rsid w:val="00EC7236"/>
    <w:rsid w:val="00ED2195"/>
    <w:rsid w:val="00ED6A6B"/>
    <w:rsid w:val="00EE00CE"/>
    <w:rsid w:val="00EE7F22"/>
    <w:rsid w:val="00EF3398"/>
    <w:rsid w:val="00F011B7"/>
    <w:rsid w:val="00F12BD1"/>
    <w:rsid w:val="00F4231F"/>
    <w:rsid w:val="00F50E34"/>
    <w:rsid w:val="00F67B00"/>
    <w:rsid w:val="00F716FE"/>
    <w:rsid w:val="00FE0D9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2">
    <w:name w:val="heading 2"/>
    <w:basedOn w:val="Normal"/>
    <w:next w:val="Normal"/>
    <w:link w:val="Ttulo2Char"/>
    <w:uiPriority w:val="9"/>
    <w:semiHidden/>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 w:type="paragraph" w:styleId="Rodap">
    <w:name w:val="footer"/>
    <w:basedOn w:val="Normal"/>
    <w:link w:val="RodapChar"/>
    <w:uiPriority w:val="99"/>
    <w:semiHidden/>
    <w:unhideWhenUsed/>
    <w:rsid w:val="001F6A5F"/>
    <w:pPr>
      <w:tabs>
        <w:tab w:val="center" w:pos="4252"/>
        <w:tab w:val="right" w:pos="8504"/>
      </w:tabs>
    </w:pPr>
  </w:style>
  <w:style w:type="character" w:customStyle="1" w:styleId="RodapChar">
    <w:name w:val="Rodapé Char"/>
    <w:basedOn w:val="Fontepargpadro"/>
    <w:link w:val="Rodap"/>
    <w:uiPriority w:val="99"/>
    <w:semiHidden/>
    <w:rsid w:val="001F6A5F"/>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B343C5"/>
    <w:pPr>
      <w:widowControl w:val="0"/>
      <w:suppressLineNumbers/>
    </w:pPr>
    <w:rPr>
      <w:rFonts w:eastAsia="Lucida Sans Unicode"/>
      <w:kern w:val="1"/>
      <w:sz w:val="24"/>
      <w:szCs w:val="24"/>
      <w:lang w:eastAsia="zh-CN"/>
    </w:rPr>
  </w:style>
  <w:style w:type="paragraph" w:customStyle="1" w:styleId="normal0">
    <w:name w:val="normal"/>
    <w:rsid w:val="00462259"/>
    <w:pPr>
      <w:pBdr>
        <w:top w:val="nil"/>
        <w:left w:val="nil"/>
        <w:bottom w:val="nil"/>
        <w:right w:val="nil"/>
        <w:between w:val="nil"/>
      </w:pBdr>
      <w:ind w:left="0"/>
    </w:pPr>
    <w:rPr>
      <w:rFonts w:ascii="Times New Roman" w:eastAsia="Times New Roman" w:hAnsi="Times New Roman" w:cs="Times New Roman"/>
      <w:color w:val="000000"/>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928"/>
    <w:pPr>
      <w:suppressAutoHyphens/>
      <w:ind w:left="0"/>
    </w:pPr>
    <w:rPr>
      <w:rFonts w:ascii="Times New Roman" w:eastAsia="Times New Roman" w:hAnsi="Times New Roman" w:cs="Times New Roman"/>
      <w:sz w:val="20"/>
      <w:szCs w:val="20"/>
      <w:lang w:eastAsia="ar-SA"/>
    </w:rPr>
  </w:style>
  <w:style w:type="paragraph" w:styleId="Ttulo2">
    <w:name w:val="heading 2"/>
    <w:basedOn w:val="Normal"/>
    <w:next w:val="Normal"/>
    <w:link w:val="Ttulo2Char"/>
    <w:uiPriority w:val="9"/>
    <w:semiHidden/>
    <w:unhideWhenUsed/>
    <w:qFormat/>
    <w:rsid w:val="005C49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5C4928"/>
    <w:pPr>
      <w:keepNext/>
      <w:keepLines/>
      <w:spacing w:before="200"/>
      <w:outlineLvl w:val="3"/>
    </w:pPr>
    <w:rPr>
      <w:rFonts w:asciiTheme="majorHAnsi" w:eastAsiaTheme="majorEastAsia" w:hAnsiTheme="majorHAnsi" w:cstheme="majorBidi"/>
      <w:b/>
      <w:bCs/>
      <w:i/>
      <w:iCs/>
      <w:color w:val="4F81BD" w:themeColor="accent1"/>
    </w:rPr>
  </w:style>
  <w:style w:type="paragraph" w:styleId="Ttulo7">
    <w:name w:val="heading 7"/>
    <w:basedOn w:val="Normal"/>
    <w:next w:val="Normal"/>
    <w:link w:val="Ttulo7Char"/>
    <w:qFormat/>
    <w:rsid w:val="005C4928"/>
    <w:pPr>
      <w:spacing w:before="240" w:after="60"/>
      <w:outlineLvl w:val="6"/>
    </w:pPr>
    <w:rPr>
      <w:rFonts w:ascii="Calibri" w:hAnsi="Calibr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semiHidden/>
    <w:rsid w:val="005C4928"/>
    <w:rPr>
      <w:rFonts w:asciiTheme="majorHAnsi" w:eastAsiaTheme="majorEastAsia" w:hAnsiTheme="majorHAnsi" w:cstheme="majorBidi"/>
      <w:b/>
      <w:bCs/>
      <w:color w:val="4F81BD" w:themeColor="accent1"/>
      <w:sz w:val="26"/>
      <w:szCs w:val="26"/>
      <w:lang w:eastAsia="ar-SA"/>
    </w:rPr>
  </w:style>
  <w:style w:type="character" w:customStyle="1" w:styleId="Ttulo4Char">
    <w:name w:val="Título 4 Char"/>
    <w:basedOn w:val="Fontepargpadro"/>
    <w:link w:val="Ttulo4"/>
    <w:uiPriority w:val="9"/>
    <w:rsid w:val="005C4928"/>
    <w:rPr>
      <w:rFonts w:asciiTheme="majorHAnsi" w:eastAsiaTheme="majorEastAsia" w:hAnsiTheme="majorHAnsi" w:cstheme="majorBidi"/>
      <w:b/>
      <w:bCs/>
      <w:i/>
      <w:iCs/>
      <w:color w:val="4F81BD" w:themeColor="accent1"/>
      <w:sz w:val="20"/>
      <w:szCs w:val="20"/>
      <w:lang w:eastAsia="ar-SA"/>
    </w:rPr>
  </w:style>
  <w:style w:type="character" w:customStyle="1" w:styleId="Ttulo7Char">
    <w:name w:val="Título 7 Char"/>
    <w:basedOn w:val="Fontepargpadro"/>
    <w:link w:val="Ttulo7"/>
    <w:rsid w:val="005C4928"/>
    <w:rPr>
      <w:rFonts w:ascii="Calibri" w:eastAsia="Times New Roman" w:hAnsi="Calibri" w:cs="Times New Roman"/>
      <w:sz w:val="24"/>
      <w:szCs w:val="24"/>
      <w:lang w:eastAsia="ar-SA"/>
    </w:rPr>
  </w:style>
  <w:style w:type="paragraph" w:styleId="Recuodecorpodetexto">
    <w:name w:val="Body Text Indent"/>
    <w:basedOn w:val="Normal"/>
    <w:link w:val="RecuodecorpodetextoChar"/>
    <w:rsid w:val="005C4928"/>
    <w:pPr>
      <w:spacing w:line="360" w:lineRule="auto"/>
      <w:ind w:firstLine="708"/>
      <w:jc w:val="both"/>
    </w:pPr>
    <w:rPr>
      <w:sz w:val="24"/>
    </w:rPr>
  </w:style>
  <w:style w:type="character" w:customStyle="1" w:styleId="RecuodecorpodetextoChar">
    <w:name w:val="Recuo de corpo de texto Char"/>
    <w:basedOn w:val="Fontepargpadro"/>
    <w:link w:val="Recuodecorpodetexto"/>
    <w:rsid w:val="005C4928"/>
    <w:rPr>
      <w:rFonts w:ascii="Times New Roman" w:eastAsia="Times New Roman" w:hAnsi="Times New Roman" w:cs="Times New Roman"/>
      <w:sz w:val="24"/>
      <w:szCs w:val="20"/>
      <w:lang w:eastAsia="ar-SA"/>
    </w:rPr>
  </w:style>
  <w:style w:type="paragraph" w:styleId="Recuodecorpodetexto2">
    <w:name w:val="Body Text Indent 2"/>
    <w:basedOn w:val="Normal"/>
    <w:link w:val="Recuodecorpodetexto2Char"/>
    <w:rsid w:val="005C4928"/>
    <w:pPr>
      <w:spacing w:after="120" w:line="480" w:lineRule="auto"/>
      <w:ind w:left="283"/>
    </w:pPr>
  </w:style>
  <w:style w:type="character" w:customStyle="1" w:styleId="Recuodecorpodetexto2Char">
    <w:name w:val="Recuo de corpo de texto 2 Char"/>
    <w:basedOn w:val="Fontepargpadro"/>
    <w:link w:val="Recuodecorpodetexto2"/>
    <w:rsid w:val="005C4928"/>
    <w:rPr>
      <w:rFonts w:ascii="Times New Roman" w:eastAsia="Times New Roman" w:hAnsi="Times New Roman" w:cs="Times New Roman"/>
      <w:sz w:val="20"/>
      <w:szCs w:val="20"/>
      <w:lang w:eastAsia="ar-SA"/>
    </w:rPr>
  </w:style>
  <w:style w:type="paragraph" w:styleId="Textoembloco">
    <w:name w:val="Block Text"/>
    <w:basedOn w:val="Normal"/>
    <w:rsid w:val="005C4928"/>
    <w:pPr>
      <w:suppressAutoHyphens w:val="0"/>
      <w:spacing w:after="120"/>
      <w:ind w:left="1416" w:right="-16" w:hanging="589"/>
      <w:jc w:val="both"/>
    </w:pPr>
    <w:rPr>
      <w:sz w:val="22"/>
      <w:szCs w:val="24"/>
      <w:lang w:eastAsia="pt-BR"/>
    </w:rPr>
  </w:style>
  <w:style w:type="character" w:styleId="Hyperlink">
    <w:name w:val="Hyperlink"/>
    <w:rsid w:val="005C4928"/>
    <w:rPr>
      <w:color w:val="0000FF"/>
      <w:u w:val="single"/>
    </w:rPr>
  </w:style>
  <w:style w:type="paragraph" w:styleId="TextosemFormatao">
    <w:name w:val="Plain Text"/>
    <w:basedOn w:val="Normal"/>
    <w:link w:val="TextosemFormataoChar"/>
    <w:rsid w:val="005C4928"/>
    <w:rPr>
      <w:rFonts w:ascii="Courier New" w:hAnsi="Courier New" w:cs="Courier New"/>
    </w:rPr>
  </w:style>
  <w:style w:type="character" w:customStyle="1" w:styleId="TextosemFormataoChar">
    <w:name w:val="Texto sem Formatação Char"/>
    <w:basedOn w:val="Fontepargpadro"/>
    <w:link w:val="TextosemFormatao"/>
    <w:rsid w:val="005C4928"/>
    <w:rPr>
      <w:rFonts w:ascii="Courier New" w:eastAsia="Times New Roman" w:hAnsi="Courier New" w:cs="Courier New"/>
      <w:sz w:val="20"/>
      <w:szCs w:val="20"/>
      <w:lang w:eastAsia="ar-SA"/>
    </w:rPr>
  </w:style>
  <w:style w:type="paragraph" w:styleId="Cabealho">
    <w:name w:val="header"/>
    <w:basedOn w:val="Normal"/>
    <w:link w:val="CabealhoChar"/>
    <w:uiPriority w:val="99"/>
    <w:unhideWhenUsed/>
    <w:rsid w:val="005C4928"/>
    <w:pPr>
      <w:tabs>
        <w:tab w:val="center" w:pos="4252"/>
        <w:tab w:val="right" w:pos="8504"/>
      </w:tabs>
    </w:pPr>
  </w:style>
  <w:style w:type="character" w:customStyle="1" w:styleId="CabealhoChar">
    <w:name w:val="Cabeçalho Char"/>
    <w:basedOn w:val="Fontepargpadro"/>
    <w:link w:val="Cabealho"/>
    <w:uiPriority w:val="99"/>
    <w:rsid w:val="005C4928"/>
    <w:rPr>
      <w:rFonts w:ascii="Times New Roman" w:eastAsia="Times New Roman" w:hAnsi="Times New Roman" w:cs="Times New Roman"/>
      <w:sz w:val="20"/>
      <w:szCs w:val="20"/>
      <w:lang w:eastAsia="ar-SA"/>
    </w:rPr>
  </w:style>
  <w:style w:type="paragraph" w:styleId="PargrafodaLista">
    <w:name w:val="List Paragraph"/>
    <w:basedOn w:val="Normal"/>
    <w:uiPriority w:val="34"/>
    <w:qFormat/>
    <w:rsid w:val="005C4928"/>
    <w:pPr>
      <w:ind w:left="720"/>
      <w:contextualSpacing/>
    </w:pPr>
  </w:style>
  <w:style w:type="paragraph" w:styleId="Rodap">
    <w:name w:val="footer"/>
    <w:basedOn w:val="Normal"/>
    <w:link w:val="RodapChar"/>
    <w:uiPriority w:val="99"/>
    <w:semiHidden/>
    <w:unhideWhenUsed/>
    <w:rsid w:val="001F6A5F"/>
    <w:pPr>
      <w:tabs>
        <w:tab w:val="center" w:pos="4252"/>
        <w:tab w:val="right" w:pos="8504"/>
      </w:tabs>
    </w:pPr>
  </w:style>
  <w:style w:type="character" w:customStyle="1" w:styleId="RodapChar">
    <w:name w:val="Rodapé Char"/>
    <w:basedOn w:val="Fontepargpadro"/>
    <w:link w:val="Rodap"/>
    <w:uiPriority w:val="99"/>
    <w:semiHidden/>
    <w:rsid w:val="001F6A5F"/>
    <w:rPr>
      <w:rFonts w:ascii="Times New Roman" w:eastAsia="Times New Roman" w:hAnsi="Times New Roman"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3B85B-9BAD-4CC9-AAC5-5F5EA83E6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29</Pages>
  <Words>9530</Words>
  <Characters>51464</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128</cp:revision>
  <cp:lastPrinted>2019-07-16T10:49:00Z</cp:lastPrinted>
  <dcterms:created xsi:type="dcterms:W3CDTF">2019-01-28T17:07:00Z</dcterms:created>
  <dcterms:modified xsi:type="dcterms:W3CDTF">2019-07-16T10:49:00Z</dcterms:modified>
</cp:coreProperties>
</file>