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833283">
        <w:rPr>
          <w:b/>
          <w:sz w:val="32"/>
          <w:lang w:val="pt-BR"/>
        </w:rPr>
        <w:t>555</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A01EA0">
        <w:rPr>
          <w:b/>
          <w:sz w:val="32"/>
          <w:lang w:val="pt-BR"/>
        </w:rPr>
        <w:t>21</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w:t>
      </w:r>
      <w:r w:rsidR="00F5666D">
        <w:rPr>
          <w:i/>
          <w:lang w:val="pt-BR"/>
        </w:rPr>
        <w:t>aquisição</w:t>
      </w:r>
      <w:r w:rsidR="00E07ECD">
        <w:rPr>
          <w:i/>
          <w:lang w:val="pt-BR"/>
        </w:rPr>
        <w:t xml:space="preserve"> de móveis e utensílios</w:t>
      </w:r>
      <w:r w:rsidR="00F5666D">
        <w:rPr>
          <w:i/>
          <w:lang w:val="pt-BR"/>
        </w:rPr>
        <w:t xml:space="preserve"> de escritório para</w:t>
      </w:r>
      <w:r w:rsidR="00E07ECD">
        <w:rPr>
          <w:i/>
          <w:lang w:val="pt-BR"/>
        </w:rPr>
        <w:t xml:space="preserve"> a Prefeitura Municipal de Capela de Santana e suas</w:t>
      </w:r>
      <w:r w:rsidR="00F5666D">
        <w:rPr>
          <w:i/>
          <w:lang w:val="pt-BR"/>
        </w:rPr>
        <w:t xml:space="preserve"> diversas </w:t>
      </w:r>
      <w:r w:rsidR="00E07ECD">
        <w:rPr>
          <w:i/>
          <w:lang w:val="pt-BR"/>
        </w:rPr>
        <w:t>Secretarias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62D10">
        <w:rPr>
          <w:b/>
          <w:lang w:val="pt-BR"/>
        </w:rPr>
        <w:t>às 11</w:t>
      </w:r>
      <w:r w:rsidR="000E0061" w:rsidRPr="00A01EA0">
        <w:rPr>
          <w:b/>
          <w:lang w:val="pt-BR"/>
        </w:rPr>
        <w:t>:</w:t>
      </w:r>
      <w:r w:rsidR="00762D10">
        <w:rPr>
          <w:b/>
          <w:lang w:val="pt-BR"/>
        </w:rPr>
        <w:t>0</w:t>
      </w:r>
      <w:r w:rsidR="00A01EA0" w:rsidRPr="00A01EA0">
        <w:rPr>
          <w:b/>
          <w:lang w:val="pt-BR"/>
        </w:rPr>
        <w:t>0</w:t>
      </w:r>
      <w:r w:rsidR="006B589B" w:rsidRPr="00A01EA0">
        <w:rPr>
          <w:b/>
          <w:lang w:val="pt-BR"/>
        </w:rPr>
        <w:t xml:space="preserve"> horas</w:t>
      </w:r>
      <w:r w:rsidR="006B589B" w:rsidRPr="00A01EA0">
        <w:rPr>
          <w:lang w:val="pt-BR"/>
        </w:rPr>
        <w:t xml:space="preserve">, do dia </w:t>
      </w:r>
      <w:r w:rsidR="00A01EA0" w:rsidRPr="00B84932">
        <w:rPr>
          <w:b/>
          <w:lang w:val="pt-BR"/>
        </w:rPr>
        <w:t>0</w:t>
      </w:r>
      <w:r w:rsidR="00762D10">
        <w:rPr>
          <w:b/>
          <w:lang w:val="pt-BR"/>
        </w:rPr>
        <w:t>2</w:t>
      </w:r>
      <w:r w:rsidR="00487EC5" w:rsidRPr="00B84932">
        <w:rPr>
          <w:b/>
          <w:lang w:val="pt-BR"/>
        </w:rPr>
        <w:t xml:space="preserve"> </w:t>
      </w:r>
      <w:r w:rsidR="00487EC5" w:rsidRPr="00A01EA0">
        <w:rPr>
          <w:b/>
          <w:lang w:val="pt-BR"/>
        </w:rPr>
        <w:t xml:space="preserve">do mês de </w:t>
      </w:r>
      <w:r w:rsidR="00A01EA0" w:rsidRPr="00A01EA0">
        <w:rPr>
          <w:b/>
          <w:lang w:val="pt-BR"/>
        </w:rPr>
        <w:t>Agosto</w:t>
      </w:r>
      <w:r w:rsidR="00487EC5" w:rsidRPr="00A01EA0">
        <w:rPr>
          <w:b/>
          <w:lang w:val="pt-BR"/>
        </w:rPr>
        <w:t xml:space="preserve"> do ano de 201</w:t>
      </w:r>
      <w:r w:rsidR="00487EC5">
        <w:rPr>
          <w:b/>
          <w:lang w:val="pt-BR"/>
        </w:rPr>
        <w:t>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B71BF7">
        <w:rPr>
          <w:lang w:val="pt-BR"/>
        </w:rPr>
        <w:t>417</w:t>
      </w:r>
      <w:r w:rsidR="000E0061" w:rsidRPr="00E006E6">
        <w:rPr>
          <w:lang w:val="pt-BR"/>
        </w:rPr>
        <w:t>/2019</w:t>
      </w:r>
      <w:r w:rsidR="006B589B" w:rsidRPr="00957B16">
        <w:rPr>
          <w:lang w:val="pt-BR"/>
        </w:rPr>
        <w:t>, com a finalidade de receber propostas e documentos de habilitação, o</w:t>
      </w:r>
      <w:r w:rsidR="00E07ECD">
        <w:rPr>
          <w:lang w:val="pt-BR"/>
        </w:rPr>
        <w:t>bjetivando a</w:t>
      </w:r>
      <w:r w:rsidR="00A37554" w:rsidRPr="00A37554">
        <w:rPr>
          <w:lang w:val="pt-BR"/>
        </w:rPr>
        <w:t xml:space="preserve"> </w:t>
      </w:r>
      <w:r w:rsidR="00E07ECD" w:rsidRPr="00E07ECD">
        <w:rPr>
          <w:lang w:val="pt-BR"/>
        </w:rPr>
        <w:t>eventual aquisição de móveis e utensílios de escritório para a Prefeitura Municipal de Capela de Santana e suas diversas Secretarias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E07ECD">
        <w:rPr>
          <w:lang w:val="pt-BR"/>
        </w:rPr>
        <w:t xml:space="preserve">a </w:t>
      </w:r>
      <w:r w:rsidR="00E07ECD" w:rsidRPr="00E07ECD">
        <w:rPr>
          <w:lang w:val="pt-BR"/>
        </w:rPr>
        <w:t>eventual aquisição de móveis e utensílios de escritório para a Prefeitura Municipal de Capela de Santana e suas diversas Secretarias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8C602E" w:rsidRDefault="008C602E" w:rsidP="006B589B">
      <w:pPr>
        <w:pStyle w:val="Corpodetexto"/>
        <w:spacing w:before="1"/>
        <w:ind w:right="105"/>
        <w:jc w:val="both"/>
        <w:rPr>
          <w:lang w:val="pt-BR"/>
        </w:rPr>
      </w:pPr>
    </w:p>
    <w:p w:rsidR="008C602E" w:rsidRDefault="008C602E" w:rsidP="006B589B">
      <w:pPr>
        <w:pStyle w:val="Corpodetexto"/>
        <w:spacing w:before="1"/>
        <w:ind w:right="105"/>
        <w:jc w:val="both"/>
        <w:rPr>
          <w:lang w:val="pt-BR"/>
        </w:rPr>
      </w:pPr>
    </w:p>
    <w:p w:rsidR="008C602E" w:rsidRDefault="008C602E" w:rsidP="006B589B">
      <w:pPr>
        <w:pStyle w:val="Corpodetexto"/>
        <w:spacing w:before="1"/>
        <w:ind w:right="105"/>
        <w:jc w:val="both"/>
        <w:rPr>
          <w:lang w:val="pt-BR"/>
        </w:rPr>
      </w:pPr>
    </w:p>
    <w:p w:rsidR="008C602E" w:rsidRDefault="008C602E" w:rsidP="006B589B">
      <w:pPr>
        <w:pStyle w:val="Corpodetexto"/>
        <w:spacing w:before="1"/>
        <w:ind w:right="105"/>
        <w:jc w:val="both"/>
        <w:rPr>
          <w:lang w:val="pt-BR"/>
        </w:rPr>
      </w:pPr>
    </w:p>
    <w:p w:rsidR="008C602E" w:rsidRDefault="008C602E" w:rsidP="006B589B">
      <w:pPr>
        <w:pStyle w:val="Corpodetexto"/>
        <w:spacing w:before="1"/>
        <w:ind w:right="105"/>
        <w:jc w:val="both"/>
        <w:rPr>
          <w:lang w:val="pt-BR"/>
        </w:rPr>
      </w:pPr>
    </w:p>
    <w:p w:rsidR="008C602E" w:rsidRPr="00B67768" w:rsidRDefault="008C602E" w:rsidP="006B589B">
      <w:pPr>
        <w:pStyle w:val="Corpodetexto"/>
        <w:spacing w:before="1"/>
        <w:ind w:right="105"/>
        <w:jc w:val="both"/>
        <w:rPr>
          <w:lang w:val="pt-BR"/>
        </w:rPr>
      </w:pP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lastRenderedPageBreak/>
        <w:t xml:space="preserve">AO MUNICÍPIO DE CAPELA DE SANTANA EDITAL DE PREGÃO PRESENCIAL Nº </w:t>
      </w:r>
      <w:r w:rsidR="00B71BF7">
        <w:rPr>
          <w:lang w:val="pt-BR"/>
        </w:rPr>
        <w:t>21</w:t>
      </w:r>
      <w:r w:rsidR="009C5F70" w:rsidRPr="00E006E6">
        <w:rPr>
          <w:lang w:val="pt-BR"/>
        </w:rPr>
        <w:t>/2019</w:t>
      </w:r>
      <w:r w:rsidRPr="00B67768">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8C602E" w:rsidRDefault="00F4032A" w:rsidP="006B589B">
      <w:pPr>
        <w:spacing w:before="1" w:line="252" w:lineRule="exact"/>
        <w:ind w:left="117"/>
        <w:jc w:val="both"/>
        <w:rPr>
          <w:b/>
          <w:lang w:val="pt-BR"/>
        </w:rPr>
      </w:pPr>
      <w:r>
        <w:rPr>
          <w:b/>
          <w:lang w:val="pt-BR"/>
        </w:rPr>
        <w:t>TELEFONE E E-MAIL</w:t>
      </w:r>
    </w:p>
    <w:p w:rsidR="008C602E" w:rsidRDefault="008C602E" w:rsidP="006B589B">
      <w:pPr>
        <w:spacing w:before="1" w:line="252" w:lineRule="exact"/>
        <w:ind w:left="117"/>
        <w:jc w:val="both"/>
        <w:rPr>
          <w:b/>
          <w:lang w:val="pt-BR"/>
        </w:rPr>
      </w:pPr>
    </w:p>
    <w:p w:rsidR="008C602E" w:rsidRPr="00B67768" w:rsidRDefault="008C602E" w:rsidP="006B589B">
      <w:pPr>
        <w:spacing w:before="1" w:line="252" w:lineRule="exact"/>
        <w:ind w:left="117"/>
        <w:jc w:val="both"/>
        <w:rPr>
          <w:b/>
          <w:lang w:val="pt-BR"/>
        </w:rPr>
      </w:pP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w:t>
      </w:r>
      <w:r w:rsidRPr="00E006E6">
        <w:rPr>
          <w:b/>
          <w:lang w:val="pt-BR"/>
        </w:rPr>
        <w:t xml:space="preserve">Nº </w:t>
      </w:r>
      <w:r w:rsidR="00B71BF7">
        <w:rPr>
          <w:b/>
          <w:lang w:val="pt-BR"/>
        </w:rPr>
        <w:t>21</w:t>
      </w:r>
      <w:r w:rsidR="009C5F70" w:rsidRPr="00E006E6">
        <w:rPr>
          <w:b/>
          <w:lang w:val="pt-BR"/>
        </w:rPr>
        <w:t>/2019</w:t>
      </w:r>
      <w:r w:rsidRPr="00B67768">
        <w:rPr>
          <w:b/>
          <w:lang w:val="pt-BR"/>
        </w:rPr>
        <w:t xml:space="preserve"> ENVELOPE Nº 02 - DOCUMEN</w:t>
      </w:r>
      <w:r w:rsidR="00B01BF8" w:rsidRPr="00B67768">
        <w:rPr>
          <w:b/>
          <w:lang w:val="pt-BR"/>
        </w:rPr>
        <w:t>TAÇÃO PROPONENTE (NOME COMPLETO</w:t>
      </w:r>
    </w:p>
    <w:p w:rsidR="00F4032A" w:rsidRDefault="00F4032A" w:rsidP="00F4032A">
      <w:pPr>
        <w:spacing w:before="1" w:line="252" w:lineRule="exact"/>
        <w:ind w:left="117"/>
        <w:jc w:val="both"/>
        <w:rPr>
          <w:b/>
          <w:lang w:val="pt-BR"/>
        </w:rPr>
      </w:pPr>
      <w:r>
        <w:rPr>
          <w:b/>
          <w:lang w:val="pt-BR"/>
        </w:rPr>
        <w:t>TELEFONE E E-MAIL</w:t>
      </w:r>
    </w:p>
    <w:p w:rsidR="008C602E" w:rsidRPr="00B67768" w:rsidRDefault="008C602E"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Default="00871139" w:rsidP="002E0111">
      <w:pPr>
        <w:pStyle w:val="PargrafodaLista"/>
        <w:numPr>
          <w:ilvl w:val="1"/>
          <w:numId w:val="24"/>
        </w:numPr>
        <w:tabs>
          <w:tab w:val="left" w:pos="608"/>
        </w:tabs>
        <w:rPr>
          <w:lang w:val="pt-BR"/>
        </w:rPr>
      </w:pPr>
      <w:r>
        <w:rPr>
          <w:lang w:val="pt-BR"/>
        </w:rPr>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8C602E" w:rsidRDefault="008C602E" w:rsidP="008C602E">
      <w:pPr>
        <w:tabs>
          <w:tab w:val="left" w:pos="608"/>
        </w:tabs>
        <w:rPr>
          <w:lang w:val="pt-BR"/>
        </w:rPr>
      </w:pPr>
    </w:p>
    <w:p w:rsidR="008C602E" w:rsidRDefault="008C602E" w:rsidP="008C602E">
      <w:pPr>
        <w:tabs>
          <w:tab w:val="left" w:pos="608"/>
        </w:tabs>
        <w:rPr>
          <w:lang w:val="pt-BR"/>
        </w:rPr>
      </w:pPr>
    </w:p>
    <w:p w:rsidR="008C602E" w:rsidRDefault="008C602E" w:rsidP="008C602E">
      <w:pPr>
        <w:tabs>
          <w:tab w:val="left" w:pos="608"/>
        </w:tabs>
        <w:rPr>
          <w:lang w:val="pt-BR"/>
        </w:rPr>
      </w:pPr>
    </w:p>
    <w:p w:rsidR="008C602E" w:rsidRDefault="008C602E" w:rsidP="008C602E">
      <w:pPr>
        <w:tabs>
          <w:tab w:val="left" w:pos="608"/>
        </w:tabs>
        <w:rPr>
          <w:lang w:val="pt-BR"/>
        </w:rPr>
      </w:pPr>
    </w:p>
    <w:p w:rsidR="008C602E" w:rsidRPr="008C602E" w:rsidRDefault="008C602E" w:rsidP="008C602E">
      <w:pPr>
        <w:tabs>
          <w:tab w:val="left" w:pos="608"/>
        </w:tabs>
        <w:rPr>
          <w:lang w:val="pt-BR"/>
        </w:rPr>
      </w:pPr>
    </w:p>
    <w:p w:rsidR="006B589B" w:rsidRPr="00957B16" w:rsidRDefault="00871139" w:rsidP="002E0111">
      <w:pPr>
        <w:pStyle w:val="PargrafodaLista"/>
        <w:numPr>
          <w:ilvl w:val="1"/>
          <w:numId w:val="24"/>
        </w:numPr>
        <w:tabs>
          <w:tab w:val="left" w:pos="665"/>
        </w:tabs>
        <w:spacing w:line="242" w:lineRule="auto"/>
        <w:rPr>
          <w:lang w:val="pt-BR"/>
        </w:rPr>
      </w:pPr>
      <w:r>
        <w:rPr>
          <w:lang w:val="pt-BR"/>
        </w:rPr>
        <w:t xml:space="preserve">b.2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Corpodetexto"/>
        <w:spacing w:before="5"/>
        <w:ind w:left="0"/>
        <w:rPr>
          <w:sz w:val="27"/>
          <w:lang w:val="pt-BR"/>
        </w:rPr>
      </w:pP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D408C6">
        <w:rPr>
          <w:lang w:val="pt-BR"/>
        </w:rPr>
        <w:t>A proposta, cujo prazo de validade é fixado pela Administração em 60 dias</w:t>
      </w:r>
      <w:r w:rsidRPr="00B67768">
        <w:rPr>
          <w:lang w:val="pt-BR"/>
        </w:rPr>
        <w:t>,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8C602E" w:rsidRDefault="008C602E" w:rsidP="008C602E">
      <w:pPr>
        <w:pStyle w:val="Ttulo11"/>
        <w:tabs>
          <w:tab w:val="left" w:pos="365"/>
        </w:tabs>
        <w:spacing w:line="252" w:lineRule="exact"/>
      </w:pPr>
    </w:p>
    <w:p w:rsidR="008C602E" w:rsidRDefault="008C602E" w:rsidP="008C602E">
      <w:pPr>
        <w:pStyle w:val="Ttulo11"/>
        <w:tabs>
          <w:tab w:val="left" w:pos="365"/>
        </w:tabs>
        <w:spacing w:line="252" w:lineRule="exact"/>
      </w:pPr>
    </w:p>
    <w:p w:rsidR="008C602E" w:rsidRDefault="008C602E" w:rsidP="008C602E">
      <w:pPr>
        <w:pStyle w:val="Ttulo11"/>
        <w:tabs>
          <w:tab w:val="left" w:pos="365"/>
        </w:tabs>
        <w:spacing w:line="252" w:lineRule="exact"/>
      </w:pPr>
    </w:p>
    <w:p w:rsidR="008C602E" w:rsidRDefault="008C602E" w:rsidP="008C602E">
      <w:pPr>
        <w:pStyle w:val="Ttulo11"/>
        <w:tabs>
          <w:tab w:val="left" w:pos="365"/>
        </w:tabs>
        <w:spacing w:line="252" w:lineRule="exact"/>
      </w:pPr>
    </w:p>
    <w:p w:rsidR="008C602E" w:rsidRDefault="008C602E" w:rsidP="008C602E">
      <w:pPr>
        <w:pStyle w:val="Ttulo11"/>
        <w:tabs>
          <w:tab w:val="left" w:pos="365"/>
        </w:tabs>
        <w:spacing w:line="252" w:lineRule="exact"/>
      </w:pP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1816C0">
        <w:rPr>
          <w:b/>
          <w:lang w:val="pt-BR"/>
        </w:rPr>
        <w:t>R$ 5</w:t>
      </w:r>
      <w:r w:rsidR="002E0111" w:rsidRPr="00957B16">
        <w:rPr>
          <w:b/>
          <w:lang w:val="pt-BR"/>
        </w:rPr>
        <w:t>,00</w:t>
      </w:r>
      <w:r w:rsidRPr="00957B16">
        <w:rPr>
          <w:b/>
          <w:lang w:val="pt-BR"/>
        </w:rPr>
        <w:t xml:space="preserve"> (</w:t>
      </w:r>
      <w:r w:rsidR="001816C0">
        <w:rPr>
          <w:b/>
          <w:lang w:val="pt-BR"/>
        </w:rPr>
        <w:t>cinco</w:t>
      </w:r>
      <w:r w:rsidR="008933BD">
        <w:rPr>
          <w:b/>
          <w:lang w:val="pt-BR"/>
        </w:rPr>
        <w:t>)</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6B589B" w:rsidRDefault="006B589B" w:rsidP="006B589B">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Pr="00957B16">
        <w:rPr>
          <w:lang w:val="pt-BR"/>
        </w:rPr>
        <w:t>inexeqüíveis.</w:t>
      </w:r>
    </w:p>
    <w:p w:rsidR="008C602E" w:rsidRDefault="008C602E" w:rsidP="008C602E">
      <w:pPr>
        <w:tabs>
          <w:tab w:val="left" w:pos="553"/>
        </w:tabs>
        <w:spacing w:line="242" w:lineRule="auto"/>
        <w:rPr>
          <w:lang w:val="pt-BR"/>
        </w:rPr>
      </w:pPr>
    </w:p>
    <w:p w:rsidR="008C602E" w:rsidRDefault="008C602E" w:rsidP="008C602E">
      <w:pPr>
        <w:tabs>
          <w:tab w:val="left" w:pos="553"/>
        </w:tabs>
        <w:spacing w:line="242" w:lineRule="auto"/>
        <w:rPr>
          <w:lang w:val="pt-BR"/>
        </w:rPr>
      </w:pPr>
    </w:p>
    <w:p w:rsidR="008C602E" w:rsidRDefault="008C602E" w:rsidP="008C602E">
      <w:pPr>
        <w:tabs>
          <w:tab w:val="left" w:pos="553"/>
        </w:tabs>
        <w:spacing w:line="242" w:lineRule="auto"/>
        <w:rPr>
          <w:lang w:val="pt-BR"/>
        </w:rPr>
      </w:pPr>
    </w:p>
    <w:p w:rsidR="008C602E" w:rsidRPr="008C602E" w:rsidRDefault="008C602E" w:rsidP="008C602E">
      <w:pPr>
        <w:tabs>
          <w:tab w:val="left" w:pos="553"/>
        </w:tabs>
        <w:spacing w:line="242" w:lineRule="auto"/>
        <w:rPr>
          <w:lang w:val="pt-BR"/>
        </w:rPr>
      </w:pPr>
    </w:p>
    <w:p w:rsidR="00744ADC" w:rsidRPr="00957B16"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8C602E" w:rsidRPr="00957B16" w:rsidRDefault="008C602E" w:rsidP="006B589B">
      <w:pPr>
        <w:pStyle w:val="PargrafodaLista"/>
        <w:numPr>
          <w:ilvl w:val="1"/>
          <w:numId w:val="14"/>
        </w:numPr>
        <w:tabs>
          <w:tab w:val="left" w:pos="670"/>
        </w:tabs>
        <w:spacing w:line="249" w:lineRule="exact"/>
        <w:ind w:right="0"/>
        <w:rPr>
          <w:lang w:val="pt-BR"/>
        </w:rPr>
      </w:pP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B71BF7" w:rsidRDefault="00B71BF7" w:rsidP="00B71BF7">
      <w:pPr>
        <w:tabs>
          <w:tab w:val="left" w:pos="682"/>
        </w:tabs>
        <w:ind w:right="105"/>
        <w:rPr>
          <w:lang w:val="pt-BR"/>
        </w:rPr>
      </w:pPr>
    </w:p>
    <w:p w:rsidR="00B71BF7" w:rsidRDefault="00B71BF7" w:rsidP="00B71BF7">
      <w:pPr>
        <w:tabs>
          <w:tab w:val="left" w:pos="682"/>
        </w:tabs>
        <w:ind w:right="105"/>
        <w:rPr>
          <w:lang w:val="pt-BR"/>
        </w:rPr>
      </w:pPr>
    </w:p>
    <w:p w:rsidR="00B71BF7" w:rsidRDefault="00B71BF7" w:rsidP="00B71BF7">
      <w:pPr>
        <w:tabs>
          <w:tab w:val="left" w:pos="682"/>
        </w:tabs>
        <w:ind w:right="105"/>
        <w:rPr>
          <w:lang w:val="pt-BR"/>
        </w:rPr>
      </w:pPr>
    </w:p>
    <w:p w:rsidR="00B71BF7" w:rsidRDefault="00B71BF7" w:rsidP="00B71BF7">
      <w:pPr>
        <w:tabs>
          <w:tab w:val="left" w:pos="682"/>
        </w:tabs>
        <w:ind w:right="105"/>
        <w:rPr>
          <w:lang w:val="pt-BR"/>
        </w:rPr>
      </w:pPr>
    </w:p>
    <w:p w:rsidR="00B71BF7" w:rsidRPr="00B71BF7" w:rsidRDefault="00B71BF7" w:rsidP="00B71BF7">
      <w:pPr>
        <w:tabs>
          <w:tab w:val="left" w:pos="682"/>
        </w:tabs>
        <w:ind w:right="105"/>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lastRenderedPageBreak/>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w:t>
      </w:r>
      <w:r w:rsidR="004F495C">
        <w:rPr>
          <w:lang w:val="pt-BR"/>
        </w:rPr>
        <w:t>, ou Municipal</w:t>
      </w:r>
      <w:r w:rsidRPr="00B67768">
        <w:rPr>
          <w:lang w:val="pt-BR"/>
        </w:rPr>
        <w:t xml:space="preserve">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rPr>
          <w:lang w:val="pt-BR"/>
        </w:rPr>
      </w:pPr>
      <w:r w:rsidRPr="00957B16">
        <w:rPr>
          <w:lang w:val="pt-BR"/>
        </w:rPr>
        <w:t>prova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rPr>
          <w:lang w:val="pt-BR"/>
        </w:rPr>
      </w:pPr>
      <w:r w:rsidRPr="00957B1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8C602E" w:rsidRDefault="008C602E" w:rsidP="008C602E">
      <w:pPr>
        <w:tabs>
          <w:tab w:val="left" w:pos="701"/>
        </w:tabs>
        <w:spacing w:line="242" w:lineRule="auto"/>
        <w:ind w:right="106"/>
        <w:rPr>
          <w:lang w:val="pt-BR"/>
        </w:rPr>
      </w:pPr>
    </w:p>
    <w:p w:rsidR="008C602E" w:rsidRDefault="008C602E" w:rsidP="008C602E">
      <w:pPr>
        <w:tabs>
          <w:tab w:val="left" w:pos="701"/>
        </w:tabs>
        <w:spacing w:line="242" w:lineRule="auto"/>
        <w:ind w:right="106"/>
        <w:rPr>
          <w:lang w:val="pt-BR"/>
        </w:rPr>
      </w:pPr>
    </w:p>
    <w:p w:rsidR="008C602E" w:rsidRDefault="008C602E" w:rsidP="008C602E">
      <w:pPr>
        <w:tabs>
          <w:tab w:val="left" w:pos="701"/>
        </w:tabs>
        <w:spacing w:line="242" w:lineRule="auto"/>
        <w:ind w:right="106"/>
        <w:rPr>
          <w:lang w:val="pt-BR"/>
        </w:rPr>
      </w:pPr>
    </w:p>
    <w:p w:rsidR="008C602E" w:rsidRDefault="008C602E" w:rsidP="008C602E">
      <w:pPr>
        <w:tabs>
          <w:tab w:val="left" w:pos="701"/>
        </w:tabs>
        <w:spacing w:line="242" w:lineRule="auto"/>
        <w:ind w:right="106"/>
        <w:rPr>
          <w:lang w:val="pt-BR"/>
        </w:rPr>
      </w:pPr>
    </w:p>
    <w:p w:rsidR="008C602E" w:rsidRDefault="008C602E" w:rsidP="008C602E">
      <w:pPr>
        <w:tabs>
          <w:tab w:val="left" w:pos="701"/>
        </w:tabs>
        <w:spacing w:line="242" w:lineRule="auto"/>
        <w:ind w:right="106"/>
        <w:rPr>
          <w:lang w:val="pt-BR"/>
        </w:rPr>
      </w:pPr>
    </w:p>
    <w:p w:rsidR="008C602E" w:rsidRPr="008C602E" w:rsidRDefault="008C602E" w:rsidP="008C602E">
      <w:pPr>
        <w:tabs>
          <w:tab w:val="left" w:pos="701"/>
        </w:tabs>
        <w:spacing w:line="242" w:lineRule="auto"/>
        <w:ind w:right="106"/>
        <w:rPr>
          <w:lang w:val="pt-BR"/>
        </w:rPr>
      </w:pPr>
    </w:p>
    <w:p w:rsidR="008C602E" w:rsidRPr="008C602E" w:rsidRDefault="006B589B" w:rsidP="006B589B">
      <w:pPr>
        <w:pStyle w:val="PargrafodaLista"/>
        <w:numPr>
          <w:ilvl w:val="2"/>
          <w:numId w:val="9"/>
        </w:numPr>
        <w:tabs>
          <w:tab w:val="left" w:pos="704"/>
        </w:tabs>
        <w:rPr>
          <w:lang w:val="pt-BR"/>
        </w:rPr>
      </w:pPr>
      <w:r w:rsidRPr="008C602E">
        <w:rPr>
          <w:lang w:val="pt-BR"/>
        </w:rPr>
        <w:t>Ocorrendo a situação prevista no item 7.2</w:t>
      </w:r>
      <w:r w:rsidR="001A3FEE" w:rsidRPr="008C602E">
        <w:rPr>
          <w:lang w:val="pt-BR"/>
        </w:rPr>
        <w:t>.1</w:t>
      </w:r>
      <w:r w:rsidRPr="008C602E">
        <w:rPr>
          <w:lang w:val="pt-BR"/>
        </w:rPr>
        <w:t>, a sessão do pregão será suspensa, podendo o pregoeiro fixar, desde logo, a data em que se dará continuidade ao certame, ficando os licitantes já intimados a comparecer ao ato público, a fim de acompanhar o julgamento da</w:t>
      </w:r>
      <w:r w:rsidRPr="008C602E">
        <w:rPr>
          <w:spacing w:val="-2"/>
          <w:lang w:val="pt-BR"/>
        </w:rPr>
        <w:t xml:space="preserve"> </w:t>
      </w:r>
      <w:r w:rsidRPr="008C602E">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0A7D9F" w:rsidRPr="000A7D9F" w:rsidRDefault="006B589B" w:rsidP="00166F84">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w:t>
      </w:r>
      <w:r w:rsidR="00166F84">
        <w:rPr>
          <w:lang w:val="pt-BR"/>
        </w:rPr>
        <w:t xml:space="preserve"> da assinatura </w:t>
      </w:r>
      <w:r w:rsidRPr="00957B16">
        <w:rPr>
          <w:lang w:val="pt-BR"/>
        </w:rPr>
        <w:t>da respectiva</w:t>
      </w:r>
      <w:r w:rsidRPr="00957B16">
        <w:rPr>
          <w:spacing w:val="-6"/>
          <w:lang w:val="pt-BR"/>
        </w:rPr>
        <w:t xml:space="preserve"> </w:t>
      </w:r>
      <w:r w:rsidRPr="00957B16">
        <w:rPr>
          <w:lang w:val="pt-BR"/>
        </w:rPr>
        <w:t>Ata.</w:t>
      </w:r>
    </w:p>
    <w:p w:rsidR="000A7D9F" w:rsidRDefault="00166F84" w:rsidP="000A7D9F">
      <w:pPr>
        <w:pStyle w:val="Corpodetexto"/>
        <w:spacing w:before="1"/>
        <w:ind w:right="104"/>
        <w:jc w:val="both"/>
        <w:rPr>
          <w:lang w:val="pt-BR"/>
        </w:rPr>
      </w:pPr>
      <w:r w:rsidRPr="00166F84">
        <w:rPr>
          <w:b/>
          <w:lang w:val="pt-BR"/>
        </w:rPr>
        <w:t>9.2</w:t>
      </w:r>
      <w:r>
        <w:rPr>
          <w:lang w:val="pt-BR"/>
        </w:rPr>
        <w:t xml:space="preserve"> </w:t>
      </w:r>
      <w:r w:rsidR="000A7D9F" w:rsidRPr="000A7D9F">
        <w:rPr>
          <w:lang w:val="pt-BR"/>
        </w:rPr>
        <w:t>Considerado o prazo de validade de doze meses da Ata de Registro de Preços e, em atendimento as legislações pertinentes, é vedado qualquer reajustamento de preços, até que seja completado o período de doze meses contados a p</w:t>
      </w:r>
      <w:r>
        <w:rPr>
          <w:lang w:val="pt-BR"/>
        </w:rPr>
        <w:t>artir da data da assinatura da</w:t>
      </w:r>
      <w:r w:rsidR="000A7D9F" w:rsidRPr="000A7D9F">
        <w:rPr>
          <w:lang w:val="pt-BR"/>
        </w:rPr>
        <w:t xml:space="preserve"> Ata de Registro de Preços.</w:t>
      </w:r>
    </w:p>
    <w:p w:rsidR="008C602E" w:rsidRDefault="008C602E" w:rsidP="000A7D9F">
      <w:pPr>
        <w:pStyle w:val="Corpodetexto"/>
        <w:spacing w:before="1"/>
        <w:ind w:right="104"/>
        <w:jc w:val="both"/>
        <w:rPr>
          <w:lang w:val="pt-BR"/>
        </w:rPr>
      </w:pPr>
    </w:p>
    <w:p w:rsidR="008C602E" w:rsidRDefault="008C602E" w:rsidP="000A7D9F">
      <w:pPr>
        <w:pStyle w:val="Corpodetexto"/>
        <w:spacing w:before="1"/>
        <w:ind w:right="104"/>
        <w:jc w:val="both"/>
        <w:rPr>
          <w:lang w:val="pt-BR"/>
        </w:rPr>
      </w:pPr>
    </w:p>
    <w:p w:rsidR="008C602E" w:rsidRDefault="008C602E" w:rsidP="000A7D9F">
      <w:pPr>
        <w:pStyle w:val="Corpodetexto"/>
        <w:spacing w:before="1"/>
        <w:ind w:right="104"/>
        <w:jc w:val="both"/>
        <w:rPr>
          <w:lang w:val="pt-BR"/>
        </w:rPr>
      </w:pPr>
    </w:p>
    <w:p w:rsidR="008C602E" w:rsidRDefault="008C602E" w:rsidP="000A7D9F">
      <w:pPr>
        <w:pStyle w:val="Corpodetexto"/>
        <w:spacing w:before="1"/>
        <w:ind w:right="104"/>
        <w:jc w:val="both"/>
        <w:rPr>
          <w:lang w:val="pt-BR"/>
        </w:rPr>
      </w:pPr>
    </w:p>
    <w:p w:rsidR="008C602E" w:rsidRDefault="008C602E" w:rsidP="000A7D9F">
      <w:pPr>
        <w:pStyle w:val="Corpodetexto"/>
        <w:spacing w:before="1"/>
        <w:ind w:right="104"/>
        <w:jc w:val="both"/>
        <w:rPr>
          <w:lang w:val="pt-BR"/>
        </w:rPr>
      </w:pPr>
    </w:p>
    <w:p w:rsidR="008C602E" w:rsidRPr="000A7D9F" w:rsidRDefault="008C602E" w:rsidP="000A7D9F">
      <w:pPr>
        <w:pStyle w:val="Corpodetexto"/>
        <w:spacing w:before="1"/>
        <w:ind w:right="104"/>
        <w:jc w:val="both"/>
        <w:rPr>
          <w:lang w:val="pt-BR"/>
        </w:rPr>
      </w:pPr>
    </w:p>
    <w:p w:rsidR="000A7D9F" w:rsidRDefault="00166F84" w:rsidP="000A7D9F">
      <w:pPr>
        <w:pStyle w:val="Corpodetexto"/>
        <w:spacing w:before="1"/>
        <w:ind w:right="104"/>
        <w:jc w:val="both"/>
        <w:rPr>
          <w:lang w:val="pt-BR"/>
        </w:rPr>
      </w:pPr>
      <w:r w:rsidRPr="00166F84">
        <w:rPr>
          <w:b/>
          <w:lang w:val="pt-BR"/>
        </w:rPr>
        <w:t>9.3</w:t>
      </w:r>
      <w:r>
        <w:rPr>
          <w:lang w:val="pt-BR"/>
        </w:rPr>
        <w:t xml:space="preserve"> </w:t>
      </w:r>
      <w:r w:rsidR="000A7D9F" w:rsidRPr="000A7D9F">
        <w:rPr>
          <w:lang w:val="pt-BR"/>
        </w:rPr>
        <w:t>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w:t>
      </w:r>
      <w:r>
        <w:rPr>
          <w:lang w:val="pt-BR"/>
        </w:rPr>
        <w:t xml:space="preserve"> art. 65, inciso II, alínea “d”, da Lei nº 8.666/93.</w:t>
      </w:r>
    </w:p>
    <w:p w:rsidR="008C602E" w:rsidRPr="000A7D9F" w:rsidRDefault="008C602E" w:rsidP="000A7D9F">
      <w:pPr>
        <w:pStyle w:val="Corpodetexto"/>
        <w:spacing w:before="1"/>
        <w:ind w:right="104"/>
        <w:jc w:val="both"/>
        <w:rPr>
          <w:lang w:val="pt-BR"/>
        </w:rPr>
      </w:pPr>
    </w:p>
    <w:p w:rsidR="000A7D9F" w:rsidRPr="000A7D9F" w:rsidRDefault="00166F84" w:rsidP="000A7D9F">
      <w:pPr>
        <w:pStyle w:val="Corpodetexto"/>
        <w:spacing w:before="1"/>
        <w:ind w:right="104"/>
        <w:jc w:val="both"/>
        <w:rPr>
          <w:lang w:val="pt-BR"/>
        </w:rPr>
      </w:pPr>
      <w:r w:rsidRPr="00166F84">
        <w:rPr>
          <w:b/>
          <w:lang w:val="pt-BR"/>
        </w:rPr>
        <w:t>9.4</w:t>
      </w:r>
      <w:r>
        <w:rPr>
          <w:lang w:val="pt-BR"/>
        </w:rPr>
        <w:t xml:space="preserve"> </w:t>
      </w:r>
      <w:r w:rsidR="000A7D9F" w:rsidRPr="000A7D9F">
        <w:rPr>
          <w:lang w:val="pt-BR"/>
        </w:rPr>
        <w:t>Os preços registrados poderão ser revistos em decorrência de eventual redução daqueles praticados no mercado ou de fato que eleve o custo dos serviços ou bens registrados.</w:t>
      </w:r>
    </w:p>
    <w:p w:rsidR="000A7D9F" w:rsidRPr="000A7D9F" w:rsidRDefault="00166F84" w:rsidP="00166F84">
      <w:pPr>
        <w:pStyle w:val="Corpodetexto"/>
        <w:spacing w:before="1"/>
        <w:ind w:right="104"/>
        <w:jc w:val="both"/>
        <w:rPr>
          <w:lang w:val="pt-BR"/>
        </w:rPr>
      </w:pPr>
      <w:r w:rsidRPr="00166F84">
        <w:rPr>
          <w:b/>
          <w:lang w:val="pt-BR"/>
        </w:rPr>
        <w:t>9.5</w:t>
      </w:r>
      <w:r>
        <w:rPr>
          <w:lang w:val="pt-BR"/>
        </w:rPr>
        <w:t xml:space="preserve"> </w:t>
      </w:r>
      <w:r w:rsidR="000A7D9F" w:rsidRPr="000A7D9F">
        <w:rPr>
          <w:lang w:val="pt-BR"/>
        </w:rPr>
        <w:t>Quando o preço de mercado se tornar superior aos preços registrados e o fornecedor, mediante requerimento e documentação comprobatória não puder cumprir o compromisso, o Município poderá:</w:t>
      </w:r>
    </w:p>
    <w:p w:rsidR="000A7D9F" w:rsidRPr="000A7D9F" w:rsidRDefault="000A7D9F" w:rsidP="000A7D9F">
      <w:pPr>
        <w:pStyle w:val="Corpodetexto"/>
        <w:spacing w:before="1"/>
        <w:ind w:right="104"/>
        <w:jc w:val="both"/>
        <w:rPr>
          <w:lang w:val="pt-BR"/>
        </w:rPr>
      </w:pPr>
      <w:r w:rsidRPr="000A7D9F">
        <w:rPr>
          <w:lang w:val="pt-BR"/>
        </w:rPr>
        <w:t>a)</w:t>
      </w:r>
      <w:r w:rsidRPr="000A7D9F">
        <w:rPr>
          <w:lang w:val="pt-BR"/>
        </w:rPr>
        <w:tab/>
        <w:t>liberar o fornecedor;</w:t>
      </w:r>
    </w:p>
    <w:p w:rsidR="000A7D9F" w:rsidRPr="000A7D9F" w:rsidRDefault="000A7D9F" w:rsidP="000A7D9F">
      <w:pPr>
        <w:pStyle w:val="Corpodetexto"/>
        <w:spacing w:before="1"/>
        <w:ind w:right="104"/>
        <w:jc w:val="both"/>
        <w:rPr>
          <w:lang w:val="pt-BR"/>
        </w:rPr>
      </w:pPr>
      <w:r w:rsidRPr="000A7D9F">
        <w:rPr>
          <w:lang w:val="pt-BR"/>
        </w:rPr>
        <w:t>b)</w:t>
      </w:r>
      <w:r w:rsidRPr="000A7D9F">
        <w:rPr>
          <w:lang w:val="pt-BR"/>
        </w:rPr>
        <w:tab/>
        <w:t>convocar os demais fornecedores para assegurar igual oportunidade de negociação;</w:t>
      </w:r>
    </w:p>
    <w:p w:rsidR="000A7D9F" w:rsidRPr="000A7D9F" w:rsidRDefault="00166F84" w:rsidP="000A7D9F">
      <w:pPr>
        <w:pStyle w:val="Corpodetexto"/>
        <w:spacing w:before="1"/>
        <w:ind w:right="104"/>
        <w:jc w:val="both"/>
        <w:rPr>
          <w:lang w:val="pt-BR"/>
        </w:rPr>
      </w:pPr>
      <w:r w:rsidRPr="00166F84">
        <w:rPr>
          <w:b/>
          <w:lang w:val="pt-BR"/>
        </w:rPr>
        <w:t>9.6</w:t>
      </w:r>
      <w:r>
        <w:rPr>
          <w:lang w:val="pt-BR"/>
        </w:rPr>
        <w:t xml:space="preserve"> O requerimento de reequilibro financeiro</w:t>
      </w:r>
      <w:r w:rsidR="000A7D9F" w:rsidRPr="000A7D9F">
        <w:rPr>
          <w:lang w:val="pt-BR"/>
        </w:rPr>
        <w:t xml:space="preserve"> deverá comprovar a ocorrência de fato imprevisível ou previsível, porém com consequências incalculáveis, que tenha onerado excessivamente as obrigações contraídas pela detentora dos preços registrados.</w:t>
      </w:r>
    </w:p>
    <w:p w:rsidR="000A7D9F" w:rsidRPr="000A7D9F" w:rsidRDefault="00166F84" w:rsidP="000A7D9F">
      <w:pPr>
        <w:pStyle w:val="Corpodetexto"/>
        <w:spacing w:before="1"/>
        <w:ind w:right="104"/>
        <w:jc w:val="both"/>
        <w:rPr>
          <w:lang w:val="pt-BR"/>
        </w:rPr>
      </w:pPr>
      <w:r w:rsidRPr="00166F84">
        <w:rPr>
          <w:b/>
          <w:lang w:val="pt-BR"/>
        </w:rPr>
        <w:t>9.7</w:t>
      </w:r>
      <w:r>
        <w:rPr>
          <w:lang w:val="pt-BR"/>
        </w:rPr>
        <w:t xml:space="preserve"> </w:t>
      </w:r>
      <w:r w:rsidR="000A7D9F" w:rsidRPr="000A7D9F">
        <w:rPr>
          <w:lang w:val="pt-BR"/>
        </w:rPr>
        <w:t xml:space="preserve">A comprovação será feita por meio de documentos, tais como lista de preços de fabricantes, notas fiscais de aquisição de </w:t>
      </w:r>
      <w:r w:rsidRPr="000A7D9F">
        <w:rPr>
          <w:lang w:val="pt-BR"/>
        </w:rPr>
        <w:t>matérias-primas</w:t>
      </w:r>
      <w:r w:rsidR="000A7D9F" w:rsidRPr="000A7D9F">
        <w:rPr>
          <w:lang w:val="pt-BR"/>
        </w:rPr>
        <w:t>, de transporte de mercadorias alusivas à época da proposta e do momento do pedido de revisão dos preços.</w:t>
      </w:r>
    </w:p>
    <w:p w:rsidR="000A7D9F" w:rsidRPr="000A7D9F" w:rsidRDefault="00166F84" w:rsidP="000A7D9F">
      <w:pPr>
        <w:pStyle w:val="Corpodetexto"/>
        <w:spacing w:before="1"/>
        <w:ind w:right="104"/>
        <w:jc w:val="both"/>
        <w:rPr>
          <w:lang w:val="pt-BR"/>
        </w:rPr>
      </w:pPr>
      <w:r w:rsidRPr="00166F84">
        <w:rPr>
          <w:b/>
          <w:lang w:val="pt-BR"/>
        </w:rPr>
        <w:t>9.8</w:t>
      </w:r>
      <w:r>
        <w:rPr>
          <w:lang w:val="pt-BR"/>
        </w:rPr>
        <w:t xml:space="preserve"> </w:t>
      </w:r>
      <w:r w:rsidR="000A7D9F" w:rsidRPr="000A7D9F">
        <w:rPr>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0A7D9F" w:rsidRPr="000A7D9F" w:rsidRDefault="00166F84" w:rsidP="000A7D9F">
      <w:pPr>
        <w:pStyle w:val="Corpodetexto"/>
        <w:spacing w:before="1"/>
        <w:ind w:right="104"/>
        <w:jc w:val="both"/>
        <w:rPr>
          <w:lang w:val="pt-BR"/>
        </w:rPr>
      </w:pPr>
      <w:r w:rsidRPr="00166F84">
        <w:rPr>
          <w:b/>
          <w:lang w:val="pt-BR"/>
        </w:rPr>
        <w:t>9.9</w:t>
      </w:r>
      <w:r>
        <w:rPr>
          <w:lang w:val="pt-BR"/>
        </w:rPr>
        <w:t xml:space="preserve"> </w:t>
      </w:r>
      <w:r w:rsidR="000A7D9F" w:rsidRPr="000A7D9F">
        <w:rPr>
          <w:lang w:val="pt-BR"/>
        </w:rPr>
        <w:t>O Município, reconhecendo o desequilíbrio econômico-financeiro, procederá a revisão dos preços.</w:t>
      </w:r>
    </w:p>
    <w:p w:rsidR="000A7D9F" w:rsidRPr="000A7D9F" w:rsidRDefault="00166F84" w:rsidP="000A7D9F">
      <w:pPr>
        <w:pStyle w:val="Corpodetexto"/>
        <w:spacing w:before="1"/>
        <w:ind w:right="104"/>
        <w:jc w:val="both"/>
        <w:rPr>
          <w:lang w:val="pt-BR"/>
        </w:rPr>
      </w:pPr>
      <w:r w:rsidRPr="00166F84">
        <w:rPr>
          <w:b/>
          <w:lang w:val="pt-BR"/>
        </w:rPr>
        <w:t>9.10</w:t>
      </w:r>
      <w:r>
        <w:rPr>
          <w:lang w:val="pt-BR"/>
        </w:rPr>
        <w:t xml:space="preserve"> </w:t>
      </w:r>
      <w:r w:rsidR="000A7D9F" w:rsidRPr="000A7D9F">
        <w:rPr>
          <w:lang w:val="pt-BR"/>
        </w:rPr>
        <w:t>As alterações decorrentes da revisão dos preços serão publicadas no site do Município e no jornal oficial do Município.</w:t>
      </w:r>
    </w:p>
    <w:p w:rsidR="000A7D9F" w:rsidRPr="00957B16" w:rsidRDefault="00166F84" w:rsidP="000A7D9F">
      <w:pPr>
        <w:pStyle w:val="Corpodetexto"/>
        <w:spacing w:before="1"/>
        <w:ind w:right="104"/>
        <w:jc w:val="both"/>
        <w:rPr>
          <w:lang w:val="pt-BR"/>
        </w:rPr>
      </w:pPr>
      <w:r w:rsidRPr="00166F84">
        <w:rPr>
          <w:b/>
          <w:lang w:val="pt-BR"/>
        </w:rPr>
        <w:t>9.11</w:t>
      </w:r>
      <w:r>
        <w:rPr>
          <w:lang w:val="pt-BR"/>
        </w:rPr>
        <w:t xml:space="preserve"> </w:t>
      </w:r>
      <w:r w:rsidR="000A7D9F" w:rsidRPr="000A7D9F">
        <w:rPr>
          <w:lang w:val="pt-BR"/>
        </w:rPr>
        <w:t>É vedado à Detentora dos Preços Registrados interromper o fornecimento enquanto aguarda o trâmite do processo de revisão de preços, estando, neste caso, sujeita às sanções previstas neste edital.</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w:t>
      </w:r>
      <w:r w:rsidR="001E7A03">
        <w:rPr>
          <w:lang w:val="pt-BR"/>
        </w:rPr>
        <w:t xml:space="preserve">ou documentos hábeis que o substituem </w:t>
      </w:r>
      <w:r w:rsidRPr="00957B16">
        <w:rPr>
          <w:lang w:val="pt-BR"/>
        </w:rPr>
        <w:t>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8C602E" w:rsidRDefault="008C602E" w:rsidP="008C602E">
      <w:pPr>
        <w:tabs>
          <w:tab w:val="left" w:pos="689"/>
        </w:tabs>
        <w:spacing w:line="242" w:lineRule="auto"/>
        <w:ind w:right="106"/>
        <w:rPr>
          <w:lang w:val="pt-BR"/>
        </w:rPr>
      </w:pPr>
    </w:p>
    <w:p w:rsidR="008C602E" w:rsidRDefault="008C602E" w:rsidP="008C602E">
      <w:pPr>
        <w:tabs>
          <w:tab w:val="left" w:pos="689"/>
        </w:tabs>
        <w:spacing w:line="242" w:lineRule="auto"/>
        <w:ind w:right="106"/>
        <w:rPr>
          <w:lang w:val="pt-BR"/>
        </w:rPr>
      </w:pPr>
    </w:p>
    <w:p w:rsidR="008C602E" w:rsidRDefault="008C602E" w:rsidP="008C602E">
      <w:pPr>
        <w:tabs>
          <w:tab w:val="left" w:pos="689"/>
        </w:tabs>
        <w:spacing w:line="242" w:lineRule="auto"/>
        <w:ind w:right="106"/>
        <w:rPr>
          <w:lang w:val="pt-BR"/>
        </w:rPr>
      </w:pPr>
    </w:p>
    <w:p w:rsidR="008C602E" w:rsidRDefault="008C602E" w:rsidP="008C602E">
      <w:pPr>
        <w:tabs>
          <w:tab w:val="left" w:pos="689"/>
        </w:tabs>
        <w:spacing w:line="242" w:lineRule="auto"/>
        <w:ind w:right="106"/>
        <w:rPr>
          <w:lang w:val="pt-BR"/>
        </w:rPr>
      </w:pPr>
    </w:p>
    <w:p w:rsidR="008C602E" w:rsidRDefault="008C602E" w:rsidP="008C602E">
      <w:pPr>
        <w:tabs>
          <w:tab w:val="left" w:pos="689"/>
        </w:tabs>
        <w:spacing w:line="242" w:lineRule="auto"/>
        <w:ind w:right="106"/>
        <w:rPr>
          <w:lang w:val="pt-BR"/>
        </w:rPr>
      </w:pPr>
    </w:p>
    <w:p w:rsidR="008C602E" w:rsidRDefault="008C602E" w:rsidP="008C602E">
      <w:pPr>
        <w:tabs>
          <w:tab w:val="left" w:pos="689"/>
        </w:tabs>
        <w:spacing w:line="242" w:lineRule="auto"/>
        <w:ind w:right="106"/>
        <w:rPr>
          <w:lang w:val="pt-BR"/>
        </w:rPr>
      </w:pPr>
    </w:p>
    <w:p w:rsidR="008C602E" w:rsidRPr="008C602E" w:rsidRDefault="008C602E" w:rsidP="008C602E">
      <w:pPr>
        <w:tabs>
          <w:tab w:val="left" w:pos="689"/>
        </w:tabs>
        <w:spacing w:line="242" w:lineRule="auto"/>
        <w:ind w:right="106"/>
        <w:rPr>
          <w:lang w:val="pt-BR"/>
        </w:rPr>
      </w:pP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xml:space="preserve">, </w:t>
      </w:r>
      <w:r w:rsidR="00130924" w:rsidRPr="00BA2B1B">
        <w:rPr>
          <w:b/>
          <w:u w:val="single"/>
          <w:lang w:val="pt-BR"/>
        </w:rPr>
        <w:t>quando for o caso</w:t>
      </w:r>
      <w:r w:rsidR="00130924">
        <w:rPr>
          <w:b/>
          <w:lang w:val="pt-BR"/>
        </w:rPr>
        <w:t>,</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DOS</w:t>
      </w:r>
      <w:r>
        <w:rPr>
          <w:spacing w:val="-4"/>
        </w:rPr>
        <w:t xml:space="preserve"> </w:t>
      </w:r>
      <w:r>
        <w:t>PRAZOS</w:t>
      </w:r>
      <w:r w:rsidR="00BC5E53">
        <w:t xml:space="preserve"> </w:t>
      </w:r>
    </w:p>
    <w:p w:rsidR="00E25314" w:rsidRPr="00E25314" w:rsidRDefault="00E25314" w:rsidP="00E25314">
      <w:pPr>
        <w:pStyle w:val="PargrafodaLista"/>
        <w:numPr>
          <w:ilvl w:val="1"/>
          <w:numId w:val="8"/>
        </w:numPr>
        <w:tabs>
          <w:tab w:val="left" w:pos="701"/>
        </w:tabs>
        <w:spacing w:line="242" w:lineRule="auto"/>
        <w:rPr>
          <w:lang w:val="pt-BR"/>
        </w:rPr>
      </w:pPr>
      <w:r>
        <w:rPr>
          <w:lang w:val="pt-BR"/>
        </w:rPr>
        <w:t xml:space="preserve"> </w:t>
      </w:r>
      <w:r w:rsidRPr="00E25314">
        <w:rPr>
          <w:lang w:val="pt-BR"/>
        </w:rPr>
        <w:t xml:space="preserve">O objeto, após a assinatura e publicação da ata de registros de </w:t>
      </w:r>
      <w:r w:rsidR="00BA2B1B">
        <w:rPr>
          <w:lang w:val="pt-BR"/>
        </w:rPr>
        <w:t>preços deverá ser</w:t>
      </w:r>
      <w:r w:rsidRPr="00E25314">
        <w:rPr>
          <w:lang w:val="pt-BR"/>
        </w:rPr>
        <w:t xml:space="preserve"> fornecido no prazo de </w:t>
      </w:r>
      <w:r w:rsidR="009C0C24">
        <w:rPr>
          <w:lang w:val="pt-BR"/>
        </w:rPr>
        <w:t>30</w:t>
      </w:r>
      <w:r w:rsidR="00BA2B1B">
        <w:rPr>
          <w:lang w:val="pt-BR"/>
        </w:rPr>
        <w:t xml:space="preserve"> </w:t>
      </w:r>
      <w:r w:rsidRPr="00E25314">
        <w:rPr>
          <w:lang w:val="pt-BR"/>
        </w:rPr>
        <w:t>(</w:t>
      </w:r>
      <w:r w:rsidR="009C0C24">
        <w:rPr>
          <w:lang w:val="pt-BR"/>
        </w:rPr>
        <w:t>trinta</w:t>
      </w:r>
      <w:r w:rsidRPr="00E25314">
        <w:rPr>
          <w:lang w:val="pt-BR"/>
        </w:rPr>
        <w:t>) dias uteis a contar do recebimento da autorização de fornecimento/empenho, conforme a necessidade, pelo período de doze meses. A Nota Fiscal deverá ser fornecida junto com o objeto.</w:t>
      </w:r>
    </w:p>
    <w:p w:rsidR="00E25314" w:rsidRPr="00E25314" w:rsidRDefault="00E25314" w:rsidP="00E25314">
      <w:pPr>
        <w:pStyle w:val="PargrafodaLista"/>
        <w:tabs>
          <w:tab w:val="left" w:pos="701"/>
        </w:tabs>
        <w:spacing w:line="242" w:lineRule="auto"/>
        <w:rPr>
          <w:lang w:val="pt-BR"/>
        </w:rPr>
      </w:pPr>
      <w:r>
        <w:rPr>
          <w:lang w:val="pt-BR"/>
        </w:rPr>
        <w:t xml:space="preserve">     </w:t>
      </w:r>
      <w:r w:rsidRPr="00E25314">
        <w:rPr>
          <w:lang w:val="pt-BR"/>
        </w:rPr>
        <w:t>O recebimento do objeto deste certame não exclui a responsabilidade do LICITANTE          contratado quanto aos vícios ocultos, ou seja, só manifestados quando da sua normal utilização pelo Município de Capela de Santana.</w:t>
      </w:r>
    </w:p>
    <w:p w:rsidR="00E25314" w:rsidRPr="00E25314" w:rsidRDefault="00E25314" w:rsidP="00E25314">
      <w:pPr>
        <w:pStyle w:val="PargrafodaLista"/>
        <w:tabs>
          <w:tab w:val="left" w:pos="701"/>
        </w:tabs>
        <w:spacing w:line="242" w:lineRule="auto"/>
        <w:rPr>
          <w:lang w:val="pt-BR"/>
        </w:rPr>
      </w:pPr>
      <w:r>
        <w:rPr>
          <w:lang w:val="pt-BR"/>
        </w:rPr>
        <w:t xml:space="preserve">    </w:t>
      </w:r>
      <w:r w:rsidRPr="00E25314">
        <w:rPr>
          <w:lang w:val="pt-BR"/>
        </w:rPr>
        <w:t>Por ocasião da entrega, caso seja detectado que os produtos não atendam as especificações do objeto licitado, poderá a Administração rejeitá-lo, integralmente ou em parte, obrigando-se a LICITANTE a providenciar a substituição do bem não aceito, no prazo máximo de 72(setenta e duas) horas.</w:t>
      </w:r>
    </w:p>
    <w:p w:rsidR="00E25314" w:rsidRDefault="00E25314" w:rsidP="00E25314">
      <w:pPr>
        <w:pStyle w:val="PargrafodaLista"/>
        <w:tabs>
          <w:tab w:val="left" w:pos="701"/>
        </w:tabs>
        <w:spacing w:before="1"/>
        <w:ind w:right="109"/>
        <w:rPr>
          <w:lang w:val="pt-BR"/>
        </w:rPr>
      </w:pPr>
      <w:r>
        <w:rPr>
          <w:lang w:val="pt-BR"/>
        </w:rPr>
        <w:t xml:space="preserve">    </w:t>
      </w:r>
      <w:r w:rsidRPr="00E25314">
        <w:rPr>
          <w:lang w:val="pt-BR"/>
        </w:rPr>
        <w:t>Os itens a serem entregues deverão ser adequadamente acondicionados, de forma a permitir a completa preservação do mesmo e sua segurança durante o transporte.</w:t>
      </w:r>
    </w:p>
    <w:p w:rsidR="00E25314" w:rsidRDefault="00BA2B1B" w:rsidP="00E25314">
      <w:pPr>
        <w:pStyle w:val="PargrafodaLista"/>
        <w:tabs>
          <w:tab w:val="left" w:pos="701"/>
        </w:tabs>
        <w:spacing w:before="1"/>
        <w:ind w:right="109"/>
        <w:rPr>
          <w:lang w:val="pt-BR"/>
        </w:rPr>
      </w:pPr>
      <w:r>
        <w:rPr>
          <w:lang w:val="pt-BR"/>
        </w:rPr>
        <w:t xml:space="preserve">    </w:t>
      </w:r>
      <w:r w:rsidR="00E25314">
        <w:rPr>
          <w:lang w:val="pt-BR"/>
        </w:rPr>
        <w:t xml:space="preserve">Os móveis, utensílios e ou produtos correlatados adquiridos pela Administração Pública deverão ser entregues devidamente montados e em plenas condições de uso para o fim que se destinam. </w:t>
      </w:r>
    </w:p>
    <w:p w:rsidR="00BA2B1B" w:rsidRDefault="00E25314" w:rsidP="00E25314">
      <w:pPr>
        <w:pStyle w:val="PargrafodaLista"/>
        <w:tabs>
          <w:tab w:val="left" w:pos="701"/>
        </w:tabs>
        <w:spacing w:before="1"/>
        <w:ind w:right="109"/>
        <w:rPr>
          <w:lang w:val="pt-BR"/>
        </w:rPr>
      </w:pPr>
      <w:r>
        <w:rPr>
          <w:lang w:val="pt-BR"/>
        </w:rPr>
        <w:t xml:space="preserve">   Poderá o licitante entregar os móveis desmontados, sendo que, no entanto, este deverá, no prazo de</w:t>
      </w:r>
      <w:r w:rsidR="00747B1D">
        <w:rPr>
          <w:lang w:val="pt-BR"/>
        </w:rPr>
        <w:t xml:space="preserve"> 03 (três) dias, a suas expensas, </w:t>
      </w:r>
      <w:r w:rsidR="00F661EB">
        <w:rPr>
          <w:lang w:val="pt-BR"/>
        </w:rPr>
        <w:t>promover a montagem dos mesmos, sob pena de sofrer as sanções dispostas no item 14 do presente edital.</w:t>
      </w:r>
    </w:p>
    <w:p w:rsidR="00E25314" w:rsidRDefault="00BA2B1B" w:rsidP="00E25314">
      <w:pPr>
        <w:pStyle w:val="PargrafodaLista"/>
        <w:tabs>
          <w:tab w:val="left" w:pos="701"/>
        </w:tabs>
        <w:spacing w:before="1"/>
        <w:ind w:right="109"/>
        <w:rPr>
          <w:lang w:val="pt-BR"/>
        </w:rPr>
      </w:pPr>
      <w:r>
        <w:rPr>
          <w:lang w:val="pt-BR"/>
        </w:rPr>
        <w:t xml:space="preserve">   </w:t>
      </w:r>
      <w:r w:rsidRPr="00D408C6">
        <w:rPr>
          <w:b/>
          <w:lang w:val="pt-BR"/>
        </w:rPr>
        <w:t>Os móveis, utensílios e produtos correlatos constantes no termo de referência que por ventura sejam adquiridos pela Prefeitura de Capela de Santana deverão ser recebidos pelo Setor de Almoxarifado que, após conferência da qualidade e especificações do produto, encaminhará a entrega/descarga</w:t>
      </w:r>
      <w:r w:rsidR="001B174C" w:rsidRPr="00D408C6">
        <w:rPr>
          <w:b/>
          <w:lang w:val="pt-BR"/>
        </w:rPr>
        <w:t xml:space="preserve"> do produto</w:t>
      </w:r>
      <w:r w:rsidRPr="00D408C6">
        <w:rPr>
          <w:b/>
          <w:lang w:val="pt-BR"/>
        </w:rPr>
        <w:t xml:space="preserve"> no setor especifico</w:t>
      </w:r>
      <w:r w:rsidR="001B174C" w:rsidRPr="00D408C6">
        <w:rPr>
          <w:b/>
          <w:lang w:val="pt-BR"/>
        </w:rPr>
        <w:t xml:space="preserve"> que utilizará</w:t>
      </w:r>
      <w:r w:rsidRPr="00D408C6">
        <w:rPr>
          <w:b/>
          <w:lang w:val="pt-BR"/>
        </w:rPr>
        <w:t xml:space="preserve"> </w:t>
      </w:r>
      <w:r w:rsidR="001B174C" w:rsidRPr="00D408C6">
        <w:rPr>
          <w:b/>
          <w:lang w:val="pt-BR"/>
        </w:rPr>
        <w:t>o</w:t>
      </w:r>
      <w:r w:rsidRPr="00D408C6">
        <w:rPr>
          <w:b/>
          <w:lang w:val="pt-BR"/>
        </w:rPr>
        <w:t xml:space="preserve"> móvel, comunicando o Setor de Patrimônio</w:t>
      </w:r>
      <w:r w:rsidR="001B174C" w:rsidRPr="00D408C6">
        <w:rPr>
          <w:b/>
          <w:lang w:val="pt-BR"/>
        </w:rPr>
        <w:t>,</w:t>
      </w:r>
      <w:r w:rsidRPr="00D408C6">
        <w:rPr>
          <w:b/>
          <w:lang w:val="pt-BR"/>
        </w:rPr>
        <w:t xml:space="preserve"> quanto das providencias legais cabíveis</w:t>
      </w:r>
      <w:r w:rsidRPr="00D408C6">
        <w:rPr>
          <w:lang w:val="pt-BR"/>
        </w:rPr>
        <w:t>.</w:t>
      </w:r>
      <w:r>
        <w:rPr>
          <w:lang w:val="pt-BR"/>
        </w:rPr>
        <w:t xml:space="preserve">     </w:t>
      </w:r>
    </w:p>
    <w:p w:rsidR="00253E8C" w:rsidRPr="001178B4" w:rsidRDefault="00396DB8" w:rsidP="00E25314">
      <w:pPr>
        <w:pStyle w:val="PargrafodaLista"/>
        <w:tabs>
          <w:tab w:val="left" w:pos="701"/>
        </w:tabs>
        <w:spacing w:before="1"/>
        <w:ind w:right="109"/>
        <w:rPr>
          <w:highlight w:val="yellow"/>
          <w:lang w:val="pt-BR"/>
        </w:rPr>
      </w:pPr>
      <w:r>
        <w:rPr>
          <w:lang w:val="pt-BR"/>
        </w:rPr>
        <w:t xml:space="preserve">  </w:t>
      </w:r>
      <w:r w:rsidR="00253E8C">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spacing w:before="1" w:line="253" w:lineRule="exact"/>
      </w:pPr>
      <w:r>
        <w:t>DO</w:t>
      </w:r>
      <w:r w:rsidRPr="00B71BF7">
        <w:rPr>
          <w:spacing w:val="-10"/>
        </w:rPr>
        <w:t xml:space="preserve"> </w:t>
      </w:r>
      <w:r>
        <w:t>PAGAMENTO:</w:t>
      </w:r>
      <w:r w:rsidRPr="00B71BF7">
        <w:rPr>
          <w:color w:val="FF0000"/>
        </w:rPr>
        <w:t>.</w:t>
      </w:r>
    </w:p>
    <w:p w:rsidR="006B589B" w:rsidRDefault="004A6964" w:rsidP="006A519A">
      <w:pPr>
        <w:pStyle w:val="PargrafodaLista"/>
        <w:numPr>
          <w:ilvl w:val="1"/>
          <w:numId w:val="6"/>
        </w:numPr>
        <w:tabs>
          <w:tab w:val="left" w:pos="639"/>
        </w:tabs>
        <w:rPr>
          <w:lang w:val="pt-BR"/>
        </w:rPr>
      </w:pPr>
      <w:r w:rsidRPr="006A519A">
        <w:rPr>
          <w:lang w:val="pt-BR"/>
        </w:rPr>
        <w:t xml:space="preserve">- </w:t>
      </w:r>
      <w:r w:rsidR="006A519A" w:rsidRPr="006A519A">
        <w:rPr>
          <w:lang w:val="pt-BR"/>
        </w:rPr>
        <w:tab/>
      </w:r>
      <w:r w:rsidR="006B589B" w:rsidRPr="006A519A">
        <w:rPr>
          <w:lang w:val="pt-BR"/>
        </w:rPr>
        <w:t>Os pagamentos serão efetuados mensalmente, até 30 dias após a emissão da Nota Fiscal, obedecendo à ordem cronológica no setor</w:t>
      </w:r>
      <w:r w:rsidR="006B589B" w:rsidRPr="006A519A">
        <w:rPr>
          <w:spacing w:val="-12"/>
          <w:lang w:val="pt-BR"/>
        </w:rPr>
        <w:t xml:space="preserve"> </w:t>
      </w:r>
      <w:r w:rsidR="006B589B" w:rsidRPr="006A519A">
        <w:rPr>
          <w:lang w:val="pt-BR"/>
        </w:rPr>
        <w:t>financeiro.</w:t>
      </w:r>
    </w:p>
    <w:p w:rsidR="008C602E" w:rsidRDefault="008C602E" w:rsidP="008C602E">
      <w:pPr>
        <w:tabs>
          <w:tab w:val="left" w:pos="639"/>
        </w:tabs>
        <w:rPr>
          <w:lang w:val="pt-BR"/>
        </w:rPr>
      </w:pPr>
    </w:p>
    <w:p w:rsidR="008C602E" w:rsidRDefault="008C602E" w:rsidP="008C602E">
      <w:pPr>
        <w:tabs>
          <w:tab w:val="left" w:pos="639"/>
        </w:tabs>
        <w:rPr>
          <w:lang w:val="pt-BR"/>
        </w:rPr>
      </w:pPr>
    </w:p>
    <w:p w:rsidR="008C602E" w:rsidRDefault="008C602E" w:rsidP="008C602E">
      <w:pPr>
        <w:tabs>
          <w:tab w:val="left" w:pos="639"/>
        </w:tabs>
        <w:rPr>
          <w:lang w:val="pt-BR"/>
        </w:rPr>
      </w:pPr>
    </w:p>
    <w:p w:rsidR="008C602E" w:rsidRPr="008C602E" w:rsidRDefault="008C602E" w:rsidP="008C602E">
      <w:pPr>
        <w:tabs>
          <w:tab w:val="left" w:pos="639"/>
        </w:tabs>
        <w:rPr>
          <w:lang w:val="pt-BR"/>
        </w:rPr>
      </w:pPr>
    </w:p>
    <w:p w:rsidR="008C602E" w:rsidRPr="008C602E" w:rsidRDefault="008C602E" w:rsidP="008C602E">
      <w:pPr>
        <w:tabs>
          <w:tab w:val="left" w:pos="639"/>
        </w:tabs>
        <w:rPr>
          <w:lang w:val="pt-BR"/>
        </w:rPr>
      </w:pP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lastRenderedPageBreak/>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AB2204" w:rsidRDefault="006A519A" w:rsidP="003C3261">
      <w:pPr>
        <w:pStyle w:val="PargrafodaLista"/>
        <w:numPr>
          <w:ilvl w:val="1"/>
          <w:numId w:val="6"/>
        </w:numPr>
        <w:tabs>
          <w:tab w:val="left" w:pos="661"/>
        </w:tabs>
        <w:spacing w:before="5"/>
        <w:ind w:left="0" w:right="105"/>
        <w:rPr>
          <w:sz w:val="27"/>
          <w:lang w:val="pt-BR"/>
        </w:rPr>
      </w:pPr>
      <w:r>
        <w:rPr>
          <w:b/>
          <w:lang w:val="pt-BR"/>
        </w:rPr>
        <w:t>A Secretaria que</w:t>
      </w:r>
      <w:r w:rsidR="00BC5E53">
        <w:rPr>
          <w:b/>
          <w:lang w:val="pt-BR"/>
        </w:rPr>
        <w:t xml:space="preserve"> abranger o Setor que utilizará o móvel, utensilio ou afim será responsável pela fiscalização </w:t>
      </w:r>
      <w:r w:rsidR="003C3261" w:rsidRPr="003C3261">
        <w:rPr>
          <w:b/>
          <w:lang w:val="pt-BR"/>
        </w:rPr>
        <w:t>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AB2204" w:rsidRPr="00D408C6" w:rsidRDefault="00AB2204" w:rsidP="003C3261">
      <w:pPr>
        <w:pStyle w:val="PargrafodaLista"/>
        <w:numPr>
          <w:ilvl w:val="1"/>
          <w:numId w:val="6"/>
        </w:numPr>
        <w:tabs>
          <w:tab w:val="left" w:pos="661"/>
        </w:tabs>
        <w:spacing w:before="5"/>
        <w:ind w:left="0" w:right="105"/>
        <w:rPr>
          <w:sz w:val="27"/>
          <w:lang w:val="pt-BR"/>
        </w:rPr>
      </w:pPr>
      <w:r w:rsidRPr="00D408C6">
        <w:rPr>
          <w:b/>
          <w:lang w:val="pt-BR"/>
        </w:rPr>
        <w:t>A liquidação dar-se-á pelo atesto do Secretário responsável</w:t>
      </w:r>
      <w:r w:rsidR="00DC7A23" w:rsidRPr="00D408C6">
        <w:rPr>
          <w:b/>
          <w:lang w:val="pt-BR"/>
        </w:rPr>
        <w:t xml:space="preserve"> que deverá estar acompanhado</w:t>
      </w:r>
      <w:r w:rsidRPr="00D408C6">
        <w:rPr>
          <w:b/>
          <w:lang w:val="pt-BR"/>
        </w:rPr>
        <w:t xml:space="preserve"> do atesto de recebimento pelo Setor de Almoxarifado. </w:t>
      </w:r>
    </w:p>
    <w:p w:rsidR="00BD4E50" w:rsidRPr="00BD4E50" w:rsidRDefault="00BD4E50" w:rsidP="00BD4E50">
      <w:pPr>
        <w:pStyle w:val="PargrafodaLista"/>
        <w:numPr>
          <w:ilvl w:val="1"/>
          <w:numId w:val="6"/>
        </w:numPr>
        <w:tabs>
          <w:tab w:val="left" w:pos="661"/>
        </w:tabs>
        <w:spacing w:before="5"/>
        <w:ind w:left="0" w:right="105"/>
        <w:rPr>
          <w:lang w:val="pt-BR"/>
        </w:rPr>
      </w:pPr>
      <w:bookmarkStart w:id="0" w:name="_GoBack"/>
      <w:bookmarkEnd w:id="0"/>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8C602E" w:rsidRDefault="008C602E" w:rsidP="008C602E">
      <w:pPr>
        <w:tabs>
          <w:tab w:val="left" w:pos="454"/>
        </w:tabs>
        <w:spacing w:line="242" w:lineRule="auto"/>
        <w:rPr>
          <w:lang w:val="pt-BR"/>
        </w:rPr>
      </w:pPr>
    </w:p>
    <w:p w:rsidR="008C602E" w:rsidRDefault="008C602E" w:rsidP="008C602E">
      <w:pPr>
        <w:tabs>
          <w:tab w:val="left" w:pos="454"/>
        </w:tabs>
        <w:spacing w:line="242" w:lineRule="auto"/>
        <w:rPr>
          <w:lang w:val="pt-BR"/>
        </w:rPr>
      </w:pPr>
    </w:p>
    <w:p w:rsidR="008C602E" w:rsidRDefault="008C602E" w:rsidP="008C602E">
      <w:pPr>
        <w:tabs>
          <w:tab w:val="left" w:pos="454"/>
        </w:tabs>
        <w:spacing w:line="242" w:lineRule="auto"/>
        <w:rPr>
          <w:lang w:val="pt-BR"/>
        </w:rPr>
      </w:pPr>
    </w:p>
    <w:p w:rsidR="008C602E" w:rsidRPr="008C602E" w:rsidRDefault="008C602E" w:rsidP="008C602E">
      <w:pPr>
        <w:tabs>
          <w:tab w:val="left" w:pos="454"/>
        </w:tabs>
        <w:spacing w:line="242" w:lineRule="auto"/>
        <w:rPr>
          <w:lang w:val="pt-BR"/>
        </w:rPr>
      </w:pPr>
    </w:p>
    <w:p w:rsidR="006B589B" w:rsidRPr="00B67768" w:rsidRDefault="006B589B" w:rsidP="006B589B">
      <w:pPr>
        <w:pStyle w:val="PargrafodaLista"/>
        <w:numPr>
          <w:ilvl w:val="0"/>
          <w:numId w:val="4"/>
        </w:numPr>
        <w:tabs>
          <w:tab w:val="left" w:pos="421"/>
        </w:tabs>
        <w:ind w:firstLine="0"/>
        <w:rPr>
          <w:lang w:val="pt-BR"/>
        </w:rPr>
      </w:pPr>
      <w:r w:rsidRPr="00B67768">
        <w:rPr>
          <w:lang w:val="pt-BR"/>
        </w:rPr>
        <w:lastRenderedPageBreak/>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954C13" w:rsidRDefault="00954C13" w:rsidP="006B589B">
      <w:pPr>
        <w:pStyle w:val="Corpodetexto"/>
        <w:spacing w:before="1"/>
        <w:ind w:right="104"/>
        <w:jc w:val="both"/>
        <w:rPr>
          <w:lang w:val="pt-BR"/>
        </w:rPr>
      </w:pPr>
    </w:p>
    <w:p w:rsidR="00954C13" w:rsidRDefault="00954C13" w:rsidP="006B589B">
      <w:pPr>
        <w:pStyle w:val="Corpodetexto"/>
        <w:spacing w:before="1"/>
        <w:ind w:right="104"/>
        <w:jc w:val="both"/>
        <w:rPr>
          <w:lang w:val="pt-BR"/>
        </w:rPr>
      </w:pPr>
    </w:p>
    <w:p w:rsidR="00954C13" w:rsidRPr="00954C13" w:rsidRDefault="00954C13" w:rsidP="00954C13">
      <w:pPr>
        <w:pStyle w:val="Corpodetexto"/>
        <w:spacing w:before="1"/>
        <w:ind w:right="104"/>
        <w:jc w:val="both"/>
        <w:rPr>
          <w:b/>
          <w:lang w:val="pt-BR"/>
        </w:rPr>
      </w:pPr>
      <w:r w:rsidRPr="00954C13">
        <w:rPr>
          <w:b/>
          <w:lang w:val="pt-BR"/>
        </w:rPr>
        <w:t>15.</w:t>
      </w:r>
      <w:r w:rsidRPr="00954C13">
        <w:rPr>
          <w:b/>
          <w:lang w:val="pt-BR"/>
        </w:rPr>
        <w:tab/>
        <w:t>DO CANCELAMENTO DOS PREÇOS REGISTRADOS</w:t>
      </w:r>
    </w:p>
    <w:p w:rsidR="00954C13" w:rsidRPr="00954C13" w:rsidRDefault="00954C13" w:rsidP="00954C13">
      <w:pPr>
        <w:pStyle w:val="Corpodetexto"/>
        <w:spacing w:before="1"/>
        <w:ind w:right="104"/>
        <w:jc w:val="both"/>
        <w:rPr>
          <w:b/>
          <w:lang w:val="pt-BR"/>
        </w:rPr>
      </w:pPr>
    </w:p>
    <w:p w:rsidR="00954C13" w:rsidRPr="00954C13" w:rsidRDefault="00954C13" w:rsidP="00954C13">
      <w:pPr>
        <w:pStyle w:val="Corpodetexto"/>
        <w:spacing w:before="1"/>
        <w:ind w:right="104"/>
        <w:jc w:val="both"/>
        <w:rPr>
          <w:lang w:val="pt-BR"/>
        </w:rPr>
      </w:pPr>
      <w:r w:rsidRPr="00954C13">
        <w:rPr>
          <w:lang w:val="pt-BR"/>
        </w:rPr>
        <w:t xml:space="preserve"> O preço registrado poderá ser cancelado, facultada a defesa prévia do interessado, no prazo de cinco dias úteis, nos seguintes casos:</w:t>
      </w:r>
    </w:p>
    <w:p w:rsidR="00954C13" w:rsidRPr="00954C13" w:rsidRDefault="00954C13" w:rsidP="00954C13">
      <w:pPr>
        <w:pStyle w:val="Corpodetexto"/>
        <w:spacing w:before="1"/>
        <w:ind w:right="104"/>
        <w:jc w:val="both"/>
        <w:rPr>
          <w:lang w:val="pt-BR"/>
        </w:rPr>
      </w:pPr>
      <w:r w:rsidRPr="00954C13">
        <w:rPr>
          <w:lang w:val="pt-BR"/>
        </w:rPr>
        <w:t>I</w:t>
      </w:r>
      <w:r w:rsidRPr="00954C13">
        <w:rPr>
          <w:lang w:val="pt-BR"/>
        </w:rPr>
        <w:tab/>
        <w:t>- Pela Administração, quando:</w:t>
      </w:r>
    </w:p>
    <w:p w:rsidR="00954C13" w:rsidRPr="00954C13" w:rsidRDefault="00954C13" w:rsidP="00954C13">
      <w:pPr>
        <w:pStyle w:val="Corpodetexto"/>
        <w:spacing w:before="1"/>
        <w:ind w:right="104"/>
        <w:jc w:val="both"/>
        <w:rPr>
          <w:lang w:val="pt-BR"/>
        </w:rPr>
      </w:pPr>
      <w:r w:rsidRPr="00954C13">
        <w:rPr>
          <w:lang w:val="pt-BR"/>
        </w:rPr>
        <w:t>a)</w:t>
      </w:r>
      <w:r w:rsidRPr="00954C13">
        <w:rPr>
          <w:lang w:val="pt-BR"/>
        </w:rPr>
        <w:tab/>
        <w:t>o fornecedor não cumprir as exigências do instrumento convocatório que der origem ao registro de preços;</w:t>
      </w:r>
    </w:p>
    <w:p w:rsidR="00954C13" w:rsidRPr="00954C13" w:rsidRDefault="00954C13" w:rsidP="00954C13">
      <w:pPr>
        <w:pStyle w:val="Corpodetexto"/>
        <w:spacing w:before="1"/>
        <w:ind w:right="104"/>
        <w:jc w:val="both"/>
        <w:rPr>
          <w:lang w:val="pt-BR"/>
        </w:rPr>
      </w:pPr>
      <w:r w:rsidRPr="00954C13">
        <w:rPr>
          <w:lang w:val="pt-BR"/>
        </w:rPr>
        <w:t>b)</w:t>
      </w:r>
      <w:r w:rsidRPr="00954C13">
        <w:rPr>
          <w:lang w:val="pt-BR"/>
        </w:rPr>
        <w:tab/>
        <w:t>o fornecedor não retirar a nota de empenho ou instrumento equivalente no prazo estabelecido pela Administração, sem justificativa aceitável;</w:t>
      </w:r>
    </w:p>
    <w:p w:rsidR="00954C13" w:rsidRPr="00954C13" w:rsidRDefault="00954C13" w:rsidP="00954C13">
      <w:pPr>
        <w:pStyle w:val="Corpodetexto"/>
        <w:spacing w:before="1"/>
        <w:ind w:right="104"/>
        <w:jc w:val="both"/>
        <w:rPr>
          <w:lang w:val="pt-BR"/>
        </w:rPr>
      </w:pPr>
      <w:r w:rsidRPr="00954C13">
        <w:rPr>
          <w:lang w:val="pt-BR"/>
        </w:rPr>
        <w:t>c)</w:t>
      </w:r>
      <w:r w:rsidRPr="00954C13">
        <w:rPr>
          <w:lang w:val="pt-BR"/>
        </w:rPr>
        <w:tab/>
        <w:t>o fornecedor sofrer sanção prevista nos incisos III ou IV do caput do art. 87 da Lei 8.666/93 ou no art. 7º da Lei 10.520/02.</w:t>
      </w:r>
    </w:p>
    <w:p w:rsidR="00954C13" w:rsidRPr="00954C13" w:rsidRDefault="00954C13" w:rsidP="00954C13">
      <w:pPr>
        <w:pStyle w:val="Corpodetexto"/>
        <w:spacing w:before="1"/>
        <w:ind w:right="104"/>
        <w:jc w:val="both"/>
        <w:rPr>
          <w:lang w:val="pt-BR"/>
        </w:rPr>
      </w:pPr>
      <w:r w:rsidRPr="00954C13">
        <w:rPr>
          <w:lang w:val="pt-BR"/>
        </w:rPr>
        <w:t>d)</w:t>
      </w:r>
      <w:r w:rsidRPr="00954C13">
        <w:rPr>
          <w:lang w:val="pt-BR"/>
        </w:rPr>
        <w:tab/>
        <w:t>em qualquer das hipóteses de inexecução total ou parcial do contrato decorrente do registro de preços;</w:t>
      </w:r>
    </w:p>
    <w:p w:rsidR="00954C13" w:rsidRPr="00954C13" w:rsidRDefault="00954C13" w:rsidP="00954C13">
      <w:pPr>
        <w:pStyle w:val="Corpodetexto"/>
        <w:spacing w:before="1"/>
        <w:ind w:right="104"/>
        <w:jc w:val="both"/>
        <w:rPr>
          <w:lang w:val="pt-BR"/>
        </w:rPr>
      </w:pPr>
      <w:r w:rsidRPr="00954C13">
        <w:rPr>
          <w:lang w:val="pt-BR"/>
        </w:rPr>
        <w:t>e)</w:t>
      </w:r>
      <w:r w:rsidRPr="00954C13">
        <w:rPr>
          <w:lang w:val="pt-BR"/>
        </w:rPr>
        <w:tab/>
        <w:t>o fornecedor não aceitar reduzir o seu preço registrado e estes se apresentarem superiores aos praticados pelo mercado;</w:t>
      </w:r>
    </w:p>
    <w:p w:rsidR="00954C13" w:rsidRPr="00954C13" w:rsidRDefault="00954C13" w:rsidP="00954C13">
      <w:pPr>
        <w:pStyle w:val="Corpodetexto"/>
        <w:spacing w:before="1"/>
        <w:ind w:right="104"/>
        <w:jc w:val="both"/>
        <w:rPr>
          <w:lang w:val="pt-BR"/>
        </w:rPr>
      </w:pPr>
      <w:r w:rsidRPr="00954C13">
        <w:rPr>
          <w:lang w:val="pt-BR"/>
        </w:rPr>
        <w:t>f)</w:t>
      </w:r>
      <w:r w:rsidRPr="00954C13">
        <w:rPr>
          <w:lang w:val="pt-BR"/>
        </w:rPr>
        <w:tab/>
        <w:t>por razões de interesse público, devidamente fundamentadas;</w:t>
      </w:r>
    </w:p>
    <w:p w:rsidR="00954C13" w:rsidRPr="00954C13" w:rsidRDefault="00954C13" w:rsidP="00954C13">
      <w:pPr>
        <w:pStyle w:val="Corpodetexto"/>
        <w:spacing w:before="1"/>
        <w:ind w:right="104"/>
        <w:jc w:val="both"/>
        <w:rPr>
          <w:lang w:val="pt-BR"/>
        </w:rPr>
      </w:pPr>
      <w:r w:rsidRPr="00954C13">
        <w:rPr>
          <w:lang w:val="pt-BR"/>
        </w:rPr>
        <w:t>II</w:t>
      </w:r>
      <w:r w:rsidRPr="00954C13">
        <w:rPr>
          <w:lang w:val="pt-BR"/>
        </w:rPr>
        <w:tab/>
        <w:t>- Pelo fornecedor, quando, mediante solicitação por escrito, comprovar estar impossibilitado de cumprir as exigências do instrumento convocatório que deu origem ao registro de preços.</w:t>
      </w:r>
    </w:p>
    <w:p w:rsidR="00954C13" w:rsidRPr="00954C13" w:rsidRDefault="00954C13" w:rsidP="00954C13">
      <w:pPr>
        <w:pStyle w:val="Corpodetexto"/>
        <w:spacing w:before="1"/>
        <w:ind w:right="104"/>
        <w:jc w:val="both"/>
        <w:rPr>
          <w:lang w:val="pt-BR"/>
        </w:rPr>
      </w:pPr>
      <w:r w:rsidRPr="00954C13">
        <w:rPr>
          <w:lang w:val="pt-BR"/>
        </w:rPr>
        <w:t>§ 1º O cancelamento de registro, nas hipóteses previstas, será formalizado por despacho do órgão responsável.</w:t>
      </w:r>
    </w:p>
    <w:p w:rsidR="00954C13" w:rsidRPr="00954C13" w:rsidRDefault="00954C13" w:rsidP="00954C13">
      <w:pPr>
        <w:pStyle w:val="Corpodetexto"/>
        <w:spacing w:before="1"/>
        <w:ind w:right="104"/>
        <w:jc w:val="both"/>
        <w:rPr>
          <w:lang w:val="pt-BR"/>
        </w:rPr>
      </w:pPr>
      <w:r w:rsidRPr="00954C13">
        <w:rPr>
          <w:lang w:val="pt-BR"/>
        </w:rPr>
        <w:t>§ 2º A comunicação do cancelamento do preço registrado, será feita através de publicação no site do Município, no mesmo local onde houve a publicação do Edital, considerando-se cancelado o preço registrado a partir da publicação.</w:t>
      </w:r>
    </w:p>
    <w:p w:rsidR="00954C13" w:rsidRDefault="00954C13" w:rsidP="00954C13">
      <w:pPr>
        <w:pStyle w:val="Corpodetexto"/>
        <w:spacing w:before="1"/>
        <w:ind w:right="104"/>
        <w:jc w:val="both"/>
        <w:rPr>
          <w:lang w:val="pt-BR"/>
        </w:rPr>
      </w:pPr>
      <w:r w:rsidRPr="00954C13">
        <w:rPr>
          <w:lang w:val="pt-BR"/>
        </w:rPr>
        <w:t>§ 3º Da decisão que cancelar o preço registrado cabe recurso, no prazo de cinco dias úteis.</w:t>
      </w:r>
    </w:p>
    <w:p w:rsidR="00954C13" w:rsidRPr="00B67768" w:rsidRDefault="00954C13" w:rsidP="006B589B">
      <w:pPr>
        <w:pStyle w:val="Corpodetexto"/>
        <w:spacing w:before="1"/>
        <w:ind w:right="104"/>
        <w:jc w:val="both"/>
        <w:rPr>
          <w:lang w:val="pt-BR"/>
        </w:rPr>
      </w:pPr>
    </w:p>
    <w:p w:rsidR="006B589B" w:rsidRDefault="00954C13" w:rsidP="00954C13">
      <w:pPr>
        <w:pStyle w:val="Ttulo11"/>
        <w:tabs>
          <w:tab w:val="left" w:pos="488"/>
        </w:tabs>
        <w:spacing w:before="181" w:line="252" w:lineRule="exact"/>
        <w:ind w:left="117"/>
      </w:pPr>
      <w:r>
        <w:rPr>
          <w:spacing w:val="-3"/>
        </w:rPr>
        <w:t xml:space="preserve">16. </w:t>
      </w:r>
      <w:r w:rsidR="006B589B">
        <w:rPr>
          <w:spacing w:val="-3"/>
        </w:rPr>
        <w:t xml:space="preserve">DAS </w:t>
      </w:r>
      <w:r w:rsidR="006B589B">
        <w:t>DISPOSIÇÕES</w:t>
      </w:r>
      <w:r w:rsidR="006B589B">
        <w:rPr>
          <w:spacing w:val="5"/>
        </w:rPr>
        <w:t xml:space="preserve"> </w:t>
      </w:r>
      <w:r w:rsidR="006B589B">
        <w:t>GERAIS:</w:t>
      </w:r>
    </w:p>
    <w:p w:rsidR="006B589B"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w:t>
      </w:r>
      <w:r w:rsidR="00954C13">
        <w:rPr>
          <w:lang w:val="pt-BR"/>
        </w:rPr>
        <w:t xml:space="preserve"> de segunda a quinta feira, e das 07hs30min as 13hs30min, as sextas-feiras,</w:t>
      </w:r>
      <w:r w:rsidRPr="00B67768">
        <w:rPr>
          <w:lang w:val="pt-BR"/>
        </w:rPr>
        <w:t xml:space="preserve"> preferencialmente, com antecedência mínima de 03 (três) dias da data marcada para recebimento dos</w:t>
      </w:r>
      <w:r w:rsidRPr="00B67768">
        <w:rPr>
          <w:spacing w:val="-5"/>
          <w:lang w:val="pt-BR"/>
        </w:rPr>
        <w:t xml:space="preserve"> </w:t>
      </w:r>
      <w:r w:rsidRPr="00B67768">
        <w:rPr>
          <w:lang w:val="pt-BR"/>
        </w:rPr>
        <w:t>envelopes.</w:t>
      </w:r>
    </w:p>
    <w:p w:rsidR="00E006E6" w:rsidRDefault="00E006E6" w:rsidP="00E006E6">
      <w:pPr>
        <w:tabs>
          <w:tab w:val="left" w:pos="771"/>
        </w:tabs>
        <w:rPr>
          <w:lang w:val="pt-BR"/>
        </w:rPr>
      </w:pPr>
    </w:p>
    <w:p w:rsidR="00E006E6" w:rsidRDefault="00E006E6" w:rsidP="00E006E6">
      <w:pPr>
        <w:tabs>
          <w:tab w:val="left" w:pos="771"/>
        </w:tabs>
        <w:rPr>
          <w:lang w:val="pt-BR"/>
        </w:rPr>
      </w:pPr>
    </w:p>
    <w:p w:rsidR="00E006E6" w:rsidRDefault="00E006E6" w:rsidP="00E006E6">
      <w:pPr>
        <w:tabs>
          <w:tab w:val="left" w:pos="771"/>
        </w:tabs>
        <w:rPr>
          <w:lang w:val="pt-BR"/>
        </w:rPr>
      </w:pPr>
    </w:p>
    <w:p w:rsidR="00E006E6" w:rsidRDefault="00E006E6" w:rsidP="00E006E6">
      <w:pPr>
        <w:tabs>
          <w:tab w:val="left" w:pos="771"/>
        </w:tabs>
        <w:rPr>
          <w:lang w:val="pt-BR"/>
        </w:rPr>
      </w:pPr>
    </w:p>
    <w:p w:rsidR="00E006E6" w:rsidRPr="00E006E6" w:rsidRDefault="00E006E6" w:rsidP="00E006E6">
      <w:pPr>
        <w:tabs>
          <w:tab w:val="left" w:pos="771"/>
        </w:tabs>
        <w:rPr>
          <w:lang w:val="pt-BR"/>
        </w:rPr>
      </w:pPr>
    </w:p>
    <w:p w:rsidR="008C602E" w:rsidRPr="008C602E" w:rsidRDefault="00E006E6" w:rsidP="00E006E6">
      <w:pPr>
        <w:pStyle w:val="PargrafodaLista"/>
        <w:tabs>
          <w:tab w:val="left" w:pos="757"/>
        </w:tabs>
        <w:spacing w:line="242" w:lineRule="auto"/>
        <w:rPr>
          <w:lang w:val="pt-BR"/>
        </w:rPr>
      </w:pPr>
      <w:r>
        <w:rPr>
          <w:lang w:val="pt-BR"/>
        </w:rPr>
        <w:lastRenderedPageBreak/>
        <w:t xml:space="preserve">  </w:t>
      </w:r>
      <w:r w:rsidR="006B589B" w:rsidRPr="00E006E6">
        <w:rPr>
          <w:lang w:val="pt-BR"/>
        </w:rPr>
        <w:t>Os questionamentos recebidos e as respectivas respostas com relação ao presente pregão encontrar-se-ão à disposição de todos os interessados no Município, setor de Compras e</w:t>
      </w:r>
      <w:r w:rsidR="006B589B" w:rsidRPr="00E006E6">
        <w:rPr>
          <w:spacing w:val="-1"/>
          <w:lang w:val="pt-BR"/>
        </w:rPr>
        <w:t xml:space="preserve"> </w:t>
      </w:r>
      <w:r w:rsidR="006B589B" w:rsidRPr="00E006E6">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8C602E" w:rsidRPr="00957B16" w:rsidRDefault="008C602E" w:rsidP="006B589B">
      <w:pPr>
        <w:pStyle w:val="PargrafodaLista"/>
        <w:numPr>
          <w:ilvl w:val="1"/>
          <w:numId w:val="7"/>
        </w:numPr>
        <w:tabs>
          <w:tab w:val="left" w:pos="740"/>
        </w:tabs>
        <w:spacing w:line="242" w:lineRule="auto"/>
        <w:rPr>
          <w:lang w:val="pt-BR"/>
        </w:rPr>
      </w:pPr>
    </w:p>
    <w:p w:rsidR="008C602E" w:rsidRPr="00727C08" w:rsidRDefault="006B589B" w:rsidP="008C602E">
      <w:pPr>
        <w:pStyle w:val="PargrafodaLista"/>
        <w:numPr>
          <w:ilvl w:val="1"/>
          <w:numId w:val="7"/>
        </w:numPr>
        <w:tabs>
          <w:tab w:val="left" w:pos="670"/>
        </w:tabs>
        <w:spacing w:line="242" w:lineRule="auto"/>
        <w:ind w:right="2670"/>
        <w:rPr>
          <w:lang w:val="pt-BR"/>
        </w:rPr>
      </w:pPr>
      <w:r w:rsidRPr="00727C08">
        <w:rPr>
          <w:lang w:val="pt-BR"/>
        </w:rPr>
        <w:t xml:space="preserve">Constituem anexos e fazem parte integrante deste edital: </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B05D81">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3C5C84" w:rsidRPr="006E7E53">
        <w:rPr>
          <w:lang w:val="pt-BR"/>
        </w:rPr>
        <w:t>1</w:t>
      </w:r>
      <w:r w:rsidR="006E7E53" w:rsidRPr="006E7E53">
        <w:rPr>
          <w:lang w:val="pt-BR"/>
        </w:rPr>
        <w:t>7</w:t>
      </w:r>
      <w:r w:rsidR="003C5C84" w:rsidRPr="006E7E53">
        <w:rPr>
          <w:lang w:val="pt-BR"/>
        </w:rPr>
        <w:t xml:space="preserve"> de </w:t>
      </w:r>
      <w:r w:rsidR="006E7E53" w:rsidRPr="006E7E53">
        <w:rPr>
          <w:lang w:val="pt-BR"/>
        </w:rPr>
        <w:t>julho</w:t>
      </w:r>
      <w:r w:rsidR="003C5C84" w:rsidRPr="006E7E53">
        <w:rPr>
          <w:lang w:val="pt-BR"/>
        </w:rPr>
        <w:t xml:space="preserve"> de 2019</w:t>
      </w:r>
      <w:r w:rsidRPr="006E7E53">
        <w:rPr>
          <w:lang w:val="pt-BR"/>
        </w:rPr>
        <w:t>.</w:t>
      </w:r>
    </w:p>
    <w:p w:rsidR="006B589B" w:rsidRPr="00B67768" w:rsidRDefault="006B589B" w:rsidP="006B589B">
      <w:pPr>
        <w:pStyle w:val="Corpodetexto"/>
        <w:ind w:left="0"/>
        <w:rPr>
          <w:lang w:val="pt-BR"/>
        </w:rPr>
      </w:pPr>
    </w:p>
    <w:p w:rsidR="00E006E6" w:rsidRDefault="006B589B" w:rsidP="006B589B">
      <w:pPr>
        <w:pStyle w:val="Corpodetexto"/>
        <w:tabs>
          <w:tab w:val="left" w:pos="3243"/>
        </w:tabs>
        <w:spacing w:before="8"/>
        <w:ind w:left="0"/>
        <w:rPr>
          <w:b/>
          <w:sz w:val="21"/>
          <w:lang w:val="pt-BR"/>
        </w:rPr>
      </w:pPr>
      <w:r w:rsidRPr="00B67768">
        <w:rPr>
          <w:b/>
          <w:sz w:val="21"/>
          <w:lang w:val="pt-BR"/>
        </w:rPr>
        <w:t xml:space="preserve">                                                  </w:t>
      </w:r>
    </w:p>
    <w:p w:rsidR="00E006E6" w:rsidRDefault="00E006E6" w:rsidP="006B589B">
      <w:pPr>
        <w:pStyle w:val="Corpodetexto"/>
        <w:tabs>
          <w:tab w:val="left" w:pos="3243"/>
        </w:tabs>
        <w:spacing w:before="8"/>
        <w:ind w:left="0"/>
        <w:rPr>
          <w:b/>
          <w:sz w:val="21"/>
          <w:lang w:val="pt-BR"/>
        </w:rPr>
      </w:pPr>
    </w:p>
    <w:p w:rsidR="00E006E6" w:rsidRDefault="00E006E6" w:rsidP="006B589B">
      <w:pPr>
        <w:pStyle w:val="Corpodetexto"/>
        <w:tabs>
          <w:tab w:val="left" w:pos="3243"/>
        </w:tabs>
        <w:spacing w:before="8"/>
        <w:ind w:left="0"/>
        <w:rPr>
          <w:b/>
          <w:sz w:val="21"/>
          <w:lang w:val="pt-BR"/>
        </w:rPr>
      </w:pPr>
      <w:r>
        <w:rPr>
          <w:b/>
          <w:sz w:val="21"/>
          <w:lang w:val="pt-BR"/>
        </w:rPr>
        <w:t xml:space="preserve">                                        _____________________________</w:t>
      </w:r>
    </w:p>
    <w:p w:rsidR="006B589B" w:rsidRPr="00B67768" w:rsidRDefault="00E006E6" w:rsidP="006B589B">
      <w:pPr>
        <w:pStyle w:val="Corpodetexto"/>
        <w:tabs>
          <w:tab w:val="left" w:pos="3243"/>
        </w:tabs>
        <w:spacing w:before="8"/>
        <w:ind w:left="0"/>
        <w:rPr>
          <w:b/>
          <w:sz w:val="21"/>
          <w:lang w:val="pt-BR"/>
        </w:rPr>
      </w:pPr>
      <w:r>
        <w:rPr>
          <w:b/>
          <w:sz w:val="21"/>
          <w:lang w:val="pt-BR"/>
        </w:rPr>
        <w:t xml:space="preserve">                                                </w:t>
      </w:r>
      <w:r w:rsidR="006B589B" w:rsidRPr="00B67768">
        <w:rPr>
          <w:b/>
          <w:sz w:val="21"/>
          <w:lang w:val="pt-BR"/>
        </w:rPr>
        <w:t xml:space="preserve"> José Alfredo Machado</w:t>
      </w:r>
    </w:p>
    <w:p w:rsidR="006B589B" w:rsidRPr="00B67768" w:rsidRDefault="006B589B" w:rsidP="006B589B">
      <w:pPr>
        <w:pStyle w:val="Ttulo11"/>
        <w:ind w:left="3271" w:right="2794" w:hanging="454"/>
        <w:jc w:val="left"/>
        <w:rPr>
          <w:lang w:val="pt-BR"/>
        </w:rPr>
      </w:pPr>
      <w:r w:rsidRPr="00B67768">
        <w:rPr>
          <w:lang w:val="pt-BR"/>
        </w:rPr>
        <w:t xml:space="preserve"> PREFEITO MUNICIPAL</w:t>
      </w:r>
    </w:p>
    <w:p w:rsidR="006B589B" w:rsidRDefault="00E006E6" w:rsidP="00070194">
      <w:pPr>
        <w:pStyle w:val="Corpodetexto"/>
        <w:spacing w:before="1"/>
        <w:ind w:left="0"/>
        <w:rPr>
          <w:b/>
          <w:sz w:val="21"/>
          <w:lang w:val="pt-BR"/>
        </w:rPr>
      </w:pPr>
      <w:r>
        <w:rPr>
          <w:b/>
          <w:sz w:val="21"/>
          <w:lang w:val="pt-BR"/>
        </w:rPr>
        <w:t xml:space="preserve">  </w:t>
      </w:r>
    </w:p>
    <w:p w:rsidR="00EB777E" w:rsidRDefault="00EB777E" w:rsidP="00070194">
      <w:pPr>
        <w:pStyle w:val="Corpodetexto"/>
        <w:spacing w:before="1"/>
        <w:ind w:left="0"/>
        <w:rPr>
          <w:b/>
          <w:sz w:val="21"/>
          <w:lang w:val="pt-BR"/>
        </w:rPr>
      </w:pPr>
    </w:p>
    <w:p w:rsidR="00EB777E" w:rsidRDefault="00EB777E" w:rsidP="00070194">
      <w:pPr>
        <w:pStyle w:val="Corpodetexto"/>
        <w:spacing w:before="1"/>
        <w:ind w:left="0"/>
        <w:rPr>
          <w:b/>
          <w:sz w:val="21"/>
          <w:lang w:val="pt-BR"/>
        </w:rPr>
      </w:pPr>
      <w:r>
        <w:rPr>
          <w:b/>
          <w:sz w:val="21"/>
          <w:lang w:val="pt-BR"/>
        </w:rPr>
        <w:t>___________________________</w:t>
      </w:r>
    </w:p>
    <w:p w:rsidR="00E006E6" w:rsidRDefault="00EB777E" w:rsidP="00070194">
      <w:pPr>
        <w:pStyle w:val="Corpodetexto"/>
        <w:spacing w:before="1"/>
        <w:ind w:left="0"/>
        <w:rPr>
          <w:b/>
          <w:sz w:val="21"/>
          <w:lang w:val="pt-BR"/>
        </w:rPr>
      </w:pPr>
      <w:r>
        <w:rPr>
          <w:b/>
          <w:sz w:val="21"/>
          <w:lang w:val="pt-BR"/>
        </w:rPr>
        <w:t xml:space="preserve">     Assessoria Juridica</w:t>
      </w:r>
    </w:p>
    <w:p w:rsidR="00E006E6" w:rsidRDefault="00E006E6" w:rsidP="00070194">
      <w:pPr>
        <w:pStyle w:val="Corpodetexto"/>
        <w:spacing w:before="1"/>
        <w:ind w:left="0"/>
        <w:rPr>
          <w:b/>
          <w:sz w:val="21"/>
          <w:lang w:val="pt-BR"/>
        </w:rPr>
      </w:pPr>
    </w:p>
    <w:p w:rsidR="00E006E6" w:rsidRDefault="00E006E6" w:rsidP="00070194">
      <w:pPr>
        <w:pStyle w:val="Corpodetexto"/>
        <w:spacing w:before="1"/>
        <w:ind w:left="0"/>
        <w:rPr>
          <w:b/>
          <w:sz w:val="21"/>
          <w:lang w:val="pt-BR"/>
        </w:rPr>
      </w:pPr>
    </w:p>
    <w:p w:rsidR="00B05D81" w:rsidRDefault="00B05D81" w:rsidP="00070194">
      <w:pPr>
        <w:pStyle w:val="Corpodetexto"/>
        <w:spacing w:before="1"/>
        <w:ind w:left="0"/>
        <w:rPr>
          <w:b/>
          <w:sz w:val="21"/>
          <w:lang w:val="pt-BR"/>
        </w:rPr>
      </w:pPr>
    </w:p>
    <w:p w:rsidR="00B05D81" w:rsidRDefault="00B05D81" w:rsidP="006B589B">
      <w:pPr>
        <w:pStyle w:val="Ttulo11"/>
        <w:spacing w:before="73"/>
        <w:ind w:left="951" w:right="1717"/>
        <w:jc w:val="center"/>
        <w:rPr>
          <w:lang w:val="pt-BR"/>
        </w:rPr>
      </w:pPr>
    </w:p>
    <w:p w:rsidR="00B05D81" w:rsidRDefault="00B05D81" w:rsidP="006B589B">
      <w:pPr>
        <w:pStyle w:val="Ttulo11"/>
        <w:spacing w:before="73"/>
        <w:ind w:left="951" w:right="1717"/>
        <w:jc w:val="center"/>
        <w:rPr>
          <w:lang w:val="pt-BR"/>
        </w:rPr>
      </w:pPr>
    </w:p>
    <w:p w:rsidR="006B589B" w:rsidRDefault="006B589B" w:rsidP="006B589B">
      <w:pPr>
        <w:pStyle w:val="Ttulo11"/>
        <w:spacing w:before="73"/>
        <w:ind w:left="951" w:right="1717"/>
        <w:jc w:val="center"/>
        <w:rPr>
          <w:lang w:val="pt-BR"/>
        </w:rPr>
      </w:pPr>
      <w:r w:rsidRPr="00B67768">
        <w:rPr>
          <w:lang w:val="pt-BR"/>
        </w:rPr>
        <w:t>ANEXO I – TERMO DE REFERÊNCIA</w:t>
      </w:r>
    </w:p>
    <w:p w:rsidR="00727C08" w:rsidRPr="00B67768" w:rsidRDefault="00727C08" w:rsidP="006B589B">
      <w:pPr>
        <w:pStyle w:val="Ttulo11"/>
        <w:spacing w:before="73"/>
        <w:ind w:left="951" w:right="1717"/>
        <w:jc w:val="center"/>
        <w:rPr>
          <w:lang w:val="pt-BR"/>
        </w:rPr>
      </w:pP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A01EA0">
        <w:rPr>
          <w:b/>
          <w:lang w:val="pt-BR"/>
        </w:rPr>
        <w:t>21</w:t>
      </w:r>
      <w:r w:rsidR="00070194" w:rsidRPr="003F4D6B">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27C08" w:rsidRDefault="001929CC" w:rsidP="00C17213">
      <w:pPr>
        <w:pStyle w:val="Corpodetexto"/>
        <w:spacing w:line="244" w:lineRule="auto"/>
        <w:ind w:left="197" w:right="683"/>
        <w:jc w:val="both"/>
        <w:rPr>
          <w:lang w:val="pt-BR"/>
        </w:rPr>
      </w:pPr>
      <w:r>
        <w:rPr>
          <w:b/>
          <w:u w:val="thick"/>
          <w:lang w:val="pt-BR"/>
        </w:rPr>
        <w:t>OBJETO:</w:t>
      </w:r>
      <w:r>
        <w:rPr>
          <w:b/>
          <w:lang w:val="pt-BR"/>
        </w:rPr>
        <w:t xml:space="preserve"> </w:t>
      </w:r>
      <w:r w:rsidR="0025388A">
        <w:rPr>
          <w:lang w:val="pt-BR"/>
        </w:rPr>
        <w:t>Eventual</w:t>
      </w:r>
      <w:r w:rsidR="0025388A" w:rsidRPr="0025388A">
        <w:rPr>
          <w:lang w:val="pt-BR"/>
        </w:rPr>
        <w:t xml:space="preserve"> aquisição de móveis e utensílios de escritório para a Prefeitura Municipal de Capela de Santana e suas diversas Secretarias</w:t>
      </w:r>
      <w:r w:rsidR="006B589B" w:rsidRPr="00B67768">
        <w:rPr>
          <w:lang w:val="pt-BR"/>
        </w:rPr>
        <w:t>, conforme descrição abaixo:</w:t>
      </w:r>
    </w:p>
    <w:p w:rsidR="00727C08" w:rsidRDefault="00727C08" w:rsidP="00C17213">
      <w:pPr>
        <w:pStyle w:val="Corpodetexto"/>
        <w:spacing w:line="244" w:lineRule="auto"/>
        <w:ind w:left="197" w:right="683"/>
        <w:jc w:val="both"/>
        <w:rPr>
          <w:lang w:val="pt-BR"/>
        </w:rPr>
      </w:pPr>
    </w:p>
    <w:tbl>
      <w:tblPr>
        <w:tblStyle w:val="Tabelacomgrade"/>
        <w:tblW w:w="8220" w:type="dxa"/>
        <w:tblLayout w:type="fixed"/>
        <w:tblLook w:val="04A0"/>
      </w:tblPr>
      <w:tblGrid>
        <w:gridCol w:w="675"/>
        <w:gridCol w:w="5277"/>
        <w:gridCol w:w="1134"/>
        <w:gridCol w:w="1134"/>
      </w:tblGrid>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 w:val="22"/>
                <w:szCs w:val="22"/>
              </w:rPr>
            </w:pPr>
            <w:r>
              <w:t>Item</w:t>
            </w:r>
          </w:p>
        </w:tc>
        <w:tc>
          <w:tcPr>
            <w:tcW w:w="5277"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both"/>
              <w:rPr>
                <w:rFonts w:eastAsiaTheme="minorEastAsia"/>
                <w:sz w:val="22"/>
                <w:szCs w:val="22"/>
              </w:rPr>
            </w:pPr>
            <w:r>
              <w:t xml:space="preserve">Descrição dos materiais </w:t>
            </w:r>
          </w:p>
        </w:tc>
        <w:tc>
          <w:tcPr>
            <w:tcW w:w="1134"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both"/>
              <w:rPr>
                <w:rFonts w:eastAsiaTheme="minorEastAsia"/>
                <w:sz w:val="22"/>
                <w:szCs w:val="22"/>
              </w:rPr>
            </w:pPr>
            <w:r>
              <w:t>Unidade de medida</w:t>
            </w:r>
          </w:p>
        </w:tc>
        <w:tc>
          <w:tcPr>
            <w:tcW w:w="1134"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 w:val="22"/>
                <w:szCs w:val="22"/>
              </w:rPr>
            </w:pPr>
            <w:r>
              <w:t>Quant.</w:t>
            </w:r>
          </w:p>
        </w:tc>
      </w:tr>
      <w:tr w:rsidR="0025388A" w:rsidTr="0025388A">
        <w:trPr>
          <w:trHeight w:val="238"/>
        </w:trPr>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pPr>
              <w:spacing w:after="200" w:line="276" w:lineRule="auto"/>
              <w:rPr>
                <w:rFonts w:ascii="Calibri" w:eastAsiaTheme="minorEastAsia" w:hAnsi="Calibri"/>
                <w:color w:val="000000"/>
                <w:sz w:val="22"/>
                <w:szCs w:val="22"/>
                <w:lang w:val="pt-BR"/>
              </w:rPr>
            </w:pPr>
            <w:r w:rsidRPr="0025388A">
              <w:rPr>
                <w:rFonts w:ascii="Calibri" w:hAnsi="Calibri"/>
                <w:color w:val="000000"/>
                <w:lang w:val="pt-BR"/>
              </w:rPr>
              <w:t xml:space="preserve"> </w:t>
            </w:r>
            <w:r w:rsidR="00373A06">
              <w:rPr>
                <w:rFonts w:ascii="Calibri" w:hAnsi="Calibri" w:cs="Calibri"/>
                <w:color w:val="000000"/>
                <w:lang w:val="pt-BR"/>
              </w:rPr>
              <w:t>M</w:t>
            </w:r>
            <w:r w:rsidRPr="0025388A">
              <w:rPr>
                <w:rFonts w:ascii="Calibri" w:hAnsi="Calibri" w:cs="Calibri"/>
                <w:color w:val="000000"/>
                <w:lang w:val="pt-BR"/>
              </w:rPr>
              <w:t>esa MDF (2 m x 1 m)(12 Lugares)</w:t>
            </w:r>
            <w:r w:rsidR="00BD07EA">
              <w:rPr>
                <w:rFonts w:ascii="Calibri" w:hAnsi="Calibri" w:cs="Calibri"/>
                <w:color w:val="000000"/>
                <w:lang w:val="pt-BR"/>
              </w:rPr>
              <w:t>,com duas gavetas e pés em aço.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10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373A06">
            <w:pPr>
              <w:spacing w:after="200" w:line="276" w:lineRule="auto"/>
              <w:rPr>
                <w:rFonts w:ascii="Calibri" w:eastAsiaTheme="minorEastAsia" w:hAnsi="Calibri"/>
                <w:color w:val="000000"/>
                <w:sz w:val="22"/>
                <w:szCs w:val="22"/>
              </w:rPr>
            </w:pPr>
            <w:r>
              <w:rPr>
                <w:rFonts w:ascii="Calibri" w:hAnsi="Calibri" w:cs="Calibri"/>
                <w:color w:val="000000"/>
              </w:rPr>
              <w:t>M</w:t>
            </w:r>
            <w:r w:rsidR="0025388A">
              <w:rPr>
                <w:rFonts w:ascii="Calibri" w:hAnsi="Calibri" w:cs="Calibri"/>
                <w:color w:val="000000"/>
              </w:rPr>
              <w:t>esa MDF 1,20 x 60cm</w:t>
            </w:r>
            <w:r w:rsidR="00BD07EA">
              <w:rPr>
                <w:rFonts w:ascii="Calibri" w:hAnsi="Calibri" w:cs="Calibri"/>
                <w:color w:val="000000"/>
              </w:rPr>
              <w:t>, com duas gavetas e pés em aço.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200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373A06">
            <w:pPr>
              <w:spacing w:after="200" w:line="276" w:lineRule="auto"/>
              <w:jc w:val="both"/>
              <w:rPr>
                <w:rFonts w:ascii="Calibri" w:eastAsiaTheme="minorEastAsia" w:hAnsi="Calibri"/>
                <w:color w:val="000000"/>
                <w:sz w:val="22"/>
                <w:szCs w:val="22"/>
                <w:lang w:val="pt-BR"/>
              </w:rPr>
            </w:pPr>
            <w:r>
              <w:rPr>
                <w:rFonts w:ascii="Calibri" w:hAnsi="Calibri" w:cs="Calibri"/>
                <w:color w:val="000000"/>
                <w:lang w:val="pt-BR"/>
              </w:rPr>
              <w:t>M</w:t>
            </w:r>
            <w:r w:rsidR="0025388A" w:rsidRPr="0025388A">
              <w:rPr>
                <w:rFonts w:ascii="Calibri" w:hAnsi="Calibri" w:cs="Calibri"/>
                <w:color w:val="000000"/>
                <w:lang w:val="pt-BR"/>
              </w:rPr>
              <w:t>esa MDF em L , 1,20 x 1,50m</w:t>
            </w:r>
            <w:r w:rsidR="00BD07EA">
              <w:rPr>
                <w:rFonts w:ascii="Calibri" w:hAnsi="Calibri" w:cs="Calibri"/>
                <w:color w:val="000000"/>
                <w:lang w:val="pt-BR"/>
              </w:rPr>
              <w:t>, com duas gavetas, na cor cinza e pés em aço.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200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pPr>
              <w:spacing w:after="200" w:line="276" w:lineRule="auto"/>
              <w:jc w:val="both"/>
              <w:rPr>
                <w:rFonts w:ascii="Calibri" w:eastAsiaTheme="minorEastAsia" w:hAnsi="Calibri"/>
                <w:color w:val="000000"/>
                <w:sz w:val="22"/>
                <w:szCs w:val="22"/>
                <w:lang w:val="pt-BR"/>
              </w:rPr>
            </w:pPr>
            <w:r w:rsidRPr="0025388A">
              <w:rPr>
                <w:rFonts w:ascii="Calibri" w:hAnsi="Calibri" w:cs="Calibri"/>
                <w:color w:val="000000"/>
                <w:lang w:val="pt-BR"/>
              </w:rPr>
              <w:t>Criado mudo MDF com 3 gavetas com rodinha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100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rsidP="00FC7FD0">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Armario MDF duas portas  1,20 cm alt.</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50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rsidP="00BD07EA">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Armário MDF</w:t>
            </w:r>
            <w:r w:rsidR="00BD07EA">
              <w:rPr>
                <w:rFonts w:ascii="Calibri" w:hAnsi="Calibri" w:cs="Calibri"/>
                <w:color w:val="000000"/>
                <w:lang w:val="pt-BR"/>
              </w:rPr>
              <w:t xml:space="preserve"> com </w:t>
            </w:r>
            <w:r w:rsidRPr="0025388A">
              <w:rPr>
                <w:rFonts w:ascii="Calibri" w:hAnsi="Calibri" w:cs="Calibri"/>
                <w:color w:val="000000"/>
                <w:lang w:val="pt-BR"/>
              </w:rPr>
              <w:t xml:space="preserve"> duas portas</w:t>
            </w:r>
            <w:r w:rsidR="00BD07EA">
              <w:rPr>
                <w:rFonts w:ascii="Calibri" w:hAnsi="Calibri" w:cs="Calibri"/>
                <w:color w:val="000000"/>
                <w:lang w:val="pt-BR"/>
              </w:rPr>
              <w:t>,</w:t>
            </w:r>
            <w:r w:rsidRPr="0025388A">
              <w:rPr>
                <w:rFonts w:ascii="Calibri" w:hAnsi="Calibri" w:cs="Calibri"/>
                <w:color w:val="000000"/>
                <w:lang w:val="pt-BR"/>
              </w:rPr>
              <w:t xml:space="preserve"> 1,60cm alt.</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300</w:t>
            </w:r>
          </w:p>
        </w:tc>
      </w:tr>
      <w:tr w:rsidR="0025388A" w:rsidTr="00765EB1">
        <w:trPr>
          <w:trHeight w:val="716"/>
        </w:trPr>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Cadeira estofada fixa sem rodinha</w:t>
            </w:r>
            <w:r w:rsidR="00BD07EA">
              <w:rPr>
                <w:rFonts w:ascii="Calibri" w:hAnsi="Calibri" w:cs="Calibri"/>
                <w:color w:val="000000"/>
                <w:lang w:val="pt-BR"/>
              </w:rPr>
              <w:t>,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1000</w:t>
            </w:r>
          </w:p>
        </w:tc>
      </w:tr>
      <w:tr w:rsidR="00765EB1" w:rsidTr="0025388A">
        <w:tc>
          <w:tcPr>
            <w:tcW w:w="675" w:type="dxa"/>
            <w:tcBorders>
              <w:top w:val="single" w:sz="4" w:space="0" w:color="000000"/>
              <w:left w:val="single" w:sz="4" w:space="0" w:color="000000"/>
              <w:bottom w:val="single" w:sz="4" w:space="0" w:color="000000"/>
              <w:right w:val="single" w:sz="4" w:space="0" w:color="000000"/>
            </w:tcBorders>
            <w:hideMark/>
          </w:tcPr>
          <w:p w:rsidR="00765EB1" w:rsidRDefault="00765EB1">
            <w:pPr>
              <w:spacing w:after="200" w:line="276" w:lineRule="auto"/>
              <w:jc w:val="center"/>
            </w:pPr>
            <w:r>
              <w:t>08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765EB1" w:rsidRPr="0025388A" w:rsidRDefault="00765EB1">
            <w:pPr>
              <w:spacing w:after="200" w:line="276" w:lineRule="auto"/>
              <w:rPr>
                <w:rFonts w:ascii="Calibri" w:hAnsi="Calibri" w:cs="Calibri"/>
                <w:color w:val="000000"/>
                <w:lang w:val="pt-BR"/>
              </w:rPr>
            </w:pPr>
            <w:r>
              <w:rPr>
                <w:rFonts w:ascii="Calibri" w:hAnsi="Calibri" w:cs="Calibri"/>
                <w:color w:val="000000"/>
                <w:lang w:val="pt-BR"/>
              </w:rPr>
              <w:t>Cadeira de escritório com estrutura em aço carbono;</w:t>
            </w:r>
            <w:r w:rsidR="00B83680">
              <w:rPr>
                <w:rFonts w:ascii="Calibri" w:hAnsi="Calibri" w:cs="Calibri"/>
                <w:color w:val="000000"/>
                <w:lang w:val="pt-BR"/>
              </w:rPr>
              <w:t>assento e encosto em polipropileno,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765EB1" w:rsidRDefault="00B8368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765EB1" w:rsidRDefault="00B83680">
            <w:pPr>
              <w:spacing w:after="200" w:line="276" w:lineRule="auto"/>
              <w:jc w:val="center"/>
              <w:rPr>
                <w:color w:val="000000"/>
              </w:rPr>
            </w:pPr>
            <w:r>
              <w:rPr>
                <w:color w:val="000000"/>
              </w:rPr>
              <w:t>200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rsidP="006912FC">
            <w:pPr>
              <w:spacing w:after="200" w:line="276" w:lineRule="auto"/>
              <w:jc w:val="center"/>
              <w:rPr>
                <w:rFonts w:eastAsiaTheme="minorEastAsia"/>
                <w:szCs w:val="22"/>
              </w:rPr>
            </w:pPr>
            <w:r>
              <w:t>0</w:t>
            </w:r>
            <w:r w:rsidR="006912FC">
              <w:t>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Cadeira giratória com rodinha s/encosto de braço</w:t>
            </w:r>
            <w:r w:rsidR="006912FC">
              <w:rPr>
                <w:rFonts w:ascii="Calibri" w:hAnsi="Calibri" w:cs="Calibri"/>
                <w:color w:val="000000"/>
                <w:lang w:val="pt-BR"/>
              </w:rPr>
              <w:t>,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1000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6912FC">
            <w:pPr>
              <w:spacing w:after="200" w:line="276" w:lineRule="auto"/>
              <w:jc w:val="center"/>
              <w:rPr>
                <w:rFonts w:eastAsiaTheme="minorEastAsia"/>
                <w:szCs w:val="22"/>
              </w:rPr>
            </w:pPr>
            <w:r>
              <w:t>10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Cadeira giratória com rodinha c/encosto de braço</w:t>
            </w:r>
            <w:r w:rsidR="006912FC">
              <w:rPr>
                <w:rFonts w:ascii="Calibri" w:hAnsi="Calibri" w:cs="Calibri"/>
                <w:color w:val="000000"/>
                <w:lang w:val="pt-BR"/>
              </w:rPr>
              <w:t>,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1000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6912FC">
              <w:t>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rPr>
                <w:rFonts w:ascii="Calibri" w:eastAsiaTheme="minorEastAsia" w:hAnsi="Calibri"/>
                <w:color w:val="000000"/>
                <w:sz w:val="22"/>
                <w:szCs w:val="22"/>
              </w:rPr>
            </w:pPr>
            <w:r>
              <w:rPr>
                <w:rFonts w:ascii="Calibri" w:hAnsi="Calibri" w:cs="Calibri"/>
                <w:color w:val="000000"/>
              </w:rPr>
              <w:t xml:space="preserve">Cadeira tipo Longarina 3 lugares </w:t>
            </w:r>
            <w:r w:rsidR="006912FC">
              <w:rPr>
                <w:rFonts w:ascii="Calibri" w:hAnsi="Calibri" w:cs="Calibri"/>
                <w:color w:val="000000"/>
              </w:rPr>
              <w:t>,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200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pPr>
              <w:spacing w:after="200" w:line="276" w:lineRule="auto"/>
              <w:jc w:val="both"/>
              <w:rPr>
                <w:rFonts w:ascii="Calibri" w:eastAsiaTheme="minorEastAsia" w:hAnsi="Calibri"/>
                <w:color w:val="000000"/>
                <w:sz w:val="22"/>
                <w:szCs w:val="22"/>
                <w:lang w:val="pt-BR"/>
              </w:rPr>
            </w:pPr>
            <w:r w:rsidRPr="0025388A">
              <w:rPr>
                <w:rFonts w:ascii="Calibri" w:hAnsi="Calibri" w:cs="Calibri"/>
                <w:color w:val="000000"/>
                <w:lang w:val="pt-BR"/>
              </w:rPr>
              <w:t>Aparador laqueado 1,65 de largura x 80 cm de altura</w:t>
            </w:r>
            <w:r w:rsidR="008F2032">
              <w:rPr>
                <w:rFonts w:ascii="Calibri" w:hAnsi="Calibri" w:cs="Calibri"/>
                <w:color w:val="000000"/>
                <w:lang w:val="pt-BR"/>
              </w:rPr>
              <w:t>, na cor branca.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50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8F2032">
            <w:pPr>
              <w:spacing w:after="200" w:line="276" w:lineRule="auto"/>
              <w:jc w:val="both"/>
              <w:rPr>
                <w:rFonts w:ascii="Calibri" w:eastAsiaTheme="minorEastAsia" w:hAnsi="Calibri"/>
                <w:color w:val="000000"/>
                <w:sz w:val="22"/>
                <w:szCs w:val="22"/>
              </w:rPr>
            </w:pPr>
            <w:r>
              <w:rPr>
                <w:rFonts w:ascii="Calibri" w:eastAsiaTheme="minorEastAsia" w:hAnsi="Calibri"/>
                <w:color w:val="000000"/>
                <w:sz w:val="22"/>
                <w:szCs w:val="22"/>
              </w:rPr>
              <w:t>Balção em MDF com 75 mm de espessura 120 cm x 060 cm , duas gavetas no lado direito, na cor cinza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8F2032">
            <w:pPr>
              <w:spacing w:after="200" w:line="276" w:lineRule="auto"/>
              <w:jc w:val="center"/>
              <w:rPr>
                <w:rFonts w:eastAsiaTheme="minorEastAsia"/>
                <w:color w:val="000000"/>
                <w:szCs w:val="22"/>
              </w:rPr>
            </w:pPr>
            <w:r>
              <w:rPr>
                <w:color w:val="000000"/>
              </w:rPr>
              <w:t>1</w:t>
            </w:r>
            <w:r w:rsidR="0025388A">
              <w:rPr>
                <w:color w:val="000000"/>
              </w:rPr>
              <w:t>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lastRenderedPageBreak/>
              <w:t>14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8F2032" w:rsidRPr="0025388A" w:rsidRDefault="00837059" w:rsidP="008F2032">
            <w:pPr>
              <w:spacing w:after="200" w:line="276" w:lineRule="auto"/>
              <w:jc w:val="both"/>
              <w:rPr>
                <w:rFonts w:ascii="Calibri" w:eastAsiaTheme="minorEastAsia" w:hAnsi="Calibri"/>
                <w:color w:val="000000"/>
                <w:sz w:val="22"/>
                <w:szCs w:val="22"/>
                <w:lang w:val="pt-BR"/>
              </w:rPr>
            </w:pPr>
            <w:r>
              <w:rPr>
                <w:rFonts w:ascii="Calibri" w:hAnsi="Calibri" w:cs="Calibri"/>
                <w:color w:val="000000"/>
                <w:lang w:val="pt-BR"/>
              </w:rPr>
              <w:t>C</w:t>
            </w:r>
            <w:r w:rsidR="008F2032" w:rsidRPr="0025388A">
              <w:rPr>
                <w:rFonts w:ascii="Calibri" w:hAnsi="Calibri" w:cs="Calibri"/>
                <w:color w:val="000000"/>
                <w:lang w:val="pt-BR"/>
              </w:rPr>
              <w:t>adeira com encosto alto ,com rodinhas. Apoio p/braços e cabeça ajuste de altura em tecido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rsidP="008F2032">
            <w:pPr>
              <w:spacing w:after="200" w:line="276" w:lineRule="auto"/>
              <w:jc w:val="center"/>
              <w:rPr>
                <w:rFonts w:eastAsiaTheme="minorEastAsia"/>
                <w:color w:val="000000"/>
                <w:szCs w:val="22"/>
              </w:rPr>
            </w:pPr>
            <w:r>
              <w:rPr>
                <w:color w:val="000000"/>
              </w:rPr>
              <w:t>10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8F2032">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Porta Prontuario em acrílico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8F2032">
            <w:pPr>
              <w:spacing w:after="200" w:line="276" w:lineRule="auto"/>
              <w:jc w:val="center"/>
              <w:rPr>
                <w:rFonts w:eastAsiaTheme="minorEastAsia"/>
                <w:color w:val="000000"/>
                <w:szCs w:val="22"/>
              </w:rPr>
            </w:pPr>
            <w:r>
              <w:rPr>
                <w:rFonts w:eastAsiaTheme="minorEastAsia"/>
                <w:color w:val="000000"/>
                <w:szCs w:val="22"/>
              </w:rPr>
              <w:t>50</w:t>
            </w:r>
          </w:p>
        </w:tc>
      </w:tr>
      <w:tr w:rsidR="004E3FFE" w:rsidTr="008F2032">
        <w:trPr>
          <w:trHeight w:val="373"/>
        </w:trPr>
        <w:tc>
          <w:tcPr>
            <w:tcW w:w="675" w:type="dxa"/>
            <w:tcBorders>
              <w:top w:val="single" w:sz="4" w:space="0" w:color="000000"/>
              <w:left w:val="single" w:sz="4" w:space="0" w:color="000000"/>
              <w:bottom w:val="single" w:sz="4" w:space="0" w:color="000000"/>
              <w:right w:val="single" w:sz="4" w:space="0" w:color="000000"/>
            </w:tcBorders>
            <w:hideMark/>
          </w:tcPr>
          <w:p w:rsidR="004E3FFE" w:rsidRDefault="004E3FFE">
            <w:pPr>
              <w:spacing w:after="200" w:line="276" w:lineRule="auto"/>
              <w:jc w:val="center"/>
            </w:pPr>
            <w:r>
              <w:t>16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4E3FFE" w:rsidRPr="0025388A" w:rsidRDefault="004E3FFE">
            <w:pPr>
              <w:spacing w:after="200" w:line="276" w:lineRule="auto"/>
              <w:rPr>
                <w:rFonts w:ascii="Calibri" w:hAnsi="Calibri" w:cs="Calibri"/>
                <w:color w:val="000000"/>
                <w:lang w:val="pt-BR"/>
              </w:rPr>
            </w:pPr>
            <w:r w:rsidRPr="0025388A">
              <w:rPr>
                <w:rFonts w:ascii="Calibri" w:hAnsi="Calibri" w:cs="Calibri"/>
                <w:color w:val="000000"/>
                <w:lang w:val="pt-BR"/>
              </w:rPr>
              <w:t>Arquivo de Aço</w:t>
            </w:r>
            <w:r>
              <w:rPr>
                <w:rFonts w:ascii="Calibri" w:hAnsi="Calibri" w:cs="Calibri"/>
                <w:color w:val="000000"/>
                <w:lang w:val="pt-BR"/>
              </w:rPr>
              <w:t xml:space="preserve"> com </w:t>
            </w:r>
            <w:r w:rsidRPr="0025388A">
              <w:rPr>
                <w:rFonts w:ascii="Calibri" w:hAnsi="Calibri" w:cs="Calibri"/>
                <w:color w:val="000000"/>
                <w:lang w:val="pt-BR"/>
              </w:rPr>
              <w:t xml:space="preserve"> 4 gavetas</w:t>
            </w:r>
            <w:r>
              <w:rPr>
                <w:rFonts w:ascii="Calibri" w:hAnsi="Calibri" w:cs="Calibri"/>
                <w:color w:val="000000"/>
                <w:lang w:val="pt-BR"/>
              </w:rPr>
              <w:t>,ambas</w:t>
            </w:r>
            <w:r w:rsidRPr="0025388A">
              <w:rPr>
                <w:rFonts w:ascii="Calibri" w:hAnsi="Calibri" w:cs="Calibri"/>
                <w:color w:val="000000"/>
                <w:lang w:val="pt-BR"/>
              </w:rPr>
              <w:t xml:space="preserve"> com chave</w:t>
            </w:r>
            <w:r>
              <w:rPr>
                <w:rFonts w:ascii="Calibri" w:hAnsi="Calibri" w:cs="Calibri"/>
                <w:color w:val="000000"/>
                <w:lang w:val="pt-BR"/>
              </w:rPr>
              <w:t>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4E3FFE" w:rsidRDefault="004E3FFE">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E3FFE" w:rsidRDefault="004E3FFE">
            <w:pPr>
              <w:spacing w:after="200" w:line="276" w:lineRule="auto"/>
              <w:jc w:val="center"/>
              <w:rPr>
                <w:color w:val="000000"/>
              </w:rPr>
            </w:pPr>
            <w:r>
              <w:rPr>
                <w:color w:val="000000"/>
              </w:rPr>
              <w:t>1000</w:t>
            </w:r>
          </w:p>
        </w:tc>
      </w:tr>
      <w:tr w:rsidR="008F2032" w:rsidTr="008F2032">
        <w:trPr>
          <w:trHeight w:val="373"/>
        </w:trPr>
        <w:tc>
          <w:tcPr>
            <w:tcW w:w="675" w:type="dxa"/>
            <w:tcBorders>
              <w:top w:val="single" w:sz="4" w:space="0" w:color="000000"/>
              <w:left w:val="single" w:sz="4" w:space="0" w:color="000000"/>
              <w:bottom w:val="single" w:sz="4" w:space="0" w:color="000000"/>
              <w:right w:val="single" w:sz="4" w:space="0" w:color="000000"/>
            </w:tcBorders>
            <w:hideMark/>
          </w:tcPr>
          <w:p w:rsidR="008F2032" w:rsidRDefault="008F2032">
            <w:pPr>
              <w:spacing w:after="200" w:line="276" w:lineRule="auto"/>
              <w:jc w:val="center"/>
            </w:pPr>
            <w:r>
              <w:t>1</w:t>
            </w:r>
            <w:r w:rsidR="004E3FFE">
              <w:t>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8F2032" w:rsidRPr="0025388A" w:rsidRDefault="004E3FFE">
            <w:pPr>
              <w:spacing w:after="200" w:line="276" w:lineRule="auto"/>
              <w:rPr>
                <w:rFonts w:ascii="Calibri" w:hAnsi="Calibri" w:cs="Calibri"/>
                <w:color w:val="000000"/>
                <w:lang w:val="pt-BR"/>
              </w:rPr>
            </w:pPr>
            <w:r w:rsidRPr="0025388A">
              <w:rPr>
                <w:rFonts w:ascii="Calibri" w:hAnsi="Calibri" w:cs="Calibri"/>
                <w:color w:val="000000"/>
                <w:lang w:val="pt-BR"/>
              </w:rPr>
              <w:t>Armário de Aço PA-120 1290 chapas mista 26 0,60 e 0,45mm 2 portas 4 reforços cada,1 prateleira fixa, reguláveis a cada 050mm fechadura conjugada e maçaneta, cinza com pés reguláveis.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8F2032" w:rsidRDefault="008F2032">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F2032" w:rsidRDefault="004E3FFE">
            <w:pPr>
              <w:spacing w:after="200" w:line="276" w:lineRule="auto"/>
              <w:jc w:val="center"/>
              <w:rPr>
                <w:color w:val="000000"/>
              </w:rPr>
            </w:pPr>
            <w:r>
              <w:rPr>
                <w:color w:val="000000"/>
              </w:rPr>
              <w:t>50</w:t>
            </w:r>
          </w:p>
        </w:tc>
      </w:tr>
      <w:tr w:rsidR="0025388A" w:rsidTr="00AF2489">
        <w:trPr>
          <w:trHeight w:val="654"/>
        </w:trPr>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AF2489">
              <w:t>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AF2489">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Estante tipo prateleira em aço 1,98x0,92x0,40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50</w:t>
            </w:r>
            <w:r w:rsidR="00AF2489">
              <w:rPr>
                <w:color w:val="000000"/>
              </w:rPr>
              <w:t>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AF2489">
              <w:t>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5425E3" w:rsidP="00AF2489">
            <w:pPr>
              <w:spacing w:after="200" w:line="276" w:lineRule="auto"/>
              <w:jc w:val="both"/>
              <w:rPr>
                <w:rFonts w:ascii="Calibri" w:eastAsiaTheme="minorEastAsia" w:hAnsi="Calibri"/>
                <w:color w:val="000000"/>
                <w:sz w:val="22"/>
                <w:szCs w:val="22"/>
                <w:lang w:val="pt-BR"/>
              </w:rPr>
            </w:pPr>
            <w:r>
              <w:rPr>
                <w:rFonts w:ascii="Calibri" w:hAnsi="Calibri" w:cs="Calibri"/>
                <w:color w:val="000000"/>
                <w:lang w:val="pt-BR"/>
              </w:rPr>
              <w:t>A</w:t>
            </w:r>
            <w:r w:rsidR="00AF2489" w:rsidRPr="0025388A">
              <w:rPr>
                <w:rFonts w:ascii="Calibri" w:hAnsi="Calibri" w:cs="Calibri"/>
                <w:color w:val="000000"/>
                <w:lang w:val="pt-BR"/>
              </w:rPr>
              <w:t xml:space="preserve">rmario tipo vitrine com duas portas, 4 prateleiras </w:t>
            </w:r>
            <w:r w:rsidR="00AF2489">
              <w:rPr>
                <w:rFonts w:ascii="Calibri" w:hAnsi="Calibri" w:cs="Calibri"/>
                <w:color w:val="000000"/>
                <w:lang w:val="pt-BR"/>
              </w:rPr>
              <w:t>de</w:t>
            </w:r>
            <w:r w:rsidR="00AF2489" w:rsidRPr="0025388A">
              <w:rPr>
                <w:rFonts w:ascii="Calibri" w:hAnsi="Calibri" w:cs="Calibri"/>
                <w:color w:val="000000"/>
                <w:lang w:val="pt-BR"/>
              </w:rPr>
              <w:t xml:space="preserve"> vidro</w:t>
            </w:r>
            <w:r w:rsidR="00AF2489">
              <w:rPr>
                <w:rFonts w:ascii="Calibri" w:hAnsi="Calibri" w:cs="Calibri"/>
                <w:color w:val="000000"/>
                <w:lang w:val="pt-BR"/>
              </w:rPr>
              <w:t>.</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AF2489">
            <w:pPr>
              <w:spacing w:after="200" w:line="276" w:lineRule="auto"/>
              <w:jc w:val="center"/>
              <w:rPr>
                <w:rFonts w:eastAsiaTheme="minorEastAsia"/>
                <w:color w:val="000000"/>
                <w:szCs w:val="22"/>
              </w:rPr>
            </w:pPr>
            <w:r>
              <w:rPr>
                <w:color w:val="000000"/>
              </w:rPr>
              <w:t>5</w:t>
            </w:r>
            <w:r w:rsidR="0025388A">
              <w:rPr>
                <w:color w:val="000000"/>
              </w:rPr>
              <w:t>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37717C">
            <w:pPr>
              <w:spacing w:after="200" w:line="276" w:lineRule="auto"/>
              <w:jc w:val="center"/>
              <w:rPr>
                <w:rFonts w:eastAsiaTheme="minorEastAsia"/>
                <w:szCs w:val="22"/>
              </w:rPr>
            </w:pPr>
            <w:r>
              <w:t>20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37717C">
            <w:pPr>
              <w:spacing w:after="200" w:line="276" w:lineRule="auto"/>
              <w:rPr>
                <w:rFonts w:ascii="Calibri" w:eastAsiaTheme="minorEastAsia" w:hAnsi="Calibri"/>
                <w:color w:val="000000"/>
                <w:sz w:val="22"/>
                <w:szCs w:val="22"/>
              </w:rPr>
            </w:pPr>
            <w:r>
              <w:rPr>
                <w:rFonts w:ascii="Calibri" w:hAnsi="Calibri" w:cs="Calibri"/>
                <w:color w:val="000000"/>
              </w:rPr>
              <w:t>Telefone mesa sem bina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37717C">
            <w:pPr>
              <w:spacing w:after="200" w:line="276" w:lineRule="auto"/>
              <w:jc w:val="center"/>
              <w:rPr>
                <w:rFonts w:eastAsiaTheme="minorEastAsia"/>
                <w:color w:val="000000"/>
                <w:szCs w:val="22"/>
              </w:rPr>
            </w:pPr>
            <w:r>
              <w:rPr>
                <w:color w:val="000000"/>
              </w:rPr>
              <w:t>2</w:t>
            </w:r>
            <w:r w:rsidR="0025388A">
              <w:rPr>
                <w:color w:val="000000"/>
              </w:rPr>
              <w:t>0</w:t>
            </w:r>
          </w:p>
        </w:tc>
      </w:tr>
      <w:tr w:rsidR="0025388A" w:rsidTr="0025388A">
        <w:tc>
          <w:tcPr>
            <w:tcW w:w="675" w:type="dxa"/>
            <w:tcBorders>
              <w:top w:val="single" w:sz="4" w:space="0" w:color="000000"/>
              <w:left w:val="single" w:sz="4" w:space="0" w:color="000000"/>
              <w:bottom w:val="single" w:sz="4" w:space="0" w:color="000000"/>
              <w:right w:val="single" w:sz="4" w:space="0" w:color="000000"/>
            </w:tcBorders>
            <w:hideMark/>
          </w:tcPr>
          <w:p w:rsidR="0025388A" w:rsidRDefault="006E042A">
            <w:pPr>
              <w:spacing w:after="200" w:line="276" w:lineRule="auto"/>
              <w:jc w:val="center"/>
              <w:rPr>
                <w:rFonts w:eastAsiaTheme="minorEastAsia"/>
                <w:szCs w:val="22"/>
              </w:rPr>
            </w:pPr>
            <w:r>
              <w:t>21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6E042A">
            <w:pPr>
              <w:spacing w:after="200" w:line="276" w:lineRule="auto"/>
              <w:rPr>
                <w:rFonts w:ascii="Calibri" w:eastAsiaTheme="minorEastAsia" w:hAnsi="Calibri"/>
                <w:color w:val="000000"/>
                <w:sz w:val="22"/>
                <w:szCs w:val="22"/>
              </w:rPr>
            </w:pPr>
            <w:r w:rsidRPr="0025388A">
              <w:rPr>
                <w:rFonts w:ascii="Calibri" w:hAnsi="Calibri" w:cs="Calibri"/>
                <w:color w:val="000000"/>
                <w:lang w:val="pt-BR"/>
              </w:rPr>
              <w:t>Telefone mesa sem fio com bina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20</w:t>
            </w:r>
          </w:p>
        </w:tc>
      </w:tr>
      <w:tr w:rsidR="0025388A" w:rsidTr="006C7BA9">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w:t>
            </w:r>
            <w:r w:rsidR="00E93CA3">
              <w:t>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E93CA3">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Escada de Ferro com dois degraus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E93CA3" w:rsidP="006C7BA9">
            <w:pPr>
              <w:spacing w:after="200" w:line="276" w:lineRule="auto"/>
              <w:jc w:val="center"/>
              <w:rPr>
                <w:rFonts w:eastAsiaTheme="minorEastAsia"/>
                <w:color w:val="000000"/>
                <w:szCs w:val="22"/>
              </w:rPr>
            </w:pPr>
            <w:r>
              <w:rPr>
                <w:color w:val="000000"/>
              </w:rPr>
              <w:t>5</w:t>
            </w:r>
            <w:r w:rsidR="0025388A">
              <w:rPr>
                <w:color w:val="000000"/>
              </w:rPr>
              <w:t>0</w:t>
            </w:r>
          </w:p>
        </w:tc>
      </w:tr>
      <w:tr w:rsidR="0025388A" w:rsidTr="006C7BA9">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w:t>
            </w:r>
            <w:r w:rsidR="00E5597C">
              <w:t>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E5597C">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Poltrona Individual, tipo espera em courino,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rsidP="006C7BA9">
            <w:pPr>
              <w:spacing w:after="200" w:line="276" w:lineRule="auto"/>
              <w:jc w:val="center"/>
              <w:rPr>
                <w:rFonts w:eastAsiaTheme="minorEastAsia"/>
                <w:color w:val="000000"/>
                <w:szCs w:val="22"/>
              </w:rPr>
            </w:pPr>
            <w:r>
              <w:rPr>
                <w:color w:val="000000"/>
              </w:rPr>
              <w:t>200</w:t>
            </w:r>
          </w:p>
        </w:tc>
      </w:tr>
      <w:tr w:rsidR="00E5597C" w:rsidTr="006C7BA9">
        <w:tc>
          <w:tcPr>
            <w:tcW w:w="675" w:type="dxa"/>
            <w:tcBorders>
              <w:top w:val="single" w:sz="4" w:space="0" w:color="000000"/>
              <w:left w:val="single" w:sz="4" w:space="0" w:color="000000"/>
              <w:bottom w:val="single" w:sz="4" w:space="0" w:color="000000"/>
              <w:right w:val="single" w:sz="4" w:space="0" w:color="000000"/>
            </w:tcBorders>
            <w:hideMark/>
          </w:tcPr>
          <w:p w:rsidR="00E5597C" w:rsidRDefault="00E5597C">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5597C" w:rsidRPr="0025388A" w:rsidRDefault="00E5597C">
            <w:pPr>
              <w:spacing w:after="200" w:line="276" w:lineRule="auto"/>
              <w:rPr>
                <w:rFonts w:ascii="Calibri" w:hAnsi="Calibri" w:cs="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5597C" w:rsidRDefault="00E5597C">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5597C" w:rsidRDefault="00E5597C" w:rsidP="006C7BA9">
            <w:pPr>
              <w:spacing w:after="200" w:line="276" w:lineRule="auto"/>
              <w:jc w:val="center"/>
              <w:rPr>
                <w:color w:val="000000"/>
              </w:rPr>
            </w:pPr>
          </w:p>
        </w:tc>
      </w:tr>
      <w:tr w:rsidR="0025388A" w:rsidTr="006C7BA9">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w:t>
            </w:r>
            <w:r w:rsidR="000E3FE9">
              <w:t>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0E3FE9">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Caixa correspondencia com três andares articulaveis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0E3FE9">
            <w:pPr>
              <w:spacing w:after="200" w:line="276" w:lineRule="auto"/>
              <w:jc w:val="both"/>
              <w:rPr>
                <w:rFonts w:eastAsiaTheme="minorEastAsia"/>
                <w:color w:val="000000"/>
                <w:szCs w:val="22"/>
              </w:rPr>
            </w:pPr>
            <w:r>
              <w:rPr>
                <w:rFonts w:eastAsiaTheme="minorEastAsia"/>
                <w:color w:val="000000"/>
                <w:szCs w:val="22"/>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0E3FE9" w:rsidP="006C7BA9">
            <w:pPr>
              <w:spacing w:after="200" w:line="480" w:lineRule="auto"/>
              <w:jc w:val="center"/>
              <w:rPr>
                <w:rFonts w:eastAsiaTheme="minorEastAsia"/>
                <w:color w:val="000000"/>
                <w:szCs w:val="22"/>
              </w:rPr>
            </w:pPr>
            <w:r>
              <w:rPr>
                <w:rFonts w:eastAsiaTheme="minorEastAsia"/>
                <w:color w:val="000000"/>
                <w:szCs w:val="22"/>
              </w:rPr>
              <w:t>100</w:t>
            </w:r>
          </w:p>
        </w:tc>
      </w:tr>
      <w:tr w:rsidR="000E3FE9" w:rsidTr="006C7BA9">
        <w:tc>
          <w:tcPr>
            <w:tcW w:w="675" w:type="dxa"/>
            <w:tcBorders>
              <w:top w:val="single" w:sz="4" w:space="0" w:color="000000"/>
              <w:left w:val="single" w:sz="4" w:space="0" w:color="000000"/>
              <w:bottom w:val="single" w:sz="4" w:space="0" w:color="000000"/>
              <w:right w:val="single" w:sz="4" w:space="0" w:color="000000"/>
            </w:tcBorders>
            <w:hideMark/>
          </w:tcPr>
          <w:p w:rsidR="000E3FE9" w:rsidRDefault="000E3FE9">
            <w:pPr>
              <w:spacing w:after="200" w:line="276" w:lineRule="auto"/>
              <w:jc w:val="center"/>
            </w:pPr>
            <w:r>
              <w:t>25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E3FE9" w:rsidRPr="0025388A" w:rsidRDefault="002C614A">
            <w:pPr>
              <w:spacing w:after="200" w:line="276" w:lineRule="auto"/>
              <w:rPr>
                <w:rFonts w:ascii="Calibri" w:hAnsi="Calibri" w:cs="Calibri"/>
                <w:color w:val="000000"/>
                <w:lang w:val="pt-BR"/>
              </w:rPr>
            </w:pPr>
            <w:r w:rsidRPr="0025388A">
              <w:rPr>
                <w:rFonts w:ascii="Calibri" w:hAnsi="Calibri" w:cs="Calibri"/>
                <w:color w:val="000000"/>
                <w:lang w:val="pt-BR"/>
              </w:rPr>
              <w:t>Lixeira aço inóx com pedal 30L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E3FE9" w:rsidRDefault="002C614A">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E3FE9" w:rsidRDefault="002C614A" w:rsidP="006C7BA9">
            <w:pPr>
              <w:spacing w:after="200" w:line="480" w:lineRule="auto"/>
              <w:jc w:val="center"/>
              <w:rPr>
                <w:color w:val="000000"/>
              </w:rPr>
            </w:pPr>
            <w:r>
              <w:rPr>
                <w:color w:val="000000"/>
              </w:rPr>
              <w:t>200</w:t>
            </w:r>
          </w:p>
        </w:tc>
      </w:tr>
      <w:tr w:rsidR="000E3FE9" w:rsidTr="006C7BA9">
        <w:tc>
          <w:tcPr>
            <w:tcW w:w="675" w:type="dxa"/>
            <w:tcBorders>
              <w:top w:val="single" w:sz="4" w:space="0" w:color="000000"/>
              <w:left w:val="single" w:sz="4" w:space="0" w:color="000000"/>
              <w:bottom w:val="single" w:sz="4" w:space="0" w:color="000000"/>
              <w:right w:val="single" w:sz="4" w:space="0" w:color="000000"/>
            </w:tcBorders>
            <w:hideMark/>
          </w:tcPr>
          <w:p w:rsidR="000E3FE9" w:rsidRDefault="000E3FE9">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E3FE9" w:rsidRPr="0025388A" w:rsidRDefault="000E3FE9">
            <w:pPr>
              <w:spacing w:after="200" w:line="276" w:lineRule="auto"/>
              <w:rPr>
                <w:rFonts w:ascii="Calibri" w:hAnsi="Calibri" w:cs="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E3FE9" w:rsidRDefault="000E3FE9">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E3FE9" w:rsidRDefault="000E3FE9" w:rsidP="006C7BA9">
            <w:pPr>
              <w:spacing w:after="200" w:line="480" w:lineRule="auto"/>
              <w:jc w:val="center"/>
              <w:rPr>
                <w:color w:val="000000"/>
              </w:rPr>
            </w:pPr>
          </w:p>
        </w:tc>
      </w:tr>
      <w:tr w:rsidR="002B1443" w:rsidTr="006C7BA9">
        <w:tc>
          <w:tcPr>
            <w:tcW w:w="675" w:type="dxa"/>
            <w:tcBorders>
              <w:top w:val="single" w:sz="4" w:space="0" w:color="000000"/>
              <w:left w:val="single" w:sz="4" w:space="0" w:color="000000"/>
              <w:bottom w:val="single" w:sz="4" w:space="0" w:color="000000"/>
              <w:right w:val="single" w:sz="4" w:space="0" w:color="000000"/>
            </w:tcBorders>
            <w:hideMark/>
          </w:tcPr>
          <w:p w:rsidR="002B1443" w:rsidRDefault="002B1443">
            <w:pPr>
              <w:spacing w:after="200" w:line="276" w:lineRule="auto"/>
              <w:jc w:val="center"/>
              <w:rPr>
                <w:rFonts w:eastAsiaTheme="minorEastAsia"/>
                <w:szCs w:val="22"/>
              </w:rPr>
            </w:pPr>
            <w:r>
              <w:t>26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2B1443" w:rsidP="002B1443">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Cortinas Pvc Tipo perciana Por m</w:t>
            </w:r>
            <w:r w:rsidRPr="0025388A">
              <w:rPr>
                <w:rFonts w:ascii="Calibri" w:hAnsi="Calibri" w:cs="Calibri"/>
                <w:b/>
                <w:bCs/>
                <w:color w:val="000000"/>
                <w:lang w:val="pt-BR"/>
              </w:rPr>
              <w:t>² (instalada)e material de instalação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rsidP="00360219">
            <w:pPr>
              <w:spacing w:after="200" w:line="276" w:lineRule="auto"/>
              <w:jc w:val="both"/>
              <w:rPr>
                <w:rFonts w:eastAsiaTheme="minorEastAsia"/>
                <w:color w:val="000000"/>
                <w:szCs w:val="22"/>
              </w:rPr>
            </w:pPr>
            <w:r>
              <w:rPr>
                <w:color w:val="000000"/>
              </w:rPr>
              <w:t>M²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B1443" w:rsidP="006C7BA9">
            <w:pPr>
              <w:spacing w:after="200" w:line="480" w:lineRule="auto"/>
              <w:jc w:val="center"/>
              <w:rPr>
                <w:rFonts w:eastAsiaTheme="minorEastAsia"/>
                <w:color w:val="000000"/>
                <w:szCs w:val="22"/>
              </w:rPr>
            </w:pPr>
            <w:r>
              <w:rPr>
                <w:color w:val="000000"/>
              </w:rPr>
              <w:t>260 M²</w:t>
            </w:r>
          </w:p>
        </w:tc>
      </w:tr>
      <w:tr w:rsidR="002B1443" w:rsidTr="006C7BA9">
        <w:tc>
          <w:tcPr>
            <w:tcW w:w="675" w:type="dxa"/>
            <w:tcBorders>
              <w:top w:val="single" w:sz="4" w:space="0" w:color="000000"/>
              <w:left w:val="single" w:sz="4" w:space="0" w:color="000000"/>
              <w:bottom w:val="single" w:sz="4" w:space="0" w:color="000000"/>
              <w:right w:val="single" w:sz="4" w:space="0" w:color="000000"/>
            </w:tcBorders>
            <w:hideMark/>
          </w:tcPr>
          <w:p w:rsidR="002B1443" w:rsidRDefault="002B1443">
            <w:pPr>
              <w:spacing w:after="200" w:line="276" w:lineRule="auto"/>
              <w:jc w:val="center"/>
              <w:rPr>
                <w:rFonts w:eastAsiaTheme="minorEastAsia"/>
                <w:szCs w:val="22"/>
              </w:rPr>
            </w:pPr>
            <w:r>
              <w:t>27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2B1443">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Bebedouro de Água refrigerado galão 20 litros 220V</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B1443" w:rsidP="006C7BA9">
            <w:pPr>
              <w:spacing w:after="200" w:line="276" w:lineRule="auto"/>
              <w:jc w:val="center"/>
              <w:rPr>
                <w:rFonts w:eastAsiaTheme="minorEastAsia"/>
                <w:color w:val="000000"/>
                <w:szCs w:val="22"/>
              </w:rPr>
            </w:pPr>
            <w:r>
              <w:rPr>
                <w:color w:val="000000"/>
              </w:rPr>
              <w:t>50</w:t>
            </w:r>
          </w:p>
        </w:tc>
      </w:tr>
      <w:tr w:rsidR="002B1443" w:rsidTr="0025388A">
        <w:tc>
          <w:tcPr>
            <w:tcW w:w="675" w:type="dxa"/>
            <w:tcBorders>
              <w:top w:val="single" w:sz="4" w:space="0" w:color="000000"/>
              <w:left w:val="single" w:sz="4" w:space="0" w:color="000000"/>
              <w:bottom w:val="single" w:sz="4" w:space="0" w:color="000000"/>
              <w:right w:val="single" w:sz="4" w:space="0" w:color="000000"/>
            </w:tcBorders>
            <w:hideMark/>
          </w:tcPr>
          <w:p w:rsidR="002B1443" w:rsidRDefault="00195B37">
            <w:pPr>
              <w:spacing w:after="200" w:line="276" w:lineRule="auto"/>
              <w:jc w:val="center"/>
              <w:rPr>
                <w:rFonts w:eastAsiaTheme="minorEastAsia"/>
                <w:szCs w:val="22"/>
              </w:rPr>
            </w:pPr>
            <w:r>
              <w:t>28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392FF6">
            <w:pPr>
              <w:spacing w:after="200" w:line="276" w:lineRule="auto"/>
              <w:rPr>
                <w:rFonts w:ascii="Calibri" w:eastAsiaTheme="minorEastAsia" w:hAnsi="Calibri"/>
                <w:color w:val="000000"/>
                <w:sz w:val="22"/>
                <w:szCs w:val="22"/>
                <w:lang w:val="pt-BR"/>
              </w:rPr>
            </w:pPr>
            <w:r>
              <w:rPr>
                <w:rFonts w:ascii="Calibri" w:hAnsi="Calibri" w:cs="Calibri"/>
                <w:color w:val="000000"/>
                <w:lang w:val="pt-BR"/>
              </w:rPr>
              <w:t>P</w:t>
            </w:r>
            <w:r w:rsidR="00195B37" w:rsidRPr="0025388A">
              <w:rPr>
                <w:rFonts w:ascii="Calibri" w:hAnsi="Calibri" w:cs="Calibri"/>
                <w:color w:val="000000"/>
                <w:lang w:val="pt-BR"/>
              </w:rPr>
              <w:t>oltrona reclinável em courino com descanso para pés,cor bege</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B1443">
            <w:pPr>
              <w:spacing w:after="200" w:line="276" w:lineRule="auto"/>
              <w:jc w:val="center"/>
              <w:rPr>
                <w:rFonts w:eastAsiaTheme="minorEastAsia"/>
                <w:color w:val="000000"/>
                <w:szCs w:val="22"/>
              </w:rPr>
            </w:pPr>
            <w:r>
              <w:rPr>
                <w:color w:val="000000"/>
              </w:rPr>
              <w:t>10</w:t>
            </w:r>
          </w:p>
        </w:tc>
      </w:tr>
      <w:tr w:rsidR="002B1443" w:rsidTr="0025388A">
        <w:tc>
          <w:tcPr>
            <w:tcW w:w="675" w:type="dxa"/>
            <w:tcBorders>
              <w:top w:val="single" w:sz="4" w:space="0" w:color="000000"/>
              <w:left w:val="single" w:sz="4" w:space="0" w:color="000000"/>
              <w:bottom w:val="single" w:sz="4" w:space="0" w:color="000000"/>
              <w:right w:val="single" w:sz="4" w:space="0" w:color="000000"/>
            </w:tcBorders>
            <w:hideMark/>
          </w:tcPr>
          <w:p w:rsidR="002B1443" w:rsidRDefault="006672FD">
            <w:pPr>
              <w:spacing w:after="200" w:line="276" w:lineRule="auto"/>
              <w:jc w:val="center"/>
              <w:rPr>
                <w:rFonts w:eastAsiaTheme="minorEastAsia"/>
                <w:szCs w:val="22"/>
              </w:rPr>
            </w:pPr>
            <w:r>
              <w:t>29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2D67B8">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Mocho giratorio em corino, com rodas e ajuste de altura, na cor preta.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B1443">
            <w:pPr>
              <w:spacing w:after="200" w:line="276" w:lineRule="auto"/>
              <w:jc w:val="center"/>
              <w:rPr>
                <w:rFonts w:eastAsiaTheme="minorEastAsia"/>
                <w:color w:val="000000"/>
                <w:szCs w:val="22"/>
              </w:rPr>
            </w:pPr>
            <w:r>
              <w:rPr>
                <w:color w:val="000000"/>
              </w:rPr>
              <w:t>10</w:t>
            </w:r>
          </w:p>
        </w:tc>
      </w:tr>
      <w:tr w:rsidR="002B1443" w:rsidTr="0025388A">
        <w:tc>
          <w:tcPr>
            <w:tcW w:w="675" w:type="dxa"/>
            <w:tcBorders>
              <w:top w:val="single" w:sz="4" w:space="0" w:color="000000"/>
              <w:left w:val="single" w:sz="4" w:space="0" w:color="000000"/>
              <w:bottom w:val="single" w:sz="4" w:space="0" w:color="000000"/>
              <w:right w:val="single" w:sz="4" w:space="0" w:color="000000"/>
            </w:tcBorders>
            <w:hideMark/>
          </w:tcPr>
          <w:p w:rsidR="002B1443" w:rsidRDefault="002717F8">
            <w:pPr>
              <w:spacing w:after="200" w:line="276" w:lineRule="auto"/>
              <w:jc w:val="center"/>
              <w:rPr>
                <w:rFonts w:eastAsiaTheme="minorEastAsia"/>
                <w:szCs w:val="22"/>
              </w:rPr>
            </w:pPr>
            <w:r>
              <w:t>30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2717F8">
            <w:pPr>
              <w:spacing w:after="200" w:line="276" w:lineRule="auto"/>
              <w:rPr>
                <w:rFonts w:ascii="Calibri" w:eastAsiaTheme="minorEastAsia" w:hAnsi="Calibri"/>
                <w:color w:val="000000"/>
                <w:sz w:val="22"/>
                <w:szCs w:val="22"/>
                <w:lang w:val="pt-BR"/>
              </w:rPr>
            </w:pPr>
            <w:r>
              <w:rPr>
                <w:rFonts w:ascii="Calibri" w:hAnsi="Calibri" w:cs="Calibri"/>
                <w:color w:val="000000"/>
                <w:lang w:val="pt-BR"/>
              </w:rPr>
              <w:t>G</w:t>
            </w:r>
            <w:r w:rsidRPr="0025388A">
              <w:rPr>
                <w:rFonts w:ascii="Calibri" w:hAnsi="Calibri" w:cs="Calibri"/>
                <w:color w:val="000000"/>
                <w:lang w:val="pt-BR"/>
              </w:rPr>
              <w:t xml:space="preserve">aveteiro em MDF com 4 ou  5 gavetas 65cm x35cm x 40cm rodinhas cinza </w:t>
            </w:r>
            <w:r>
              <w:rPr>
                <w:rFonts w:ascii="Calibri" w:hAnsi="Calibri" w:cs="Calibri"/>
                <w:color w:val="000000"/>
                <w:lang w:val="pt-BR"/>
              </w:rPr>
              <w:t xml:space="preserve"> cristal </w:t>
            </w:r>
            <w:r w:rsidRPr="0025388A">
              <w:rPr>
                <w:rFonts w:ascii="Calibri" w:hAnsi="Calibri" w:cs="Calibri"/>
                <w:color w:val="000000"/>
                <w:lang w:val="pt-BR"/>
              </w:rPr>
              <w:t>ou branca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717F8">
            <w:pPr>
              <w:spacing w:after="200" w:line="276" w:lineRule="auto"/>
              <w:jc w:val="center"/>
              <w:rPr>
                <w:rFonts w:eastAsiaTheme="minorEastAsia"/>
                <w:color w:val="000000"/>
                <w:szCs w:val="22"/>
              </w:rPr>
            </w:pPr>
            <w:r>
              <w:rPr>
                <w:color w:val="000000"/>
              </w:rPr>
              <w:t>1</w:t>
            </w:r>
            <w:r w:rsidR="002B1443">
              <w:rPr>
                <w:color w:val="000000"/>
              </w:rPr>
              <w:t>0</w:t>
            </w:r>
          </w:p>
        </w:tc>
      </w:tr>
      <w:tr w:rsidR="002B1443" w:rsidTr="006C7BA9">
        <w:tc>
          <w:tcPr>
            <w:tcW w:w="675" w:type="dxa"/>
            <w:tcBorders>
              <w:top w:val="single" w:sz="4" w:space="0" w:color="000000"/>
              <w:left w:val="single" w:sz="4" w:space="0" w:color="000000"/>
              <w:bottom w:val="single" w:sz="4" w:space="0" w:color="000000"/>
              <w:right w:val="single" w:sz="4" w:space="0" w:color="000000"/>
            </w:tcBorders>
            <w:hideMark/>
          </w:tcPr>
          <w:p w:rsidR="002B1443" w:rsidRDefault="00BC6171">
            <w:pPr>
              <w:spacing w:after="200" w:line="276" w:lineRule="auto"/>
              <w:jc w:val="center"/>
              <w:rPr>
                <w:rFonts w:eastAsiaTheme="minorEastAsia"/>
                <w:szCs w:val="22"/>
              </w:rPr>
            </w:pPr>
            <w:r>
              <w:t>31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BC6171" w:rsidP="00BC6171">
            <w:pPr>
              <w:spacing w:after="200" w:line="276" w:lineRule="auto"/>
              <w:rPr>
                <w:rFonts w:ascii="Calibri" w:eastAsiaTheme="minorEastAsia" w:hAnsi="Calibri"/>
                <w:color w:val="000000"/>
                <w:sz w:val="22"/>
                <w:szCs w:val="22"/>
                <w:lang w:val="pt-BR"/>
              </w:rPr>
            </w:pPr>
            <w:r w:rsidRPr="0025388A">
              <w:rPr>
                <w:rFonts w:ascii="Calibri" w:hAnsi="Calibri" w:cs="Calibri"/>
                <w:color w:val="000000"/>
                <w:lang w:val="pt-BR"/>
              </w:rPr>
              <w:t>Gaveteiro</w:t>
            </w:r>
            <w:r>
              <w:rPr>
                <w:rFonts w:ascii="Calibri" w:hAnsi="Calibri" w:cs="Calibri"/>
                <w:color w:val="000000"/>
                <w:lang w:val="pt-BR"/>
              </w:rPr>
              <w:t xml:space="preserve"> multiuso MDF</w:t>
            </w:r>
            <w:r w:rsidRPr="0025388A">
              <w:rPr>
                <w:rFonts w:ascii="Calibri" w:hAnsi="Calibri" w:cs="Calibri"/>
                <w:color w:val="000000"/>
                <w:lang w:val="pt-BR"/>
              </w:rPr>
              <w:t xml:space="preserve"> com </w:t>
            </w:r>
            <w:r>
              <w:rPr>
                <w:rFonts w:ascii="Calibri" w:hAnsi="Calibri" w:cs="Calibri"/>
                <w:color w:val="000000"/>
                <w:lang w:val="pt-BR"/>
              </w:rPr>
              <w:t>7</w:t>
            </w:r>
            <w:r w:rsidRPr="0025388A">
              <w:rPr>
                <w:rFonts w:ascii="Calibri" w:hAnsi="Calibri" w:cs="Calibri"/>
                <w:color w:val="000000"/>
                <w:lang w:val="pt-BR"/>
              </w:rPr>
              <w:t xml:space="preserve"> ou </w:t>
            </w:r>
            <w:r>
              <w:rPr>
                <w:rFonts w:ascii="Calibri" w:hAnsi="Calibri" w:cs="Calibri"/>
                <w:color w:val="000000"/>
                <w:lang w:val="pt-BR"/>
              </w:rPr>
              <w:t>mais  gavetas 33</w:t>
            </w:r>
            <w:r w:rsidRPr="0025388A">
              <w:rPr>
                <w:rFonts w:ascii="Calibri" w:hAnsi="Calibri" w:cs="Calibri"/>
                <w:color w:val="000000"/>
                <w:lang w:val="pt-BR"/>
              </w:rPr>
              <w:t>cm x</w:t>
            </w:r>
            <w:r>
              <w:rPr>
                <w:rFonts w:ascii="Calibri" w:hAnsi="Calibri" w:cs="Calibri"/>
                <w:color w:val="000000"/>
                <w:lang w:val="pt-BR"/>
              </w:rPr>
              <w:t>67</w:t>
            </w:r>
            <w:r w:rsidRPr="0025388A">
              <w:rPr>
                <w:rFonts w:ascii="Calibri" w:hAnsi="Calibri" w:cs="Calibri"/>
                <w:color w:val="000000"/>
                <w:lang w:val="pt-BR"/>
              </w:rPr>
              <w:t xml:space="preserve">cm x </w:t>
            </w:r>
            <w:r>
              <w:rPr>
                <w:rFonts w:ascii="Calibri" w:hAnsi="Calibri" w:cs="Calibri"/>
                <w:color w:val="000000"/>
                <w:lang w:val="pt-BR"/>
              </w:rPr>
              <w:t>175</w:t>
            </w:r>
            <w:r w:rsidRPr="0025388A">
              <w:rPr>
                <w:rFonts w:ascii="Calibri" w:hAnsi="Calibri" w:cs="Calibri"/>
                <w:color w:val="000000"/>
                <w:lang w:val="pt-BR"/>
              </w:rPr>
              <w:t>cm</w:t>
            </w:r>
            <w:r>
              <w:rPr>
                <w:rFonts w:ascii="Calibri" w:hAnsi="Calibri" w:cs="Calibri"/>
                <w:color w:val="000000"/>
                <w:lang w:val="pt-BR"/>
              </w:rPr>
              <w:t>,na cor cinza cristal.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B1443" w:rsidP="006C7BA9">
            <w:pPr>
              <w:spacing w:after="200" w:line="276" w:lineRule="auto"/>
              <w:jc w:val="center"/>
              <w:rPr>
                <w:rFonts w:eastAsiaTheme="minorEastAsia"/>
                <w:color w:val="000000"/>
                <w:szCs w:val="22"/>
              </w:rPr>
            </w:pPr>
            <w:r>
              <w:rPr>
                <w:color w:val="000000"/>
              </w:rPr>
              <w:t>20</w:t>
            </w:r>
          </w:p>
        </w:tc>
      </w:tr>
      <w:tr w:rsidR="002B1443" w:rsidTr="006C7BA9">
        <w:trPr>
          <w:trHeight w:val="720"/>
        </w:trPr>
        <w:tc>
          <w:tcPr>
            <w:tcW w:w="675" w:type="dxa"/>
            <w:tcBorders>
              <w:top w:val="single" w:sz="4" w:space="0" w:color="000000"/>
              <w:left w:val="single" w:sz="4" w:space="0" w:color="000000"/>
              <w:bottom w:val="single" w:sz="4" w:space="0" w:color="000000"/>
              <w:right w:val="single" w:sz="4" w:space="0" w:color="000000"/>
            </w:tcBorders>
            <w:hideMark/>
          </w:tcPr>
          <w:p w:rsidR="002B1443" w:rsidRDefault="00BC6171">
            <w:pPr>
              <w:spacing w:after="200" w:line="276" w:lineRule="auto"/>
              <w:jc w:val="center"/>
              <w:rPr>
                <w:rFonts w:eastAsiaTheme="minorEastAsia"/>
                <w:szCs w:val="22"/>
              </w:rPr>
            </w:pPr>
            <w:r>
              <w:lastRenderedPageBreak/>
              <w:t>32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D322F4">
            <w:pPr>
              <w:spacing w:after="200" w:line="276" w:lineRule="auto"/>
              <w:rPr>
                <w:rFonts w:ascii="Calibri" w:eastAsiaTheme="minorEastAsia" w:hAnsi="Calibri"/>
                <w:color w:val="000000"/>
                <w:sz w:val="22"/>
                <w:szCs w:val="22"/>
                <w:lang w:val="pt-BR"/>
              </w:rPr>
            </w:pPr>
            <w:r>
              <w:rPr>
                <w:rFonts w:ascii="Calibri" w:hAnsi="Calibri" w:cs="Calibri"/>
                <w:color w:val="000000"/>
                <w:lang w:val="pt-BR"/>
              </w:rPr>
              <w:t>R</w:t>
            </w:r>
            <w:r w:rsidR="00BC6171" w:rsidRPr="0025388A">
              <w:rPr>
                <w:rFonts w:ascii="Calibri" w:hAnsi="Calibri" w:cs="Calibri"/>
                <w:color w:val="000000"/>
                <w:lang w:val="pt-BR"/>
              </w:rPr>
              <w:t>oupeito em aço 22mm 8 portas com fechadura 197x123x40cm na cor cinza cristal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BC6171" w:rsidP="006C7BA9">
            <w:pPr>
              <w:spacing w:after="200" w:line="276" w:lineRule="auto"/>
              <w:jc w:val="center"/>
              <w:rPr>
                <w:rFonts w:eastAsiaTheme="minorEastAsia"/>
                <w:color w:val="000000"/>
                <w:szCs w:val="22"/>
              </w:rPr>
            </w:pPr>
            <w:r>
              <w:rPr>
                <w:color w:val="000000"/>
              </w:rPr>
              <w:t>2</w:t>
            </w:r>
            <w:r w:rsidR="002B1443">
              <w:rPr>
                <w:color w:val="000000"/>
              </w:rPr>
              <w:t>0</w:t>
            </w:r>
          </w:p>
        </w:tc>
      </w:tr>
      <w:tr w:rsidR="002B1443" w:rsidTr="006C7BA9">
        <w:tc>
          <w:tcPr>
            <w:tcW w:w="675" w:type="dxa"/>
            <w:tcBorders>
              <w:top w:val="single" w:sz="4" w:space="0" w:color="000000"/>
              <w:left w:val="single" w:sz="4" w:space="0" w:color="000000"/>
              <w:bottom w:val="single" w:sz="4" w:space="0" w:color="000000"/>
              <w:right w:val="single" w:sz="4" w:space="0" w:color="000000"/>
            </w:tcBorders>
            <w:hideMark/>
          </w:tcPr>
          <w:p w:rsidR="002B1443" w:rsidRDefault="002B1443">
            <w:pPr>
              <w:spacing w:after="200" w:line="276" w:lineRule="auto"/>
              <w:jc w:val="center"/>
              <w:rPr>
                <w:rFonts w:eastAsiaTheme="minorEastAsia"/>
                <w:szCs w:val="22"/>
              </w:rPr>
            </w:pPr>
            <w:r>
              <w:t>3</w:t>
            </w:r>
            <w:r w:rsidR="00DD186D">
              <w:t>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DD186D">
            <w:pPr>
              <w:spacing w:after="200" w:line="276" w:lineRule="auto"/>
              <w:rPr>
                <w:rFonts w:ascii="Calibri" w:eastAsiaTheme="minorEastAsia" w:hAnsi="Calibri"/>
                <w:color w:val="000000"/>
                <w:sz w:val="22"/>
                <w:szCs w:val="22"/>
                <w:lang w:val="pt-BR"/>
              </w:rPr>
            </w:pPr>
            <w:r>
              <w:rPr>
                <w:rFonts w:ascii="Calibri" w:hAnsi="Calibri" w:cs="Calibri"/>
                <w:color w:val="000000"/>
                <w:lang w:val="pt-BR"/>
              </w:rPr>
              <w:t xml:space="preserve"> Armario </w:t>
            </w:r>
            <w:r w:rsidR="002B1443" w:rsidRPr="0025388A">
              <w:rPr>
                <w:rFonts w:ascii="Calibri" w:hAnsi="Calibri" w:cs="Calibri"/>
                <w:color w:val="000000"/>
                <w:lang w:val="pt-BR"/>
              </w:rPr>
              <w:t>multiuso em MDF com</w:t>
            </w:r>
            <w:r>
              <w:rPr>
                <w:rFonts w:ascii="Calibri" w:hAnsi="Calibri" w:cs="Calibri"/>
                <w:color w:val="000000"/>
                <w:lang w:val="pt-BR"/>
              </w:rPr>
              <w:t xml:space="preserve"> duas portas e com</w:t>
            </w:r>
            <w:r w:rsidR="002B1443" w:rsidRPr="0025388A">
              <w:rPr>
                <w:rFonts w:ascii="Calibri" w:hAnsi="Calibri" w:cs="Calibri"/>
                <w:color w:val="000000"/>
                <w:lang w:val="pt-BR"/>
              </w:rPr>
              <w:t xml:space="preserve"> chave</w:t>
            </w:r>
            <w:r w:rsidR="006C7BA9">
              <w:rPr>
                <w:rFonts w:ascii="Calibri" w:hAnsi="Calibri" w:cs="Calibri"/>
                <w:color w:val="000000"/>
                <w:lang w:val="pt-BR"/>
              </w:rPr>
              <w:t>,</w:t>
            </w:r>
            <w:r w:rsidR="002B1443" w:rsidRPr="0025388A">
              <w:rPr>
                <w:rFonts w:ascii="Calibri" w:hAnsi="Calibri" w:cs="Calibri"/>
                <w:color w:val="000000"/>
                <w:lang w:val="pt-BR"/>
              </w:rPr>
              <w:t xml:space="preserve"> </w:t>
            </w:r>
            <w:r w:rsidR="006C7BA9">
              <w:rPr>
                <w:rFonts w:ascii="Calibri" w:hAnsi="Calibri" w:cs="Calibri"/>
                <w:color w:val="000000"/>
                <w:lang w:val="pt-BR"/>
              </w:rPr>
              <w:t>1</w:t>
            </w:r>
            <w:r w:rsidR="002B1443" w:rsidRPr="0025388A">
              <w:rPr>
                <w:rFonts w:ascii="Calibri" w:hAnsi="Calibri" w:cs="Calibri"/>
                <w:color w:val="000000"/>
                <w:lang w:val="pt-BR"/>
              </w:rPr>
              <w:t>80x91x42 cm na cor cinza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2B1443" w:rsidP="006C7BA9">
            <w:pPr>
              <w:spacing w:after="200" w:line="276" w:lineRule="auto"/>
              <w:jc w:val="center"/>
              <w:rPr>
                <w:rFonts w:eastAsiaTheme="minorEastAsia"/>
                <w:color w:val="000000"/>
                <w:szCs w:val="22"/>
              </w:rPr>
            </w:pPr>
            <w:r>
              <w:rPr>
                <w:color w:val="000000"/>
              </w:rPr>
              <w:t>10</w:t>
            </w:r>
          </w:p>
        </w:tc>
      </w:tr>
      <w:tr w:rsidR="002B1443" w:rsidTr="006C7BA9">
        <w:trPr>
          <w:trHeight w:val="884"/>
        </w:trPr>
        <w:tc>
          <w:tcPr>
            <w:tcW w:w="675" w:type="dxa"/>
            <w:tcBorders>
              <w:top w:val="single" w:sz="4" w:space="0" w:color="000000"/>
              <w:left w:val="single" w:sz="4" w:space="0" w:color="000000"/>
              <w:bottom w:val="single" w:sz="4" w:space="0" w:color="000000"/>
              <w:right w:val="single" w:sz="4" w:space="0" w:color="000000"/>
            </w:tcBorders>
            <w:hideMark/>
          </w:tcPr>
          <w:p w:rsidR="002B1443" w:rsidRDefault="002B1443" w:rsidP="006C7BA9">
            <w:pPr>
              <w:spacing w:after="200" w:line="276" w:lineRule="auto"/>
              <w:jc w:val="center"/>
              <w:rPr>
                <w:rFonts w:eastAsiaTheme="minorEastAsia"/>
                <w:szCs w:val="22"/>
              </w:rPr>
            </w:pPr>
            <w:r>
              <w:t>3</w:t>
            </w:r>
            <w:r w:rsidR="006C7BA9">
              <w:t>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6C7BA9" w:rsidP="002B1443">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Balçãomultiuso em MDF 80 x91x42 cm, na cor cinza, com chave.</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6C7BA9">
            <w:pPr>
              <w:spacing w:after="200" w:line="276" w:lineRule="auto"/>
              <w:jc w:val="both"/>
              <w:rPr>
                <w:rFonts w:eastAsiaTheme="minorEastAsia"/>
                <w:color w:val="000000"/>
                <w:szCs w:val="22"/>
              </w:rPr>
            </w:pPr>
            <w:r>
              <w:rPr>
                <w:rFonts w:eastAsiaTheme="minorEastAsia"/>
                <w:color w:val="000000"/>
                <w:szCs w:val="22"/>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6C7BA9" w:rsidP="006C7BA9">
            <w:pPr>
              <w:spacing w:after="200" w:line="480" w:lineRule="auto"/>
              <w:jc w:val="center"/>
              <w:rPr>
                <w:rFonts w:eastAsiaTheme="minorEastAsia"/>
                <w:color w:val="000000"/>
                <w:szCs w:val="22"/>
              </w:rPr>
            </w:pPr>
            <w:r>
              <w:rPr>
                <w:color w:val="000000"/>
              </w:rPr>
              <w:t>10</w:t>
            </w:r>
          </w:p>
        </w:tc>
      </w:tr>
      <w:tr w:rsidR="002B1443" w:rsidTr="006C7BA9">
        <w:tc>
          <w:tcPr>
            <w:tcW w:w="675" w:type="dxa"/>
            <w:tcBorders>
              <w:top w:val="single" w:sz="4" w:space="0" w:color="000000"/>
              <w:left w:val="single" w:sz="4" w:space="0" w:color="000000"/>
              <w:bottom w:val="single" w:sz="4" w:space="0" w:color="000000"/>
              <w:right w:val="single" w:sz="4" w:space="0" w:color="000000"/>
            </w:tcBorders>
            <w:hideMark/>
          </w:tcPr>
          <w:p w:rsidR="002B1443" w:rsidRDefault="006C7BA9">
            <w:pPr>
              <w:spacing w:after="200" w:line="276" w:lineRule="auto"/>
              <w:jc w:val="center"/>
              <w:rPr>
                <w:rFonts w:eastAsiaTheme="minorEastAsia"/>
                <w:szCs w:val="22"/>
              </w:rPr>
            </w:pPr>
            <w:r>
              <w:t>35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B1443" w:rsidRPr="0025388A" w:rsidRDefault="006C7BA9">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Estante Inox 2,0 x 50 x 1,40 gradeada 430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B1443" w:rsidRDefault="002B1443">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B1443" w:rsidRDefault="006C7BA9" w:rsidP="006C7BA9">
            <w:pPr>
              <w:spacing w:after="200" w:line="276" w:lineRule="auto"/>
              <w:jc w:val="center"/>
              <w:rPr>
                <w:rFonts w:eastAsiaTheme="minorEastAsia"/>
                <w:color w:val="000000"/>
                <w:szCs w:val="22"/>
              </w:rPr>
            </w:pPr>
            <w:r>
              <w:rPr>
                <w:color w:val="000000"/>
              </w:rPr>
              <w:t>2</w:t>
            </w:r>
          </w:p>
        </w:tc>
      </w:tr>
      <w:tr w:rsidR="002D67B8" w:rsidTr="006C7BA9">
        <w:tc>
          <w:tcPr>
            <w:tcW w:w="675" w:type="dxa"/>
            <w:tcBorders>
              <w:top w:val="single" w:sz="4" w:space="0" w:color="000000"/>
              <w:left w:val="single" w:sz="4" w:space="0" w:color="000000"/>
              <w:bottom w:val="single" w:sz="4" w:space="0" w:color="000000"/>
              <w:right w:val="single" w:sz="4" w:space="0" w:color="000000"/>
            </w:tcBorders>
            <w:hideMark/>
          </w:tcPr>
          <w:p w:rsidR="002D67B8" w:rsidRDefault="002D67B8">
            <w:pPr>
              <w:spacing w:after="200" w:line="276" w:lineRule="auto"/>
              <w:jc w:val="center"/>
              <w:rPr>
                <w:rFonts w:eastAsiaTheme="minorEastAsia"/>
                <w:szCs w:val="22"/>
              </w:rPr>
            </w:pPr>
            <w:r>
              <w:t>3</w:t>
            </w:r>
            <w:r w:rsidR="00E755F8">
              <w:t>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D67B8" w:rsidRPr="0025388A" w:rsidRDefault="006C7BA9" w:rsidP="006C7BA9">
            <w:pPr>
              <w:spacing w:after="200" w:line="276" w:lineRule="auto"/>
              <w:rPr>
                <w:rFonts w:ascii="Calibri" w:eastAsiaTheme="minorEastAsia" w:hAnsi="Calibri"/>
                <w:color w:val="000000"/>
                <w:sz w:val="22"/>
                <w:szCs w:val="22"/>
                <w:lang w:val="pt-BR"/>
              </w:rPr>
            </w:pPr>
            <w:r>
              <w:rPr>
                <w:rFonts w:ascii="Calibri" w:eastAsiaTheme="minorEastAsia" w:hAnsi="Calibri"/>
                <w:color w:val="000000"/>
                <w:sz w:val="22"/>
                <w:szCs w:val="22"/>
                <w:lang w:val="pt-BR"/>
              </w:rPr>
              <w:t>Estante Inox 2,0 x 50 x 1,0 gradeada 430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D67B8" w:rsidRDefault="002D67B8">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D67B8" w:rsidRDefault="006C7BA9" w:rsidP="006C7BA9">
            <w:pPr>
              <w:spacing w:after="200" w:line="276" w:lineRule="auto"/>
              <w:jc w:val="center"/>
              <w:rPr>
                <w:rFonts w:eastAsiaTheme="minorEastAsia"/>
                <w:color w:val="000000"/>
                <w:szCs w:val="22"/>
              </w:rPr>
            </w:pPr>
            <w:r>
              <w:rPr>
                <w:color w:val="000000"/>
              </w:rPr>
              <w:t>1</w:t>
            </w:r>
          </w:p>
        </w:tc>
      </w:tr>
    </w:tbl>
    <w:p w:rsidR="001A4BB2" w:rsidRDefault="001A4BB2" w:rsidP="0025388A">
      <w:pPr>
        <w:pStyle w:val="Corpodetexto"/>
        <w:spacing w:line="244" w:lineRule="auto"/>
        <w:ind w:left="0" w:right="683"/>
        <w:jc w:val="both"/>
        <w:rPr>
          <w:b/>
          <w:u w:val="single"/>
          <w:lang w:val="pt-BR"/>
        </w:rPr>
      </w:pPr>
    </w:p>
    <w:p w:rsidR="00727C08" w:rsidRDefault="00727C08" w:rsidP="00A758C3">
      <w:pPr>
        <w:pStyle w:val="Corpodetexto"/>
        <w:spacing w:line="244" w:lineRule="auto"/>
        <w:ind w:left="197" w:right="683"/>
        <w:jc w:val="both"/>
        <w:rPr>
          <w:b/>
          <w:u w:val="single"/>
          <w:lang w:val="pt-BR"/>
        </w:rPr>
      </w:pPr>
    </w:p>
    <w:p w:rsidR="00727C08" w:rsidRDefault="00727C08" w:rsidP="00A758C3">
      <w:pPr>
        <w:pStyle w:val="Corpodetexto"/>
        <w:spacing w:line="244" w:lineRule="auto"/>
        <w:ind w:left="197" w:right="683"/>
        <w:jc w:val="both"/>
        <w:rPr>
          <w:b/>
          <w:u w:val="single"/>
          <w:lang w:val="pt-BR"/>
        </w:rPr>
      </w:pPr>
    </w:p>
    <w:p w:rsidR="00727C08" w:rsidRDefault="00727C08" w:rsidP="00A758C3">
      <w:pPr>
        <w:pStyle w:val="Corpodetexto"/>
        <w:spacing w:line="244" w:lineRule="auto"/>
        <w:ind w:left="197" w:right="683"/>
        <w:jc w:val="both"/>
        <w:rPr>
          <w:b/>
          <w:u w:val="single"/>
          <w:lang w:val="pt-BR"/>
        </w:rPr>
      </w:pPr>
    </w:p>
    <w:p w:rsidR="00727C08" w:rsidRDefault="00727C08" w:rsidP="00A758C3">
      <w:pPr>
        <w:pStyle w:val="Corpodetexto"/>
        <w:spacing w:line="244" w:lineRule="auto"/>
        <w:ind w:left="197" w:right="683"/>
        <w:jc w:val="both"/>
        <w:rPr>
          <w:b/>
          <w:u w:val="single"/>
          <w:lang w:val="pt-BR"/>
        </w:rPr>
      </w:pPr>
    </w:p>
    <w:p w:rsidR="00727C08" w:rsidRDefault="00727C08" w:rsidP="00A758C3">
      <w:pPr>
        <w:pStyle w:val="Corpodetexto"/>
        <w:spacing w:line="244" w:lineRule="auto"/>
        <w:ind w:left="197"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25388A">
        <w:rPr>
          <w:lang w:val="pt-BR"/>
        </w:rPr>
        <w:t xml:space="preserve">s </w:t>
      </w:r>
      <w:r w:rsidR="00D039D8" w:rsidRPr="00D039D8">
        <w:rPr>
          <w:lang w:val="pt-BR"/>
        </w:rPr>
        <w:t>são estimativas, não se obrigando a administração pela aquisição total</w:t>
      </w:r>
      <w:r>
        <w:rPr>
          <w:lang w:val="pt-BR"/>
        </w:rPr>
        <w:t xml:space="preserve">. </w:t>
      </w:r>
    </w:p>
    <w:p w:rsidR="003827E0" w:rsidRPr="003E61F4" w:rsidRDefault="003E61F4" w:rsidP="006A45F2">
      <w:pPr>
        <w:pStyle w:val="Corpodetexto"/>
        <w:spacing w:line="244" w:lineRule="auto"/>
        <w:ind w:left="197" w:right="683"/>
        <w:jc w:val="both"/>
        <w:rPr>
          <w:b/>
          <w:u w:val="single"/>
          <w:lang w:val="pt-BR"/>
        </w:rPr>
      </w:pPr>
      <w:r w:rsidRPr="003E61F4">
        <w:rPr>
          <w:b/>
          <w:u w:val="single"/>
          <w:lang w:val="pt-BR"/>
        </w:rPr>
        <w:t>DO PREÇO:</w:t>
      </w:r>
    </w:p>
    <w:p w:rsidR="00940A4F" w:rsidRDefault="00676D15" w:rsidP="00C17213">
      <w:pPr>
        <w:pStyle w:val="Corpodetexto"/>
        <w:spacing w:line="244" w:lineRule="auto"/>
        <w:ind w:left="197" w:right="683"/>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sidR="00C17213">
        <w:rPr>
          <w:lang w:val="pt-BR"/>
        </w:rPr>
        <w:t xml:space="preserve"> deverão contemplar todos os encargos fiscais, previdenciários e ou outras despesas necessárias pela prestação dos serviços</w:t>
      </w:r>
      <w:r w:rsidR="0025388A">
        <w:rPr>
          <w:lang w:val="pt-BR"/>
        </w:rPr>
        <w:t>, considerando que os móveis ou utensílios adquiridos pela Administração deverão ser entregues na Sede da Prefeitura de Capela de Santana, nos termos e condições constantes no edital;</w:t>
      </w:r>
    </w:p>
    <w:p w:rsidR="00C17213" w:rsidRPr="003E61F4" w:rsidRDefault="0025388A" w:rsidP="00C17213">
      <w:pPr>
        <w:pStyle w:val="Corpodetexto"/>
        <w:spacing w:line="244" w:lineRule="auto"/>
        <w:ind w:left="197" w:right="683"/>
        <w:jc w:val="both"/>
        <w:rPr>
          <w:b/>
          <w:u w:val="single"/>
          <w:lang w:val="pt-BR"/>
        </w:rPr>
      </w:pPr>
      <w:r>
        <w:rPr>
          <w:b/>
          <w:u w:val="single"/>
          <w:lang w:val="pt-BR"/>
        </w:rPr>
        <w:t>Dos móveis e utensílios</w:t>
      </w:r>
      <w:r w:rsidR="003E61F4" w:rsidRPr="003E61F4">
        <w:rPr>
          <w:b/>
          <w:u w:val="single"/>
          <w:lang w:val="pt-BR"/>
        </w:rPr>
        <w:t xml:space="preserve">: </w:t>
      </w:r>
    </w:p>
    <w:p w:rsidR="0085742A" w:rsidRDefault="0025388A" w:rsidP="00C17213">
      <w:pPr>
        <w:pStyle w:val="Corpodetexto"/>
        <w:spacing w:line="244" w:lineRule="auto"/>
        <w:ind w:left="197" w:right="683"/>
        <w:jc w:val="both"/>
        <w:rPr>
          <w:lang w:val="pt-BR"/>
        </w:rPr>
      </w:pPr>
      <w:r>
        <w:rPr>
          <w:lang w:val="pt-BR"/>
        </w:rPr>
        <w:t>Os móveis e utensílios deverão ter qualidade</w:t>
      </w:r>
      <w:r w:rsidR="001B2F0F">
        <w:rPr>
          <w:lang w:val="pt-BR"/>
        </w:rPr>
        <w:t xml:space="preserve"> de material e</w:t>
      </w:r>
      <w:r>
        <w:rPr>
          <w:lang w:val="pt-BR"/>
        </w:rPr>
        <w:t xml:space="preserve"> de fabricação</w:t>
      </w:r>
      <w:r w:rsidR="001B2F0F">
        <w:rPr>
          <w:lang w:val="pt-BR"/>
        </w:rPr>
        <w:t xml:space="preserve">, devendo ter garantia não inferior de 12 (doze meses) quanto a descolamentos, desbotamentos (alteração da cor) ou qualquer outro defeito que não possa de alguma forma ser atribuído </w:t>
      </w:r>
      <w:r w:rsidR="0085742A">
        <w:rPr>
          <w:lang w:val="pt-BR"/>
        </w:rPr>
        <w:t>ao mau uso ou</w:t>
      </w:r>
      <w:r w:rsidR="001B2F0F">
        <w:rPr>
          <w:lang w:val="pt-BR"/>
        </w:rPr>
        <w:t xml:space="preserve"> acondicionamento</w:t>
      </w:r>
      <w:r w:rsidR="0085742A">
        <w:rPr>
          <w:lang w:val="pt-BR"/>
        </w:rPr>
        <w:t xml:space="preserve"> indevido</w:t>
      </w:r>
      <w:r w:rsidR="001B2F0F">
        <w:rPr>
          <w:lang w:val="pt-BR"/>
        </w:rPr>
        <w:t xml:space="preserve"> pela Administração Pública. </w:t>
      </w: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85742A" w:rsidRDefault="0085742A"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583496">
        <w:rPr>
          <w:b/>
          <w:lang w:val="pt-BR"/>
        </w:rPr>
        <w:t>PRESENCIAL 21</w:t>
      </w:r>
      <w:r w:rsidR="004913CA" w:rsidRPr="003F4D6B">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7570D4">
        <w:rPr>
          <w:lang w:val="pt-BR"/>
        </w:rPr>
        <w:t xml:space="preserve">sentadas no PREGÃO PRESENCIAL </w:t>
      </w:r>
      <w:r w:rsidR="003F4D6B" w:rsidRPr="003F4D6B">
        <w:rPr>
          <w:lang w:val="pt-BR"/>
        </w:rPr>
        <w:t>19</w:t>
      </w:r>
      <w:r w:rsidRPr="003F4D6B">
        <w:rPr>
          <w:lang w:val="pt-BR"/>
        </w:rPr>
        <w:t>/201</w:t>
      </w:r>
      <w:r w:rsidR="007570D4" w:rsidRPr="003F4D6B">
        <w:rPr>
          <w:lang w:val="pt-BR"/>
        </w:rPr>
        <w:t>9</w:t>
      </w:r>
      <w:r w:rsidRPr="003F4D6B">
        <w:rPr>
          <w:lang w:val="pt-BR"/>
        </w:rPr>
        <w:t>,</w:t>
      </w:r>
      <w:r w:rsidRPr="00B67768">
        <w:rPr>
          <w:lang w:val="pt-BR"/>
        </w:rPr>
        <w:t xml:space="preserve">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583496">
        <w:rPr>
          <w:lang w:val="pt-BR"/>
        </w:rPr>
        <w:t>Pregão Presencial 21</w:t>
      </w:r>
      <w:r w:rsidRPr="003F4D6B">
        <w:rPr>
          <w:lang w:val="pt-BR"/>
        </w:rPr>
        <w:t>/2</w:t>
      </w:r>
      <w:r w:rsidR="00CB7360" w:rsidRPr="003F4D6B">
        <w:rPr>
          <w:lang w:val="pt-BR"/>
        </w:rPr>
        <w:t>01</w:t>
      </w:r>
      <w:r w:rsidR="00727C08" w:rsidRPr="003F4D6B">
        <w:rPr>
          <w:lang w:val="pt-BR"/>
        </w:rPr>
        <w:t>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w:t>
      </w:r>
      <w:r w:rsidR="00F7243A" w:rsidRPr="00F7243A">
        <w:rPr>
          <w:lang w:val="pt-BR"/>
        </w:rPr>
        <w:t xml:space="preserve"> </w:t>
      </w:r>
      <w:r w:rsidR="00F7243A">
        <w:rPr>
          <w:lang w:val="pt-BR"/>
        </w:rPr>
        <w:t xml:space="preserve">para eventual </w:t>
      </w:r>
      <w:r w:rsidR="00F7243A" w:rsidRPr="00F7243A">
        <w:rPr>
          <w:lang w:val="pt-BR"/>
        </w:rPr>
        <w:t>aquisição de móveis e utensílios de escritório para a Prefeitura Municipal de Capela de Santana e suas diversas Secretarias</w:t>
      </w:r>
      <w:r w:rsidR="00F7243A">
        <w:rPr>
          <w:lang w:val="pt-BR"/>
        </w:rPr>
        <w:t>, constantes e</w:t>
      </w:r>
      <w:r w:rsidRPr="00B67768">
        <w:rPr>
          <w:lang w:val="pt-BR"/>
        </w:rPr>
        <w:t xml:space="preserve"> especificados no Anexo I do E</w:t>
      </w:r>
      <w:r w:rsidR="00CB7360" w:rsidRPr="00B67768">
        <w:rPr>
          <w:lang w:val="pt-BR"/>
        </w:rPr>
        <w:t xml:space="preserve">dital de PREGÃO PRESENCIAL Nº </w:t>
      </w:r>
      <w:r w:rsidR="00583496">
        <w:rPr>
          <w:lang w:val="pt-BR"/>
        </w:rPr>
        <w:t>21</w:t>
      </w:r>
      <w:r w:rsidR="002D743F" w:rsidRPr="003F4D6B">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583496" w:rsidRDefault="00583496" w:rsidP="00700676">
      <w:pPr>
        <w:pStyle w:val="Corpodetexto"/>
        <w:spacing w:before="1"/>
        <w:ind w:right="104" w:firstLine="708"/>
        <w:jc w:val="both"/>
        <w:rPr>
          <w:lang w:val="pt-BR"/>
        </w:rPr>
      </w:pPr>
    </w:p>
    <w:p w:rsidR="00583496" w:rsidRDefault="00583496" w:rsidP="00700676">
      <w:pPr>
        <w:pStyle w:val="Corpodetexto"/>
        <w:spacing w:before="1"/>
        <w:ind w:right="104" w:firstLine="708"/>
        <w:jc w:val="both"/>
        <w:rPr>
          <w:lang w:val="pt-BR"/>
        </w:rPr>
      </w:pPr>
    </w:p>
    <w:p w:rsidR="00583496" w:rsidRDefault="00583496" w:rsidP="00700676">
      <w:pPr>
        <w:pStyle w:val="Corpodetexto"/>
        <w:spacing w:before="1"/>
        <w:ind w:right="104" w:firstLine="708"/>
        <w:jc w:val="both"/>
        <w:rPr>
          <w:lang w:val="pt-BR"/>
        </w:rPr>
      </w:pPr>
    </w:p>
    <w:p w:rsidR="00583496" w:rsidRDefault="00583496" w:rsidP="00700676">
      <w:pPr>
        <w:pStyle w:val="Corpodetexto"/>
        <w:spacing w:before="1"/>
        <w:ind w:right="104" w:firstLine="708"/>
        <w:jc w:val="both"/>
        <w:rPr>
          <w:lang w:val="pt-BR"/>
        </w:rPr>
      </w:pPr>
    </w:p>
    <w:p w:rsidR="00583496" w:rsidRPr="00957B16" w:rsidRDefault="00583496" w:rsidP="00700676">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ind w:right="0"/>
      </w:pPr>
      <w:r>
        <w:lastRenderedPageBreak/>
        <w:t>–</w:t>
      </w:r>
      <w:r>
        <w:rPr>
          <w:spacing w:val="-1"/>
        </w:rPr>
        <w:t xml:space="preserve"> </w:t>
      </w:r>
      <w:r>
        <w:t>PREÇOS</w:t>
      </w:r>
    </w:p>
    <w:p w:rsidR="006C05EF" w:rsidRDefault="006C05EF" w:rsidP="006C05EF">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446615" w:rsidRDefault="00446615" w:rsidP="006C05EF">
      <w:pPr>
        <w:pStyle w:val="PargrafodaLista"/>
        <w:tabs>
          <w:tab w:val="left" w:pos="303"/>
        </w:tabs>
        <w:ind w:left="302" w:right="0"/>
        <w:jc w:val="left"/>
        <w:rPr>
          <w:lang w:val="pt-BR"/>
        </w:rPr>
      </w:pPr>
    </w:p>
    <w:p w:rsidR="00446615" w:rsidRPr="00B67768" w:rsidRDefault="00446615" w:rsidP="006C05EF">
      <w:pPr>
        <w:pStyle w:val="PargrafodaLista"/>
        <w:tabs>
          <w:tab w:val="left" w:pos="303"/>
        </w:tabs>
        <w:ind w:left="302" w:right="0"/>
        <w:jc w:val="left"/>
        <w:rPr>
          <w:lang w:val="pt-BR"/>
        </w:rPr>
      </w:pP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b/>
                <w:bCs/>
                <w:color w:val="000000"/>
                <w:lang w:val="pt-BR" w:eastAsia="pt-BR"/>
              </w:rPr>
            </w:pPr>
            <w:r w:rsidRPr="00187C68">
              <w:rPr>
                <w:rFonts w:ascii="Calibri" w:eastAsia="Times New Roman" w:hAnsi="Calibri" w:cs="Calibri"/>
                <w:b/>
                <w:bCs/>
                <w:color w:val="000000"/>
                <w:lang w:val="pt-BR" w:eastAsia="pt-BR"/>
              </w:rPr>
              <w:t>.</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p>
        </w:tc>
        <w:tc>
          <w:tcPr>
            <w:tcW w:w="2551" w:type="dxa"/>
            <w:tcBorders>
              <w:top w:val="single" w:sz="4" w:space="0" w:color="auto"/>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b/>
                <w:bCs/>
                <w:color w:val="000000"/>
                <w:lang w:val="pt-BR" w:eastAsia="pt-BR"/>
              </w:rPr>
            </w:pP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F86E5D">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w:t>
            </w: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p>
        </w:tc>
      </w:tr>
    </w:tbl>
    <w:p w:rsidR="00187C68" w:rsidRDefault="00187C68" w:rsidP="006B589B">
      <w:pPr>
        <w:pStyle w:val="Corpodetexto"/>
        <w:spacing w:before="1"/>
        <w:ind w:right="104" w:firstLine="708"/>
        <w:jc w:val="both"/>
        <w:rPr>
          <w:lang w:val="pt-BR"/>
        </w:rPr>
      </w:pPr>
    </w:p>
    <w:p w:rsidR="006B589B" w:rsidRPr="00957B16"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Default="00F86E5D" w:rsidP="00913C49">
      <w:pPr>
        <w:pStyle w:val="PargrafodaLista"/>
        <w:rPr>
          <w:lang w:val="pt-BR"/>
        </w:rPr>
      </w:pPr>
      <w:r>
        <w:rPr>
          <w:lang w:val="pt-BR"/>
        </w:rPr>
        <w:t>– As</w:t>
      </w:r>
      <w:r w:rsidR="006B589B" w:rsidRPr="00B67768">
        <w:rPr>
          <w:lang w:val="pt-BR"/>
        </w:rPr>
        <w:t xml:space="preserve"> </w:t>
      </w:r>
      <w:r>
        <w:rPr>
          <w:lang w:val="pt-BR"/>
        </w:rPr>
        <w:t>aquisições</w:t>
      </w:r>
      <w:r w:rsidRPr="00F86E5D">
        <w:rPr>
          <w:lang w:val="pt-BR"/>
        </w:rPr>
        <w:t xml:space="preserve"> de móveis e utensílios de escritório para a Prefeitura Municipal de Capela de Santana e suas diversas Secretarias, constantes e especificados no Anexo I do Edital</w:t>
      </w:r>
      <w:r w:rsidR="00913C49">
        <w:rPr>
          <w:lang w:val="pt-BR"/>
        </w:rPr>
        <w:t>,</w:t>
      </w:r>
      <w:r w:rsidR="006B589B" w:rsidRPr="00B67768">
        <w:rPr>
          <w:lang w:val="pt-BR"/>
        </w:rPr>
        <w:t xml:space="preserve"> ref</w:t>
      </w:r>
      <w:r w:rsidR="00913C49">
        <w:rPr>
          <w:lang w:val="pt-BR"/>
        </w:rPr>
        <w:t>erentes ao item em que a</w:t>
      </w:r>
      <w:r w:rsidR="006B589B" w:rsidRPr="00B67768">
        <w:rPr>
          <w:lang w:val="pt-BR"/>
        </w:rPr>
        <w:t xml:space="preserve"> empresa foi </w:t>
      </w:r>
      <w:r>
        <w:rPr>
          <w:lang w:val="pt-BR"/>
        </w:rPr>
        <w:t>declarada vencedora, serão feita</w:t>
      </w:r>
      <w:r w:rsidR="006B589B" w:rsidRPr="00B67768">
        <w:rPr>
          <w:lang w:val="pt-BR"/>
        </w:rPr>
        <w:t xml:space="preserve">s mediante Autorização de fornecimento (ou </w:t>
      </w:r>
      <w:r w:rsidR="00235588">
        <w:rPr>
          <w:lang w:val="pt-BR"/>
        </w:rPr>
        <w:t>instrumento equivalente),</w:t>
      </w:r>
      <w:r w:rsidR="00462809" w:rsidRPr="00F5666D">
        <w:rPr>
          <w:lang w:val="pt-BR"/>
        </w:rPr>
        <w:t xml:space="preserve"> </w:t>
      </w:r>
      <w:r>
        <w:rPr>
          <w:lang w:val="pt-BR"/>
        </w:rPr>
        <w:t>conforme prévia requisição</w:t>
      </w:r>
      <w:r w:rsidR="001E1148">
        <w:rPr>
          <w:lang w:val="pt-BR"/>
        </w:rPr>
        <w:t>.</w:t>
      </w:r>
    </w:p>
    <w:p w:rsidR="00DC7A23" w:rsidRPr="00DC7A23" w:rsidRDefault="00DC7A23" w:rsidP="00DC7A23">
      <w:pPr>
        <w:pStyle w:val="PargrafodaLista"/>
        <w:rPr>
          <w:lang w:val="pt-BR"/>
        </w:rPr>
      </w:pPr>
      <w:r>
        <w:rPr>
          <w:lang w:val="pt-BR"/>
        </w:rPr>
        <w:t xml:space="preserve">     O objeto desta</w:t>
      </w:r>
      <w:r w:rsidRPr="00DC7A23">
        <w:rPr>
          <w:lang w:val="pt-BR"/>
        </w:rPr>
        <w:t xml:space="preserve"> deverá ser fornecido no prazo de </w:t>
      </w:r>
      <w:r w:rsidR="0027402E">
        <w:rPr>
          <w:lang w:val="pt-BR"/>
        </w:rPr>
        <w:t>30 ( trinta</w:t>
      </w:r>
      <w:r w:rsidRPr="00DC7A23">
        <w:rPr>
          <w:lang w:val="pt-BR"/>
        </w:rPr>
        <w:t>) dias uteis a contar do recebimento da auto</w:t>
      </w:r>
      <w:r>
        <w:rPr>
          <w:lang w:val="pt-BR"/>
        </w:rPr>
        <w:t>rização de fornecimento/empenho</w:t>
      </w:r>
      <w:r w:rsidRPr="00DC7A23">
        <w:rPr>
          <w:lang w:val="pt-BR"/>
        </w:rPr>
        <w:t xml:space="preserve">. </w:t>
      </w:r>
    </w:p>
    <w:p w:rsidR="00DC7A23" w:rsidRPr="00DC7A23" w:rsidRDefault="00DC7A23" w:rsidP="00DC7A23">
      <w:pPr>
        <w:pStyle w:val="PargrafodaLista"/>
        <w:rPr>
          <w:lang w:val="pt-BR"/>
        </w:rPr>
      </w:pPr>
      <w:r w:rsidRPr="00DC7A23">
        <w:rPr>
          <w:lang w:val="pt-BR"/>
        </w:rPr>
        <w:t xml:space="preserve">     O recebimento do objeto deste certame não exclui a responsabilidade do LICITANTE          contratado quanto aos vícios ocultos, ou seja, só manifestados quando da sua normal utilização pelo Município de Capela de Santana.</w:t>
      </w:r>
    </w:p>
    <w:p w:rsidR="00DC7A23" w:rsidRPr="00DC7A23" w:rsidRDefault="00DC7A23" w:rsidP="00DC7A23">
      <w:pPr>
        <w:pStyle w:val="PargrafodaLista"/>
        <w:rPr>
          <w:lang w:val="pt-BR"/>
        </w:rPr>
      </w:pPr>
      <w:r w:rsidRPr="00DC7A23">
        <w:rPr>
          <w:lang w:val="pt-BR"/>
        </w:rPr>
        <w:t xml:space="preserve">    Por ocasião da entrega, caso seja detectado que os produtos não atendam as especificações do objeto licitado, poderá a Administração rejeitá-lo, integralmente ou em parte, obrigando-se a LICITANTE a providenciar a substituição do bem não aceito, no prazo máximo de 72(setenta e duas) horas.</w:t>
      </w:r>
    </w:p>
    <w:p w:rsidR="00DC7A23" w:rsidRPr="00DC7A23" w:rsidRDefault="00DC7A23" w:rsidP="00DC7A23">
      <w:pPr>
        <w:pStyle w:val="PargrafodaLista"/>
        <w:rPr>
          <w:lang w:val="pt-BR"/>
        </w:rPr>
      </w:pPr>
      <w:r w:rsidRPr="00DC7A23">
        <w:rPr>
          <w:lang w:val="pt-BR"/>
        </w:rPr>
        <w:t xml:space="preserve">    Os itens a serem entregues deverão ser adequadamente acondicionados, de forma a permitir a completa preservação do mesmo e sua segurança durante o transporte.</w:t>
      </w:r>
    </w:p>
    <w:p w:rsidR="00DC7A23" w:rsidRPr="00DC7A23" w:rsidRDefault="00DC7A23" w:rsidP="00DC7A23">
      <w:pPr>
        <w:pStyle w:val="PargrafodaLista"/>
        <w:rPr>
          <w:lang w:val="pt-BR"/>
        </w:rPr>
      </w:pPr>
      <w:r w:rsidRPr="00DC7A23">
        <w:rPr>
          <w:lang w:val="pt-BR"/>
        </w:rPr>
        <w:t xml:space="preserve">    Os móveis, utensílios e ou produtos correlatados adquiridos pela Administração Pública deverão ser entregues devidamente montados e em plenas condições de uso para o fim que se destinam. </w:t>
      </w:r>
    </w:p>
    <w:p w:rsidR="00DC7A23" w:rsidRPr="00DC7A23" w:rsidRDefault="00DC7A23" w:rsidP="00DC7A23">
      <w:pPr>
        <w:pStyle w:val="PargrafodaLista"/>
        <w:rPr>
          <w:lang w:val="pt-BR"/>
        </w:rPr>
      </w:pPr>
      <w:r w:rsidRPr="00DC7A23">
        <w:rPr>
          <w:lang w:val="pt-BR"/>
        </w:rPr>
        <w:t xml:space="preserve">   Poderá o licitante entregar os móveis desmontados, sendo que, no entanto, este deverá, no prazo de 03 (três) dias, a suas expensas, promover a montagem dos mesmos, sob pena de sofrer as sanções dispost</w:t>
      </w:r>
      <w:r>
        <w:rPr>
          <w:lang w:val="pt-BR"/>
        </w:rPr>
        <w:t>as no item 14 do edital.</w:t>
      </w:r>
    </w:p>
    <w:p w:rsidR="00321D0C" w:rsidRDefault="001E1148" w:rsidP="001E1148">
      <w:pPr>
        <w:pStyle w:val="PargrafodaLista"/>
        <w:rPr>
          <w:lang w:val="pt-BR"/>
        </w:rPr>
      </w:pPr>
      <w:r>
        <w:rPr>
          <w:lang w:val="pt-BR"/>
        </w:rPr>
        <w:t xml:space="preserve">    </w:t>
      </w:r>
      <w:r w:rsidR="00321D0C" w:rsidRPr="00957B16">
        <w:rPr>
          <w:lang w:val="pt-BR"/>
        </w:rPr>
        <w:t>Será de plena e total a responsabilidade da CONTRATADA pelos prejuízos que por ventura possam decorrer da execução do contrato, tanto frente aos prejuízos causados a CONTRATANTE, como a terceiros.</w:t>
      </w:r>
    </w:p>
    <w:p w:rsidR="006B589B" w:rsidRPr="00DC7A23" w:rsidRDefault="00DC7A23" w:rsidP="00DC7A23">
      <w:pPr>
        <w:pStyle w:val="PargrafodaLista"/>
        <w:rPr>
          <w:lang w:val="pt-BR"/>
        </w:rPr>
      </w:pPr>
      <w:r>
        <w:rPr>
          <w:lang w:val="pt-BR"/>
        </w:rPr>
        <w:t xml:space="preserve">    </w:t>
      </w:r>
      <w:r w:rsidR="006B589B" w:rsidRPr="00DC7A23">
        <w:rPr>
          <w:lang w:val="pt-BR"/>
        </w:rPr>
        <w:t>Dentro do pr</w:t>
      </w:r>
      <w:r w:rsidR="00D35FA6" w:rsidRPr="00DC7A23">
        <w:rPr>
          <w:lang w:val="pt-BR"/>
        </w:rPr>
        <w:t>azo de vigência da ata de registro de preços</w:t>
      </w:r>
      <w:r w:rsidR="006B589B" w:rsidRPr="00DC7A23">
        <w:rPr>
          <w:lang w:val="pt-BR"/>
        </w:rPr>
        <w:t>, o fornecedor está obriga</w:t>
      </w:r>
      <w:r w:rsidR="00D35FA6" w:rsidRPr="00DC7A23">
        <w:rPr>
          <w:lang w:val="pt-BR"/>
        </w:rPr>
        <w:t>do ao fornecimento do(s) serviço</w:t>
      </w:r>
      <w:r w:rsidR="006B589B" w:rsidRPr="00DC7A23">
        <w:rPr>
          <w:lang w:val="pt-BR"/>
        </w:rPr>
        <w:t>(s) desde que obedecidas as condições d</w:t>
      </w:r>
      <w:r w:rsidR="00CB7360" w:rsidRPr="00DC7A23">
        <w:rPr>
          <w:lang w:val="pt-BR"/>
        </w:rPr>
        <w:t xml:space="preserve">o edital de Pregão Presencial </w:t>
      </w:r>
      <w:r w:rsidR="003F4D6B" w:rsidRPr="003F4D6B">
        <w:rPr>
          <w:lang w:val="pt-BR"/>
        </w:rPr>
        <w:t>19</w:t>
      </w:r>
      <w:r w:rsidR="006B589B" w:rsidRPr="003F4D6B">
        <w:rPr>
          <w:lang w:val="pt-BR"/>
        </w:rPr>
        <w:t>/201</w:t>
      </w:r>
      <w:r w:rsidRPr="003F4D6B">
        <w:rPr>
          <w:lang w:val="pt-BR"/>
        </w:rPr>
        <w:t>9</w:t>
      </w:r>
      <w:r w:rsidR="006B589B" w:rsidRPr="00DC7A23">
        <w:rPr>
          <w:lang w:val="pt-BR"/>
        </w:rPr>
        <w:t xml:space="preserve"> que precedeu a formalização dessa Ata.</w:t>
      </w:r>
    </w:p>
    <w:p w:rsidR="006B589B"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583496" w:rsidRDefault="00583496" w:rsidP="00583496">
      <w:pPr>
        <w:tabs>
          <w:tab w:val="left" w:pos="303"/>
        </w:tabs>
        <w:spacing w:before="183"/>
        <w:rPr>
          <w:lang w:val="pt-BR"/>
        </w:rPr>
      </w:pPr>
    </w:p>
    <w:p w:rsidR="00583496" w:rsidRDefault="00583496" w:rsidP="00583496">
      <w:pPr>
        <w:tabs>
          <w:tab w:val="left" w:pos="303"/>
        </w:tabs>
        <w:spacing w:before="183"/>
        <w:rPr>
          <w:lang w:val="pt-BR"/>
        </w:rPr>
      </w:pPr>
    </w:p>
    <w:p w:rsidR="00583496" w:rsidRDefault="00583496" w:rsidP="00583496">
      <w:pPr>
        <w:tabs>
          <w:tab w:val="left" w:pos="303"/>
        </w:tabs>
        <w:spacing w:before="183"/>
        <w:rPr>
          <w:lang w:val="pt-BR"/>
        </w:rPr>
      </w:pP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446615" w:rsidRPr="00583496" w:rsidRDefault="006B589B" w:rsidP="00446615">
      <w:pPr>
        <w:pStyle w:val="PargrafodaLista"/>
        <w:numPr>
          <w:ilvl w:val="0"/>
          <w:numId w:val="2"/>
        </w:numPr>
        <w:tabs>
          <w:tab w:val="left" w:pos="1100"/>
        </w:tabs>
        <w:ind w:right="105" w:firstLine="708"/>
        <w:rPr>
          <w:lang w:val="pt-BR"/>
        </w:rPr>
      </w:pPr>
      <w:r w:rsidRPr="00583496">
        <w:rPr>
          <w:lang w:val="pt-BR"/>
        </w:rPr>
        <w:t>quando o fornecedor não assinar o contrato quando convocado para tal, sem justificativa</w:t>
      </w:r>
      <w:r w:rsidRPr="00583496">
        <w:rPr>
          <w:spacing w:val="-4"/>
          <w:lang w:val="pt-BR"/>
        </w:rPr>
        <w:t xml:space="preserve"> </w:t>
      </w:r>
      <w:r w:rsidRPr="00583496">
        <w:rPr>
          <w:lang w:val="pt-BR"/>
        </w:rPr>
        <w:t>aceitável;</w:t>
      </w:r>
    </w:p>
    <w:p w:rsidR="00446615" w:rsidRPr="00446615" w:rsidRDefault="006B589B" w:rsidP="00446615">
      <w:pPr>
        <w:pStyle w:val="PargrafodaLista"/>
        <w:numPr>
          <w:ilvl w:val="0"/>
          <w:numId w:val="2"/>
        </w:numPr>
        <w:tabs>
          <w:tab w:val="left" w:pos="1107"/>
        </w:tabs>
        <w:ind w:firstLine="708"/>
        <w:rPr>
          <w:lang w:val="pt-BR"/>
        </w:rPr>
      </w:pPr>
      <w:r w:rsidRPr="00446615">
        <w:rPr>
          <w:lang w:val="pt-BR"/>
        </w:rPr>
        <w:t>quando o fornecedor não aceitar reduzir o seu preço registrado se esse se tornar superior ao praticado no</w:t>
      </w:r>
      <w:r w:rsidRPr="00446615">
        <w:rPr>
          <w:spacing w:val="-5"/>
          <w:lang w:val="pt-BR"/>
        </w:rPr>
        <w:t xml:space="preserve"> </w:t>
      </w:r>
      <w:r w:rsidRPr="00446615">
        <w:rPr>
          <w:lang w:val="pt-BR"/>
        </w:rPr>
        <w:t>mercado;</w:t>
      </w:r>
    </w:p>
    <w:p w:rsidR="006B589B" w:rsidRPr="00B67768"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Pr="003F4D6B" w:rsidRDefault="006B589B" w:rsidP="006B589B">
      <w:pPr>
        <w:pStyle w:val="PargrafodaLista"/>
        <w:numPr>
          <w:ilvl w:val="0"/>
          <w:numId w:val="3"/>
        </w:numPr>
        <w:tabs>
          <w:tab w:val="left" w:pos="303"/>
        </w:tabs>
        <w:spacing w:before="183" w:line="252" w:lineRule="exact"/>
        <w:ind w:right="0"/>
      </w:pPr>
      <w:r>
        <w:t>–</w:t>
      </w:r>
      <w:r>
        <w:rPr>
          <w:spacing w:val="-1"/>
        </w:rPr>
        <w:t xml:space="preserve"> </w:t>
      </w:r>
      <w:r w:rsidRPr="003F4D6B">
        <w:t>FISCALIZAÇÃO</w:t>
      </w:r>
    </w:p>
    <w:p w:rsidR="006B589B" w:rsidRPr="003F4D6B" w:rsidRDefault="006B589B" w:rsidP="00DC7A23">
      <w:pPr>
        <w:pStyle w:val="PargrafodaLista"/>
        <w:numPr>
          <w:ilvl w:val="1"/>
          <w:numId w:val="3"/>
        </w:numPr>
        <w:tabs>
          <w:tab w:val="left" w:pos="1246"/>
        </w:tabs>
        <w:ind w:firstLine="708"/>
        <w:rPr>
          <w:b/>
          <w:lang w:val="pt-BR"/>
        </w:rPr>
      </w:pPr>
      <w:r w:rsidRPr="003F4D6B">
        <w:rPr>
          <w:b/>
          <w:lang w:val="pt-BR"/>
        </w:rPr>
        <w:t xml:space="preserve">– </w:t>
      </w:r>
      <w:r w:rsidR="00DC7A23" w:rsidRPr="003F4D6B">
        <w:rPr>
          <w:b/>
          <w:lang w:val="pt-BR"/>
        </w:rPr>
        <w:tab/>
        <w:t>A Secretaria que abranger o Setor que utilizará o móvel, utensilio ou afim será responsável pela fiscalização do contrato ou por outros instrumentos hábeis que o poderão substituir.</w:t>
      </w:r>
    </w:p>
    <w:p w:rsidR="00321D0C" w:rsidRPr="00957B16" w:rsidRDefault="00153EA3" w:rsidP="00321D0C">
      <w:pPr>
        <w:pStyle w:val="PargrafodaLista"/>
        <w:numPr>
          <w:ilvl w:val="1"/>
          <w:numId w:val="3"/>
        </w:numPr>
        <w:tabs>
          <w:tab w:val="left" w:pos="1246"/>
        </w:tabs>
        <w:ind w:firstLine="708"/>
        <w:rPr>
          <w:lang w:val="pt-BR"/>
        </w:rPr>
      </w:pPr>
      <w:r w:rsidRPr="003F4D6B">
        <w:rPr>
          <w:lang w:val="pt-BR"/>
        </w:rPr>
        <w:t xml:space="preserve"> –</w:t>
      </w:r>
      <w:r w:rsidRPr="00DC7A23">
        <w:rPr>
          <w:lang w:val="pt-BR"/>
        </w:rPr>
        <w:t xml:space="preserve"> </w:t>
      </w:r>
      <w:r w:rsidR="00321D0C" w:rsidRPr="00DC7A23">
        <w:rPr>
          <w:lang w:val="pt-BR"/>
        </w:rPr>
        <w:t>No preço já estão inclusos, mão-de-obra, responsabilidade técnica, impostos, encargos sociais, fiscais e administrativos</w:t>
      </w:r>
      <w:r w:rsidR="00321D0C" w:rsidRPr="00957B16">
        <w:rPr>
          <w:lang w:val="pt-BR"/>
        </w:rPr>
        <w:t>, resultante da execução dos serviços</w:t>
      </w:r>
      <w:r w:rsidR="00BA612D" w:rsidRPr="00957B16">
        <w:rPr>
          <w:lang w:val="pt-BR"/>
        </w:rPr>
        <w:t>.</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w:t>
      </w:r>
      <w:r w:rsidR="00DC7A23">
        <w:rPr>
          <w:lang w:val="pt-BR"/>
        </w:rPr>
        <w:t xml:space="preserve"> produtos ou</w:t>
      </w:r>
      <w:r w:rsidR="00BA612D" w:rsidRPr="00957B16">
        <w:rPr>
          <w:lang w:val="pt-BR"/>
        </w:rPr>
        <w:t xml:space="preserve">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w:t>
      </w:r>
      <w:r w:rsidRPr="00957B16">
        <w:rPr>
          <w:lang w:val="pt-BR"/>
        </w:rPr>
        <w:t>.</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DC7A23">
        <w:rPr>
          <w:lang w:val="pt-BR"/>
        </w:rPr>
        <w:t xml:space="preserve"> terá um prazo máximo de 72 (setenta e duas) horas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583496" w:rsidRDefault="00583496" w:rsidP="00583496">
      <w:pPr>
        <w:tabs>
          <w:tab w:val="left" w:pos="1258"/>
        </w:tabs>
        <w:rPr>
          <w:lang w:val="pt-BR"/>
        </w:rPr>
      </w:pPr>
    </w:p>
    <w:p w:rsidR="00583496" w:rsidRDefault="00583496" w:rsidP="00583496">
      <w:pPr>
        <w:tabs>
          <w:tab w:val="left" w:pos="1258"/>
        </w:tabs>
        <w:rPr>
          <w:lang w:val="pt-BR"/>
        </w:rPr>
      </w:pPr>
    </w:p>
    <w:p w:rsidR="00583496" w:rsidRPr="00583496" w:rsidRDefault="00583496" w:rsidP="00583496">
      <w:pPr>
        <w:tabs>
          <w:tab w:val="left" w:pos="1258"/>
        </w:tabs>
        <w:rPr>
          <w:lang w:val="pt-BR"/>
        </w:rPr>
      </w:pPr>
    </w:p>
    <w:p w:rsidR="006B589B" w:rsidRDefault="006B589B" w:rsidP="006B589B">
      <w:pPr>
        <w:pStyle w:val="PargrafodaLista"/>
        <w:numPr>
          <w:ilvl w:val="0"/>
          <w:numId w:val="1"/>
        </w:numPr>
        <w:tabs>
          <w:tab w:val="left" w:pos="1084"/>
        </w:tabs>
        <w:spacing w:before="1" w:line="252" w:lineRule="exact"/>
        <w:ind w:right="0" w:firstLine="708"/>
      </w:pPr>
      <w:r>
        <w:lastRenderedPageBreak/>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446615" w:rsidRDefault="00446615" w:rsidP="00446615">
      <w:pPr>
        <w:tabs>
          <w:tab w:val="left" w:pos="1088"/>
        </w:tabs>
        <w:ind w:right="107"/>
        <w:rPr>
          <w:lang w:val="pt-BR"/>
        </w:rPr>
      </w:pPr>
    </w:p>
    <w:p w:rsidR="00446615" w:rsidRPr="00446615" w:rsidRDefault="00446615" w:rsidP="00446615">
      <w:pPr>
        <w:tabs>
          <w:tab w:val="left" w:pos="1088"/>
        </w:tabs>
        <w:ind w:right="107"/>
        <w:rPr>
          <w:lang w:val="pt-BR"/>
        </w:rPr>
      </w:pP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446615" w:rsidRDefault="00446615" w:rsidP="006B589B">
      <w:pPr>
        <w:pStyle w:val="Corpodetexto"/>
        <w:tabs>
          <w:tab w:val="left" w:pos="1831"/>
          <w:tab w:val="left" w:pos="3727"/>
        </w:tabs>
        <w:spacing w:before="1"/>
        <w:ind w:right="1495"/>
        <w:rPr>
          <w:lang w:val="pt-BR"/>
        </w:rPr>
      </w:pPr>
    </w:p>
    <w:p w:rsidR="00446615" w:rsidRDefault="00446615" w:rsidP="006B589B">
      <w:pPr>
        <w:pStyle w:val="Corpodetexto"/>
        <w:tabs>
          <w:tab w:val="left" w:pos="1831"/>
          <w:tab w:val="left" w:pos="3727"/>
        </w:tabs>
        <w:spacing w:before="1"/>
        <w:ind w:right="1495"/>
        <w:rPr>
          <w:lang w:val="pt-BR"/>
        </w:rPr>
      </w:pPr>
    </w:p>
    <w:p w:rsidR="00446615" w:rsidRPr="00957B16" w:rsidRDefault="00446615" w:rsidP="006B589B">
      <w:pPr>
        <w:pStyle w:val="Corpodetexto"/>
        <w:tabs>
          <w:tab w:val="left" w:pos="1831"/>
          <w:tab w:val="left" w:pos="3727"/>
        </w:tabs>
        <w:spacing w:before="1"/>
        <w:ind w:right="1495"/>
        <w:rPr>
          <w:lang w:val="pt-BR"/>
        </w:rPr>
      </w:pP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A52E87" w:rsidP="006B589B">
      <w:pPr>
        <w:pStyle w:val="Corpodetexto"/>
        <w:spacing w:before="2"/>
        <w:ind w:left="0"/>
        <w:rPr>
          <w:rFonts w:ascii="Times New Roman"/>
          <w:sz w:val="23"/>
          <w:lang w:val="pt-BR"/>
        </w:rPr>
      </w:pPr>
      <w:r w:rsidRPr="00A52E87">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A52E87">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446615" w:rsidRDefault="00446615" w:rsidP="006B589B">
      <w:pPr>
        <w:pStyle w:val="Corpodetexto"/>
        <w:spacing w:before="1"/>
        <w:ind w:left="0"/>
        <w:rPr>
          <w:sz w:val="21"/>
          <w:lang w:val="pt-BR"/>
        </w:rPr>
      </w:pPr>
    </w:p>
    <w:p w:rsidR="00446615" w:rsidRDefault="00446615" w:rsidP="006B589B">
      <w:pPr>
        <w:pStyle w:val="Corpodetexto"/>
        <w:spacing w:before="1"/>
        <w:ind w:left="0"/>
        <w:rPr>
          <w:sz w:val="21"/>
          <w:lang w:val="pt-BR"/>
        </w:rPr>
      </w:pPr>
    </w:p>
    <w:p w:rsidR="00446615" w:rsidRDefault="00446615" w:rsidP="006B589B">
      <w:pPr>
        <w:pStyle w:val="Corpodetexto"/>
        <w:spacing w:before="1"/>
        <w:ind w:left="0"/>
        <w:rPr>
          <w:sz w:val="21"/>
          <w:lang w:val="pt-BR"/>
        </w:rPr>
      </w:pPr>
    </w:p>
    <w:p w:rsidR="00446615" w:rsidRDefault="00446615" w:rsidP="006B589B">
      <w:pPr>
        <w:pStyle w:val="Corpodetexto"/>
        <w:spacing w:before="1"/>
        <w:ind w:left="0"/>
        <w:rPr>
          <w:sz w:val="21"/>
          <w:lang w:val="pt-BR"/>
        </w:rPr>
      </w:pPr>
    </w:p>
    <w:p w:rsidR="00446615" w:rsidRDefault="00A52E87" w:rsidP="006B589B">
      <w:pPr>
        <w:pStyle w:val="Corpodetexto"/>
        <w:spacing w:before="1"/>
        <w:ind w:left="0"/>
        <w:rPr>
          <w:sz w:val="21"/>
          <w:lang w:val="pt-BR"/>
        </w:rPr>
      </w:pPr>
      <w:r w:rsidRPr="00A52E87">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00446615">
        <w:rPr>
          <w:sz w:val="21"/>
          <w:lang w:val="pt-BR"/>
        </w:rPr>
        <w:t xml:space="preserve">  </w:t>
      </w:r>
    </w:p>
    <w:p w:rsidR="006B589B" w:rsidRPr="00B67768" w:rsidRDefault="00446615" w:rsidP="00446615">
      <w:pPr>
        <w:pStyle w:val="Corpodetexto"/>
        <w:tabs>
          <w:tab w:val="left" w:pos="6225"/>
        </w:tabs>
        <w:spacing w:line="226" w:lineRule="exact"/>
        <w:ind w:left="0" w:right="6"/>
        <w:rPr>
          <w:lang w:val="pt-BR"/>
        </w:rPr>
        <w:sectPr w:rsidR="006B589B" w:rsidRPr="00B67768">
          <w:headerReference w:type="default" r:id="rId8"/>
          <w:pgSz w:w="12240" w:h="15840"/>
          <w:pgMar w:top="1500" w:right="1640" w:bottom="280" w:left="1680" w:header="720" w:footer="720" w:gutter="0"/>
          <w:cols w:space="720"/>
        </w:sectPr>
      </w:pPr>
      <w:r>
        <w:rPr>
          <w:lang w:val="pt-BR"/>
        </w:rPr>
        <w:t xml:space="preserve">        Assessoria Juridica</w:t>
      </w:r>
      <w:r w:rsidR="0074772D">
        <w:rPr>
          <w:lang w:val="pt-BR"/>
        </w:rPr>
        <w:tab/>
      </w: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w:t>
      </w:r>
      <w:r w:rsidRPr="003F4D6B">
        <w:rPr>
          <w:b/>
          <w:lang w:val="pt-BR"/>
        </w:rPr>
        <w:t xml:space="preserve">PRESENCIAL </w:t>
      </w:r>
      <w:r w:rsidR="00BB5620" w:rsidRPr="003F4D6B">
        <w:rPr>
          <w:b/>
          <w:lang w:val="pt-BR"/>
        </w:rPr>
        <w:t xml:space="preserve">Nº </w:t>
      </w:r>
      <w:r w:rsidR="00583496">
        <w:rPr>
          <w:b/>
          <w:lang w:val="pt-BR"/>
        </w:rPr>
        <w:t>21</w:t>
      </w:r>
      <w:r w:rsidR="006B589B" w:rsidRPr="003F4D6B">
        <w:rPr>
          <w:b/>
          <w:lang w:val="pt-BR"/>
        </w:rPr>
        <w:t>/201</w:t>
      </w:r>
      <w:r w:rsidR="00BB5620" w:rsidRPr="003F4D6B">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52E87" w:rsidP="006B589B">
      <w:pPr>
        <w:pStyle w:val="Corpodetexto"/>
        <w:spacing w:before="2"/>
        <w:ind w:left="0"/>
        <w:rPr>
          <w:sz w:val="23"/>
          <w:lang w:val="pt-BR"/>
        </w:rPr>
      </w:pPr>
      <w:r w:rsidRPr="00A52E87">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583496">
        <w:rPr>
          <w:b/>
          <w:lang w:val="pt-BR"/>
        </w:rPr>
        <w:t>21</w:t>
      </w:r>
      <w:r w:rsidR="006B589B" w:rsidRPr="00BD76B5">
        <w:rPr>
          <w:b/>
          <w:lang w:val="pt-BR"/>
        </w:rPr>
        <w:t>/201</w:t>
      </w:r>
      <w:r w:rsidR="00BB5620" w:rsidRPr="00BD76B5">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DC3667">
        <w:rPr>
          <w:lang w:val="pt-BR"/>
        </w:rPr>
        <w:t>egão Presencial nº  21</w:t>
      </w:r>
      <w:r w:rsidRPr="00B67768">
        <w:rPr>
          <w:lang w:val="pt-BR"/>
        </w:rPr>
        <w:t>/201</w:t>
      </w:r>
      <w:r w:rsidR="00DC3667">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A52E87" w:rsidP="006B589B">
      <w:pPr>
        <w:pStyle w:val="Corpodetexto"/>
        <w:ind w:left="0"/>
        <w:rPr>
          <w:sz w:val="23"/>
          <w:lang w:val="pt-BR"/>
        </w:rPr>
      </w:pPr>
      <w:r w:rsidRPr="00A52E87">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583496">
        <w:rPr>
          <w:b/>
          <w:lang w:val="pt-BR"/>
        </w:rPr>
        <w:t>21</w:t>
      </w:r>
      <w:r w:rsidRPr="00BD76B5">
        <w:rPr>
          <w:b/>
          <w:lang w:val="pt-BR"/>
        </w:rPr>
        <w:t>/201</w:t>
      </w:r>
      <w:r w:rsidR="0040084A" w:rsidRPr="00BD76B5">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167924" w:rsidP="006B589B">
      <w:pPr>
        <w:spacing w:line="253" w:lineRule="exact"/>
        <w:ind w:left="947" w:right="937"/>
        <w:jc w:val="center"/>
        <w:rPr>
          <w:b/>
          <w:lang w:val="pt-BR"/>
        </w:rPr>
      </w:pPr>
      <w:r>
        <w:rPr>
          <w:b/>
          <w:lang w:val="pt-BR"/>
        </w:rPr>
        <w:t xml:space="preserve">PREGÃO PRESENCIAL   </w:t>
      </w:r>
      <w:r w:rsidRPr="00BD76B5">
        <w:rPr>
          <w:b/>
          <w:lang w:val="pt-BR"/>
        </w:rPr>
        <w:t xml:space="preserve">Nº </w:t>
      </w:r>
      <w:r w:rsidR="00583496">
        <w:rPr>
          <w:b/>
          <w:lang w:val="pt-BR"/>
        </w:rPr>
        <w:t>21</w:t>
      </w:r>
      <w:r w:rsidRPr="00BD76B5">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CB7360" w:rsidRPr="00B67768">
        <w:rPr>
          <w:lang w:val="pt-BR"/>
        </w:rPr>
        <w:t>......... de ........... de 201</w:t>
      </w:r>
      <w:r w:rsidR="00236133">
        <w:rPr>
          <w:lang w:val="pt-BR"/>
        </w:rPr>
        <w:t>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583496">
        <w:rPr>
          <w:lang w:val="pt-BR"/>
        </w:rPr>
        <w:t>21</w:t>
      </w:r>
      <w:r w:rsidR="006337DE" w:rsidRPr="00BD76B5">
        <w:rPr>
          <w:lang w:val="pt-BR"/>
        </w:rPr>
        <w:t>/201</w:t>
      </w:r>
      <w:r w:rsidR="00C4094A" w:rsidRPr="00BD76B5">
        <w:rPr>
          <w:lang w:val="pt-BR"/>
        </w:rPr>
        <w:t>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p w:rsidR="00167924" w:rsidRDefault="00463007" w:rsidP="00167924">
      <w:pPr>
        <w:pStyle w:val="Corpodetexto"/>
        <w:spacing w:line="244" w:lineRule="auto"/>
        <w:ind w:left="197" w:right="683"/>
        <w:jc w:val="both"/>
        <w:rPr>
          <w:lang w:val="pt-BR"/>
        </w:rPr>
      </w:pPr>
      <w:r>
        <w:rPr>
          <w:lang w:val="pt-BR"/>
        </w:rPr>
        <w:t>Venda e entrega</w:t>
      </w:r>
      <w:r w:rsidRPr="00463007">
        <w:rPr>
          <w:lang w:val="pt-BR"/>
        </w:rPr>
        <w:t xml:space="preserve"> de móveis e utensílios de escritório para a Prefeitura Municipal de Capela de Santana e suas diversas Secretarias</w:t>
      </w:r>
      <w:r w:rsidR="00167924" w:rsidRPr="00B67768">
        <w:rPr>
          <w:lang w:val="pt-BR"/>
        </w:rPr>
        <w:t>, conforme descrição abaixo:</w:t>
      </w:r>
    </w:p>
    <w:p w:rsidR="00E532F4" w:rsidRDefault="00E532F4" w:rsidP="00167924">
      <w:pPr>
        <w:pStyle w:val="Corpodetexto"/>
        <w:spacing w:line="244" w:lineRule="auto"/>
        <w:ind w:left="197" w:right="683"/>
        <w:jc w:val="both"/>
        <w:rPr>
          <w:lang w:val="pt-BR"/>
        </w:rPr>
      </w:pPr>
    </w:p>
    <w:tbl>
      <w:tblPr>
        <w:tblW w:w="9008" w:type="dxa"/>
        <w:tblInd w:w="212" w:type="dxa"/>
        <w:tblCellMar>
          <w:left w:w="70" w:type="dxa"/>
          <w:right w:w="70" w:type="dxa"/>
        </w:tblCellMar>
        <w:tblLook w:val="04A0"/>
      </w:tblPr>
      <w:tblGrid>
        <w:gridCol w:w="2410"/>
        <w:gridCol w:w="4047"/>
        <w:gridCol w:w="2551"/>
      </w:tblGrid>
      <w:tr w:rsidR="001C7732" w:rsidRPr="00F62F14" w:rsidTr="0025388A">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7732" w:rsidRPr="00F62F14" w:rsidRDefault="00463007" w:rsidP="0025388A">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ITEM: </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1C7732" w:rsidRPr="00F62F14" w:rsidRDefault="001C7732" w:rsidP="0025388A">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w:t>
            </w:r>
            <w:r w:rsidR="00463007">
              <w:rPr>
                <w:rFonts w:ascii="Calibri" w:eastAsia="Times New Roman" w:hAnsi="Calibri" w:cs="Calibri"/>
                <w:b/>
                <w:bCs/>
                <w:color w:val="000000"/>
                <w:lang w:val="pt-BR" w:eastAsia="pt-BR"/>
              </w:rPr>
              <w:t xml:space="preserve">ALOR POR ITEM </w:t>
            </w:r>
          </w:p>
        </w:tc>
        <w:tc>
          <w:tcPr>
            <w:tcW w:w="2551" w:type="dxa"/>
            <w:tcBorders>
              <w:top w:val="single" w:sz="4" w:space="0" w:color="auto"/>
              <w:left w:val="nil"/>
              <w:bottom w:val="single" w:sz="4" w:space="0" w:color="auto"/>
              <w:right w:val="single" w:sz="4" w:space="0" w:color="auto"/>
            </w:tcBorders>
          </w:tcPr>
          <w:p w:rsidR="001C7732" w:rsidRPr="00F62F14" w:rsidRDefault="001C7732" w:rsidP="0025388A">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TOTAL</w:t>
            </w:r>
          </w:p>
        </w:tc>
      </w:tr>
      <w:tr w:rsidR="001C7732" w:rsidRPr="00F62F14" w:rsidTr="0025388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1C7732" w:rsidRPr="00F62F14" w:rsidRDefault="001C7732" w:rsidP="0025388A">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01</w:t>
            </w:r>
          </w:p>
        </w:tc>
        <w:tc>
          <w:tcPr>
            <w:tcW w:w="4047" w:type="dxa"/>
            <w:tcBorders>
              <w:top w:val="nil"/>
              <w:left w:val="nil"/>
              <w:bottom w:val="single" w:sz="4" w:space="0" w:color="auto"/>
              <w:right w:val="single" w:sz="4" w:space="0" w:color="auto"/>
            </w:tcBorders>
            <w:shd w:val="clear" w:color="auto" w:fill="auto"/>
            <w:noWrap/>
            <w:vAlign w:val="bottom"/>
            <w:hideMark/>
          </w:tcPr>
          <w:p w:rsidR="001C7732" w:rsidRPr="00F62F14" w:rsidRDefault="001C7732" w:rsidP="0025388A">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c>
          <w:tcPr>
            <w:tcW w:w="2551" w:type="dxa"/>
            <w:tcBorders>
              <w:top w:val="nil"/>
              <w:left w:val="nil"/>
              <w:bottom w:val="single" w:sz="4" w:space="0" w:color="auto"/>
              <w:right w:val="single" w:sz="4" w:space="0" w:color="auto"/>
            </w:tcBorders>
          </w:tcPr>
          <w:p w:rsidR="001C7732" w:rsidRPr="00F62F14" w:rsidRDefault="001C7732" w:rsidP="0025388A">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bl>
    <w:p w:rsidR="00B721F5" w:rsidRDefault="00B721F5" w:rsidP="006337DE">
      <w:pPr>
        <w:rPr>
          <w:lang w:val="pt-BR"/>
        </w:rPr>
      </w:pPr>
    </w:p>
    <w:p w:rsidR="00B721F5" w:rsidRDefault="001112FA" w:rsidP="007C15CE">
      <w:pPr>
        <w:jc w:val="both"/>
        <w:rPr>
          <w:lang w:val="pt-BR"/>
        </w:rPr>
      </w:pPr>
      <w:r>
        <w:rPr>
          <w:lang w:val="pt-BR"/>
        </w:rPr>
        <w:t>O ORÇAMENTO</w:t>
      </w:r>
      <w:r w:rsidR="00463007">
        <w:rPr>
          <w:lang w:val="pt-BR"/>
        </w:rPr>
        <w:t xml:space="preserve"> DEVERÁ CONSIDERAR TODAS AS DESPESAS DECORRENTES DA EXECUÇÃO DO OBJETO DO CERTAMENTE. </w:t>
      </w: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00463007">
        <w:rPr>
          <w:lang w:val="pt-BR"/>
        </w:rPr>
        <w:t>despesas com</w:t>
      </w:r>
      <w:r w:rsidRPr="00B67768">
        <w:rPr>
          <w:lang w:val="pt-BR"/>
        </w:rPr>
        <w:t xml:space="preserve">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85B" w:rsidRDefault="00C6285B" w:rsidP="00390262">
      <w:r>
        <w:separator/>
      </w:r>
    </w:p>
  </w:endnote>
  <w:endnote w:type="continuationSeparator" w:id="0">
    <w:p w:rsidR="00C6285B" w:rsidRDefault="00C6285B"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85B" w:rsidRDefault="00C6285B" w:rsidP="00390262">
      <w:r>
        <w:separator/>
      </w:r>
    </w:p>
  </w:footnote>
  <w:footnote w:type="continuationSeparator" w:id="0">
    <w:p w:rsidR="00C6285B" w:rsidRDefault="00C6285B"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2A" w:rsidRPr="00B67768" w:rsidRDefault="006E042A"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E042A" w:rsidRPr="00B67768" w:rsidRDefault="006E042A" w:rsidP="00CB7360">
    <w:pPr>
      <w:ind w:left="-227" w:right="113"/>
      <w:jc w:val="center"/>
      <w:rPr>
        <w:b/>
        <w:i/>
        <w:lang w:val="pt-BR"/>
      </w:rPr>
    </w:pPr>
    <w:r w:rsidRPr="00B67768">
      <w:rPr>
        <w:b/>
        <w:i/>
        <w:lang w:val="pt-BR"/>
      </w:rPr>
      <w:t>Prefeitura Municipal de Capela de Santana</w:t>
    </w:r>
  </w:p>
  <w:p w:rsidR="006E042A" w:rsidRPr="00B67768" w:rsidRDefault="006E042A" w:rsidP="00CB7360">
    <w:pPr>
      <w:pStyle w:val="Cabealho"/>
      <w:pBdr>
        <w:bottom w:val="single" w:sz="12" w:space="1" w:color="auto"/>
      </w:pBdr>
      <w:ind w:left="-227" w:right="113"/>
      <w:jc w:val="center"/>
      <w:rPr>
        <w:lang w:val="pt-BR"/>
      </w:rPr>
    </w:pPr>
    <w:r w:rsidRPr="00B67768">
      <w:rPr>
        <w:lang w:val="pt-BR"/>
      </w:rPr>
      <w:t>www.capeladesantana.rs.gov.br</w:t>
    </w:r>
  </w:p>
  <w:p w:rsidR="006E042A" w:rsidRPr="00B67768" w:rsidRDefault="006E042A"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E042A" w:rsidRDefault="006E042A" w:rsidP="00CB7360">
    <w:pPr>
      <w:pStyle w:val="Cabealho"/>
      <w:pBdr>
        <w:bottom w:val="single" w:sz="12" w:space="1" w:color="auto"/>
      </w:pBdr>
      <w:ind w:left="-227" w:right="113"/>
      <w:jc w:val="center"/>
    </w:pPr>
    <w:r>
      <w:t>(51) 3698-1155</w:t>
    </w:r>
  </w:p>
  <w:p w:rsidR="006E042A" w:rsidRDefault="006E042A">
    <w:pPr>
      <w:pStyle w:val="Cabealho"/>
      <w:rPr>
        <w:lang w:val="pt-BR"/>
      </w:rPr>
    </w:pPr>
  </w:p>
  <w:p w:rsidR="006E042A" w:rsidRPr="00132477" w:rsidRDefault="006E042A">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5AE4"/>
    <w:rsid w:val="00051243"/>
    <w:rsid w:val="000549D4"/>
    <w:rsid w:val="00061989"/>
    <w:rsid w:val="00063EFE"/>
    <w:rsid w:val="00070194"/>
    <w:rsid w:val="000A2866"/>
    <w:rsid w:val="000A7D9F"/>
    <w:rsid w:val="000B7F94"/>
    <w:rsid w:val="000C6032"/>
    <w:rsid w:val="000C74C9"/>
    <w:rsid w:val="000E0061"/>
    <w:rsid w:val="000E3FE9"/>
    <w:rsid w:val="00102409"/>
    <w:rsid w:val="001070B5"/>
    <w:rsid w:val="001112FA"/>
    <w:rsid w:val="001178B4"/>
    <w:rsid w:val="00121B82"/>
    <w:rsid w:val="00130924"/>
    <w:rsid w:val="00153EA3"/>
    <w:rsid w:val="001623A5"/>
    <w:rsid w:val="00166F84"/>
    <w:rsid w:val="00167924"/>
    <w:rsid w:val="001816C0"/>
    <w:rsid w:val="00187C68"/>
    <w:rsid w:val="001929CC"/>
    <w:rsid w:val="00195B37"/>
    <w:rsid w:val="001A2AA2"/>
    <w:rsid w:val="001A3FEE"/>
    <w:rsid w:val="001A4BB2"/>
    <w:rsid w:val="001B174C"/>
    <w:rsid w:val="001B2F0F"/>
    <w:rsid w:val="001C7732"/>
    <w:rsid w:val="001D3560"/>
    <w:rsid w:val="001D3B8A"/>
    <w:rsid w:val="001D5182"/>
    <w:rsid w:val="001D626C"/>
    <w:rsid w:val="001E1148"/>
    <w:rsid w:val="001E7A03"/>
    <w:rsid w:val="00225A80"/>
    <w:rsid w:val="00225CD7"/>
    <w:rsid w:val="00235588"/>
    <w:rsid w:val="00236133"/>
    <w:rsid w:val="00241B31"/>
    <w:rsid w:val="00251A2A"/>
    <w:rsid w:val="0025388A"/>
    <w:rsid w:val="00253E8C"/>
    <w:rsid w:val="002717F8"/>
    <w:rsid w:val="00271BBA"/>
    <w:rsid w:val="0027402E"/>
    <w:rsid w:val="00274A61"/>
    <w:rsid w:val="002822A2"/>
    <w:rsid w:val="00285B34"/>
    <w:rsid w:val="00287582"/>
    <w:rsid w:val="002B1443"/>
    <w:rsid w:val="002B3C16"/>
    <w:rsid w:val="002C614A"/>
    <w:rsid w:val="002D0052"/>
    <w:rsid w:val="002D415B"/>
    <w:rsid w:val="002D67B8"/>
    <w:rsid w:val="002D701F"/>
    <w:rsid w:val="002D743F"/>
    <w:rsid w:val="002E0111"/>
    <w:rsid w:val="002E32D5"/>
    <w:rsid w:val="00312007"/>
    <w:rsid w:val="00321D0C"/>
    <w:rsid w:val="00373A06"/>
    <w:rsid w:val="0037717C"/>
    <w:rsid w:val="0038056F"/>
    <w:rsid w:val="00381F31"/>
    <w:rsid w:val="003827E0"/>
    <w:rsid w:val="00385A15"/>
    <w:rsid w:val="00386082"/>
    <w:rsid w:val="00390262"/>
    <w:rsid w:val="00392FF6"/>
    <w:rsid w:val="003946C4"/>
    <w:rsid w:val="00396DB8"/>
    <w:rsid w:val="003B2883"/>
    <w:rsid w:val="003B6372"/>
    <w:rsid w:val="003C3261"/>
    <w:rsid w:val="003C5C84"/>
    <w:rsid w:val="003D1F31"/>
    <w:rsid w:val="003D34FE"/>
    <w:rsid w:val="003D7EBE"/>
    <w:rsid w:val="003E4609"/>
    <w:rsid w:val="003E61F4"/>
    <w:rsid w:val="003F4D6B"/>
    <w:rsid w:val="0040084A"/>
    <w:rsid w:val="00435EE5"/>
    <w:rsid w:val="00446615"/>
    <w:rsid w:val="00462809"/>
    <w:rsid w:val="00462849"/>
    <w:rsid w:val="00463007"/>
    <w:rsid w:val="004724D4"/>
    <w:rsid w:val="004766FA"/>
    <w:rsid w:val="00487EC5"/>
    <w:rsid w:val="004913CA"/>
    <w:rsid w:val="004A676E"/>
    <w:rsid w:val="004A6964"/>
    <w:rsid w:val="004D2403"/>
    <w:rsid w:val="004E3FFE"/>
    <w:rsid w:val="004F26D0"/>
    <w:rsid w:val="004F495C"/>
    <w:rsid w:val="00506A20"/>
    <w:rsid w:val="00522CCB"/>
    <w:rsid w:val="005425E3"/>
    <w:rsid w:val="00546A83"/>
    <w:rsid w:val="00570823"/>
    <w:rsid w:val="00580434"/>
    <w:rsid w:val="00581412"/>
    <w:rsid w:val="00582A45"/>
    <w:rsid w:val="00583496"/>
    <w:rsid w:val="005A2143"/>
    <w:rsid w:val="005A7F33"/>
    <w:rsid w:val="005B1CCA"/>
    <w:rsid w:val="005C7BCC"/>
    <w:rsid w:val="005F0147"/>
    <w:rsid w:val="00623D60"/>
    <w:rsid w:val="006337DE"/>
    <w:rsid w:val="00637C3A"/>
    <w:rsid w:val="006408B6"/>
    <w:rsid w:val="00645B11"/>
    <w:rsid w:val="006672FD"/>
    <w:rsid w:val="00676D15"/>
    <w:rsid w:val="006912FC"/>
    <w:rsid w:val="006914A8"/>
    <w:rsid w:val="006934BC"/>
    <w:rsid w:val="006A2F19"/>
    <w:rsid w:val="006A45F2"/>
    <w:rsid w:val="006A519A"/>
    <w:rsid w:val="006B0662"/>
    <w:rsid w:val="006B589B"/>
    <w:rsid w:val="006C05EF"/>
    <w:rsid w:val="006C7BA9"/>
    <w:rsid w:val="006D2BA3"/>
    <w:rsid w:val="006E042A"/>
    <w:rsid w:val="006E7E53"/>
    <w:rsid w:val="00700676"/>
    <w:rsid w:val="00715EFB"/>
    <w:rsid w:val="00727C08"/>
    <w:rsid w:val="00744ADC"/>
    <w:rsid w:val="00744EEC"/>
    <w:rsid w:val="0074772D"/>
    <w:rsid w:val="00747B1D"/>
    <w:rsid w:val="007549F0"/>
    <w:rsid w:val="007570D4"/>
    <w:rsid w:val="00762D10"/>
    <w:rsid w:val="007644E1"/>
    <w:rsid w:val="00765EB1"/>
    <w:rsid w:val="00766AA9"/>
    <w:rsid w:val="007841F5"/>
    <w:rsid w:val="00784D6E"/>
    <w:rsid w:val="007A5595"/>
    <w:rsid w:val="007B4C51"/>
    <w:rsid w:val="007C15CE"/>
    <w:rsid w:val="007C2A8B"/>
    <w:rsid w:val="007E3ADB"/>
    <w:rsid w:val="007F345A"/>
    <w:rsid w:val="0080464F"/>
    <w:rsid w:val="00814978"/>
    <w:rsid w:val="00833283"/>
    <w:rsid w:val="00833CCE"/>
    <w:rsid w:val="00837059"/>
    <w:rsid w:val="00841506"/>
    <w:rsid w:val="008434E7"/>
    <w:rsid w:val="008463C8"/>
    <w:rsid w:val="0085742A"/>
    <w:rsid w:val="00866B80"/>
    <w:rsid w:val="00866BED"/>
    <w:rsid w:val="00871139"/>
    <w:rsid w:val="00872420"/>
    <w:rsid w:val="0087606D"/>
    <w:rsid w:val="00881C0C"/>
    <w:rsid w:val="00891ED0"/>
    <w:rsid w:val="008933BD"/>
    <w:rsid w:val="008A07CE"/>
    <w:rsid w:val="008B0E8A"/>
    <w:rsid w:val="008B40E0"/>
    <w:rsid w:val="008C602E"/>
    <w:rsid w:val="008D730D"/>
    <w:rsid w:val="008E4821"/>
    <w:rsid w:val="008F03E6"/>
    <w:rsid w:val="008F2032"/>
    <w:rsid w:val="00910DA0"/>
    <w:rsid w:val="00913C49"/>
    <w:rsid w:val="009239B2"/>
    <w:rsid w:val="00940A4F"/>
    <w:rsid w:val="009459FB"/>
    <w:rsid w:val="00953170"/>
    <w:rsid w:val="00954C13"/>
    <w:rsid w:val="00957B16"/>
    <w:rsid w:val="00972D1B"/>
    <w:rsid w:val="00982BC7"/>
    <w:rsid w:val="00996F31"/>
    <w:rsid w:val="009C0C24"/>
    <w:rsid w:val="009C5F70"/>
    <w:rsid w:val="009E7914"/>
    <w:rsid w:val="009F7B1C"/>
    <w:rsid w:val="00A01EA0"/>
    <w:rsid w:val="00A30A0C"/>
    <w:rsid w:val="00A37554"/>
    <w:rsid w:val="00A433F4"/>
    <w:rsid w:val="00A52E87"/>
    <w:rsid w:val="00A758C3"/>
    <w:rsid w:val="00A81254"/>
    <w:rsid w:val="00A911A7"/>
    <w:rsid w:val="00A965A5"/>
    <w:rsid w:val="00AB2204"/>
    <w:rsid w:val="00AB49DA"/>
    <w:rsid w:val="00AC5105"/>
    <w:rsid w:val="00AC7BD4"/>
    <w:rsid w:val="00AD0502"/>
    <w:rsid w:val="00AD2674"/>
    <w:rsid w:val="00AF2489"/>
    <w:rsid w:val="00AF5738"/>
    <w:rsid w:val="00B01BF8"/>
    <w:rsid w:val="00B05D81"/>
    <w:rsid w:val="00B27184"/>
    <w:rsid w:val="00B33648"/>
    <w:rsid w:val="00B358E4"/>
    <w:rsid w:val="00B57808"/>
    <w:rsid w:val="00B61CBB"/>
    <w:rsid w:val="00B67768"/>
    <w:rsid w:val="00B711F6"/>
    <w:rsid w:val="00B71BF7"/>
    <w:rsid w:val="00B721F5"/>
    <w:rsid w:val="00B83680"/>
    <w:rsid w:val="00B84932"/>
    <w:rsid w:val="00B95EC6"/>
    <w:rsid w:val="00BA2B1B"/>
    <w:rsid w:val="00BA612D"/>
    <w:rsid w:val="00BB5620"/>
    <w:rsid w:val="00BC5E53"/>
    <w:rsid w:val="00BC6171"/>
    <w:rsid w:val="00BD07EA"/>
    <w:rsid w:val="00BD4E50"/>
    <w:rsid w:val="00BD76B5"/>
    <w:rsid w:val="00BE6E05"/>
    <w:rsid w:val="00BF3992"/>
    <w:rsid w:val="00C17213"/>
    <w:rsid w:val="00C2752A"/>
    <w:rsid w:val="00C4094A"/>
    <w:rsid w:val="00C6285B"/>
    <w:rsid w:val="00C70164"/>
    <w:rsid w:val="00C74621"/>
    <w:rsid w:val="00CA38E1"/>
    <w:rsid w:val="00CA3B1F"/>
    <w:rsid w:val="00CB7360"/>
    <w:rsid w:val="00CE6383"/>
    <w:rsid w:val="00CF6EF3"/>
    <w:rsid w:val="00D01812"/>
    <w:rsid w:val="00D039D8"/>
    <w:rsid w:val="00D0469B"/>
    <w:rsid w:val="00D11514"/>
    <w:rsid w:val="00D1569D"/>
    <w:rsid w:val="00D322F4"/>
    <w:rsid w:val="00D35FA6"/>
    <w:rsid w:val="00D408C6"/>
    <w:rsid w:val="00D570A5"/>
    <w:rsid w:val="00D83E78"/>
    <w:rsid w:val="00DB0351"/>
    <w:rsid w:val="00DC3667"/>
    <w:rsid w:val="00DC5D47"/>
    <w:rsid w:val="00DC7093"/>
    <w:rsid w:val="00DC7A23"/>
    <w:rsid w:val="00DD186D"/>
    <w:rsid w:val="00DE2428"/>
    <w:rsid w:val="00DE421D"/>
    <w:rsid w:val="00DE68DC"/>
    <w:rsid w:val="00DF1BAB"/>
    <w:rsid w:val="00E006E6"/>
    <w:rsid w:val="00E00D04"/>
    <w:rsid w:val="00E07ECD"/>
    <w:rsid w:val="00E20F4A"/>
    <w:rsid w:val="00E243DE"/>
    <w:rsid w:val="00E25314"/>
    <w:rsid w:val="00E301B9"/>
    <w:rsid w:val="00E308AE"/>
    <w:rsid w:val="00E33027"/>
    <w:rsid w:val="00E532F4"/>
    <w:rsid w:val="00E5597C"/>
    <w:rsid w:val="00E6200C"/>
    <w:rsid w:val="00E755F8"/>
    <w:rsid w:val="00E93CA3"/>
    <w:rsid w:val="00EA01BB"/>
    <w:rsid w:val="00EA3295"/>
    <w:rsid w:val="00EB1EDF"/>
    <w:rsid w:val="00EB6F46"/>
    <w:rsid w:val="00EB777E"/>
    <w:rsid w:val="00EC78BA"/>
    <w:rsid w:val="00ED4F4D"/>
    <w:rsid w:val="00F06AD3"/>
    <w:rsid w:val="00F11104"/>
    <w:rsid w:val="00F3365E"/>
    <w:rsid w:val="00F4032A"/>
    <w:rsid w:val="00F420BF"/>
    <w:rsid w:val="00F434DC"/>
    <w:rsid w:val="00F5666D"/>
    <w:rsid w:val="00F62F14"/>
    <w:rsid w:val="00F661EB"/>
    <w:rsid w:val="00F7243A"/>
    <w:rsid w:val="00F76AB7"/>
    <w:rsid w:val="00F86E5D"/>
    <w:rsid w:val="00FA66B4"/>
    <w:rsid w:val="00FB0BC1"/>
    <w:rsid w:val="00FC48EC"/>
    <w:rsid w:val="00FC7FD0"/>
    <w:rsid w:val="00FD11CF"/>
    <w:rsid w:val="00FD4A24"/>
    <w:rsid w:val="00FD61BF"/>
    <w:rsid w:val="00FE26B1"/>
    <w:rsid w:val="00FF68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table" w:styleId="Tabelacomgrade">
    <w:name w:val="Table Grid"/>
    <w:basedOn w:val="Tabelanormal"/>
    <w:uiPriority w:val="59"/>
    <w:rsid w:val="002538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table" w:styleId="Tabelacomgrade">
    <w:name w:val="Table Grid"/>
    <w:basedOn w:val="Tabelanormal"/>
    <w:uiPriority w:val="59"/>
    <w:rsid w:val="0025388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w:divs>
    <w:div w:id="116648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2256CA-A970-4852-8F02-DDEB3557B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24</Pages>
  <Words>7716</Words>
  <Characters>41667</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74</cp:revision>
  <cp:lastPrinted>2019-07-22T16:05:00Z</cp:lastPrinted>
  <dcterms:created xsi:type="dcterms:W3CDTF">2019-05-28T12:08:00Z</dcterms:created>
  <dcterms:modified xsi:type="dcterms:W3CDTF">2019-07-22T16:06:00Z</dcterms:modified>
</cp:coreProperties>
</file>