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0F0" w:rsidRDefault="00C400F0" w:rsidP="00D804E9">
      <w:pPr>
        <w:pStyle w:val="Standard"/>
        <w:spacing w:line="360" w:lineRule="auto"/>
        <w:ind w:left="0" w:firstLine="0"/>
        <w:jc w:val="center"/>
        <w:rPr>
          <w:rFonts w:ascii="Times New Roman" w:eastAsia="Times New Roman" w:hAnsi="Times New Roman" w:cs="Times New Roman"/>
          <w:b/>
          <w:color w:val="000000"/>
        </w:rPr>
      </w:pPr>
    </w:p>
    <w:p w:rsidR="00646F5B" w:rsidRPr="00F14EB2" w:rsidRDefault="006010D6" w:rsidP="00D804E9">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EDITAL Nº </w:t>
      </w:r>
      <w:r w:rsidR="00063B2D">
        <w:rPr>
          <w:rFonts w:ascii="Times New Roman" w:eastAsia="Times New Roman" w:hAnsi="Times New Roman" w:cs="Times New Roman"/>
          <w:b/>
          <w:color w:val="000000"/>
        </w:rPr>
        <w:t>07</w:t>
      </w:r>
      <w:r w:rsidRPr="00F14EB2">
        <w:rPr>
          <w:rFonts w:ascii="Times New Roman" w:eastAsia="Times New Roman" w:hAnsi="Times New Roman" w:cs="Times New Roman"/>
          <w:b/>
          <w:color w:val="000000"/>
        </w:rPr>
        <w:t>/202</w:t>
      </w:r>
      <w:r w:rsidR="00184BCC">
        <w:rPr>
          <w:rFonts w:ascii="Times New Roman" w:eastAsia="Times New Roman" w:hAnsi="Times New Roman" w:cs="Times New Roman"/>
          <w:b/>
          <w:color w:val="000000"/>
        </w:rPr>
        <w:t>6</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PREGÃO ELETRÔNICO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Processo administrativo </w:t>
      </w:r>
      <w:r w:rsidRPr="00211307">
        <w:rPr>
          <w:rFonts w:ascii="Times New Roman" w:eastAsia="Times New Roman" w:hAnsi="Times New Roman" w:cs="Times New Roman"/>
          <w:b/>
          <w:color w:val="000000"/>
        </w:rPr>
        <w:t>nº</w:t>
      </w:r>
      <w:r w:rsidR="00184BCC">
        <w:rPr>
          <w:rFonts w:ascii="Times New Roman" w:eastAsia="Times New Roman" w:hAnsi="Times New Roman" w:cs="Times New Roman"/>
          <w:b/>
          <w:color w:val="000000"/>
        </w:rPr>
        <w:t xml:space="preserve"> </w:t>
      </w:r>
      <w:r w:rsidR="00063B2D">
        <w:rPr>
          <w:rFonts w:ascii="Times New Roman" w:eastAsia="Times New Roman" w:hAnsi="Times New Roman" w:cs="Times New Roman"/>
          <w:b/>
          <w:color w:val="000000"/>
        </w:rPr>
        <w:t>4498</w:t>
      </w:r>
      <w:r w:rsidRPr="00211307">
        <w:rPr>
          <w:rFonts w:ascii="Times New Roman" w:eastAsia="Times New Roman" w:hAnsi="Times New Roman" w:cs="Times New Roman"/>
          <w:b/>
          <w:color w:val="000000"/>
        </w:rPr>
        <w:t>/</w:t>
      </w:r>
      <w:r w:rsidRPr="00F14EB2">
        <w:rPr>
          <w:rFonts w:ascii="Times New Roman" w:eastAsia="Times New Roman" w:hAnsi="Times New Roman" w:cs="Times New Roman"/>
          <w:b/>
          <w:color w:val="000000"/>
        </w:rPr>
        <w:t>202</w:t>
      </w:r>
      <w:r w:rsidR="00184BCC">
        <w:rPr>
          <w:rFonts w:ascii="Times New Roman" w:eastAsia="Times New Roman" w:hAnsi="Times New Roman" w:cs="Times New Roman"/>
          <w:b/>
          <w:color w:val="000000"/>
        </w:rPr>
        <w:t>6</w:t>
      </w:r>
    </w:p>
    <w:p w:rsidR="00646F5B" w:rsidRPr="00F14EB2" w:rsidRDefault="006010D6" w:rsidP="000249CC">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ab/>
      </w:r>
      <w:r w:rsidRPr="00F14EB2">
        <w:rPr>
          <w:rFonts w:ascii="Times New Roman" w:eastAsia="Times New Roman" w:hAnsi="Times New Roman" w:cs="Times New Roman"/>
          <w:b/>
          <w:color w:val="000000"/>
        </w:rPr>
        <w:t xml:space="preserve">O PREFEITO MUNICIPAL DE CAPELA DE SANTANA, </w:t>
      </w:r>
      <w:r w:rsidRPr="00F14EB2">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w:t>
      </w:r>
      <w:r w:rsidRPr="00666B7C">
        <w:rPr>
          <w:rFonts w:ascii="Times New Roman" w:eastAsia="Times New Roman" w:hAnsi="Times New Roman" w:cs="Times New Roman"/>
          <w:color w:val="000000"/>
        </w:rPr>
        <w:t xml:space="preserve">nº </w:t>
      </w:r>
      <w:r w:rsidR="00184BCC" w:rsidRPr="00666B7C">
        <w:rPr>
          <w:rFonts w:ascii="Times New Roman" w:eastAsia="Times New Roman" w:hAnsi="Times New Roman" w:cs="Times New Roman"/>
          <w:color w:val="000000"/>
        </w:rPr>
        <w:t>260</w:t>
      </w:r>
      <w:r w:rsidRPr="00666B7C">
        <w:rPr>
          <w:rFonts w:ascii="Times New Roman" w:eastAsia="Times New Roman" w:hAnsi="Times New Roman" w:cs="Times New Roman"/>
          <w:color w:val="000000"/>
        </w:rPr>
        <w:t>/202</w:t>
      </w:r>
      <w:r w:rsidR="00184BCC" w:rsidRPr="00666B7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063B2D">
        <w:rPr>
          <w:rFonts w:ascii="Times New Roman" w:eastAsia="Times New Roman" w:hAnsi="Times New Roman" w:cs="Times New Roman"/>
          <w:color w:val="000000"/>
        </w:rPr>
        <w:t>07</w:t>
      </w:r>
      <w:r w:rsidR="00261E6F" w:rsidRPr="00063B2D">
        <w:rPr>
          <w:rFonts w:ascii="Times New Roman" w:eastAsia="Times New Roman" w:hAnsi="Times New Roman" w:cs="Times New Roman"/>
          <w:color w:val="000000"/>
        </w:rPr>
        <w:t>/2026</w:t>
      </w:r>
      <w:r w:rsidRPr="00063B2D">
        <w:rPr>
          <w:rFonts w:ascii="Times New Roman" w:eastAsia="Times New Roman" w:hAnsi="Times New Roman" w:cs="Times New Roman"/>
          <w:color w:val="000000"/>
        </w:rPr>
        <w:t>,</w:t>
      </w:r>
      <w:r w:rsidRPr="00F14EB2">
        <w:rPr>
          <w:rFonts w:ascii="Times New Roman" w:eastAsia="Times New Roman" w:hAnsi="Times New Roman" w:cs="Times New Roman"/>
          <w:color w:val="000000"/>
        </w:rPr>
        <w:t xml:space="preserve"> do tipo Menor Preço por item, nos termos do art. 6º, incisos XLI e § 1º do art. 82, ambos da Lei nº 14.133, de 1º de abril de 2021, e Instrução Normativa SEGES/ME nº 73, de 30 de Setembro de 2022, através do site </w:t>
      </w:r>
      <w:hyperlink r:id="rId8" w:history="1">
        <w:r w:rsidRPr="00F14EB2">
          <w:rPr>
            <w:rFonts w:ascii="Times New Roman" w:eastAsia="Times New Roman" w:hAnsi="Times New Roman" w:cs="Times New Roman"/>
            <w:color w:val="000000"/>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 – </w:t>
      </w:r>
      <w:r w:rsidRPr="00F14EB2">
        <w:rPr>
          <w:rFonts w:ascii="Times New Roman" w:eastAsia="Times New Roman" w:hAnsi="Times New Roman" w:cs="Times New Roman"/>
          <w:b/>
          <w:color w:val="000000"/>
          <w:u w:val="single"/>
        </w:rPr>
        <w:t>DO OBJETO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1.1. Constitui objeto da presente licitação a seleção de propost</w:t>
      </w:r>
      <w:r w:rsidR="000249CC">
        <w:rPr>
          <w:rFonts w:ascii="Times New Roman" w:eastAsia="Times New Roman" w:hAnsi="Times New Roman" w:cs="Times New Roman"/>
          <w:color w:val="000000"/>
        </w:rPr>
        <w:t>as visando o menor preço para a</w:t>
      </w:r>
      <w:r w:rsidRPr="00F14EB2">
        <w:rPr>
          <w:rFonts w:ascii="Times New Roman" w:eastAsia="Times New Roman" w:hAnsi="Times New Roman" w:cs="Times New Roman"/>
          <w:color w:val="000000"/>
        </w:rPr>
        <w:t xml:space="preserve"> </w:t>
      </w:r>
      <w:r w:rsidRPr="00063B2D">
        <w:rPr>
          <w:rFonts w:ascii="Times New Roman" w:eastAsia="Times New Roman" w:hAnsi="Times New Roman" w:cs="Times New Roman"/>
          <w:color w:val="000000"/>
        </w:rPr>
        <w:t xml:space="preserve">Aquisição de </w:t>
      </w:r>
      <w:r w:rsidRPr="00063B2D">
        <w:rPr>
          <w:rFonts w:ascii="Times New Roman" w:hAnsi="Times New Roman" w:cs="Times New Roman"/>
        </w:rPr>
        <w:t>Equipamentos e Materiais Permanentes,</w:t>
      </w:r>
      <w:r w:rsidRPr="00F14EB2">
        <w:rPr>
          <w:rFonts w:ascii="Times New Roman" w:hAnsi="Times New Roman" w:cs="Times New Roman"/>
        </w:rPr>
        <w:t xml:space="preserve"> conforme critério da Administração Pública, conforme Termo de Referência - Anexo I deste instrumento.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2 – </w:t>
      </w:r>
      <w:r w:rsidRPr="00F14EB2">
        <w:rPr>
          <w:rFonts w:ascii="Times New Roman" w:eastAsia="Times New Roman" w:hAnsi="Times New Roman" w:cs="Times New Roman"/>
          <w:b/>
          <w:color w:val="000000"/>
          <w:u w:val="single"/>
        </w:rPr>
        <w:t>LOCAL, DATA E HORA</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2.1. A sessão pública será realizada no site </w:t>
      </w:r>
      <w:hyperlink r:id="rId9"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 xml:space="preserve">, no dia </w:t>
      </w:r>
      <w:r w:rsidR="00063B2D">
        <w:rPr>
          <w:rFonts w:ascii="Times New Roman" w:eastAsia="Times New Roman" w:hAnsi="Times New Roman" w:cs="Times New Roman"/>
          <w:b/>
          <w:color w:val="000000"/>
        </w:rPr>
        <w:t>26</w:t>
      </w:r>
      <w:r w:rsidRPr="00211307">
        <w:rPr>
          <w:rFonts w:ascii="Times New Roman" w:eastAsia="Times New Roman" w:hAnsi="Times New Roman" w:cs="Times New Roman"/>
          <w:b/>
          <w:color w:val="000000"/>
        </w:rPr>
        <w:t xml:space="preserve"> de </w:t>
      </w:r>
      <w:r w:rsidR="00063B2D">
        <w:rPr>
          <w:rFonts w:ascii="Times New Roman" w:eastAsia="Times New Roman" w:hAnsi="Times New Roman" w:cs="Times New Roman"/>
          <w:b/>
          <w:color w:val="000000"/>
        </w:rPr>
        <w:t>Junho</w:t>
      </w:r>
      <w:r w:rsidRPr="00211307">
        <w:rPr>
          <w:rFonts w:ascii="Times New Roman" w:eastAsia="Times New Roman" w:hAnsi="Times New Roman" w:cs="Times New Roman"/>
          <w:b/>
          <w:color w:val="000000"/>
        </w:rPr>
        <w:t xml:space="preserve"> de 202</w:t>
      </w:r>
      <w:r w:rsidR="00184BCC">
        <w:rPr>
          <w:rFonts w:ascii="Times New Roman" w:eastAsia="Times New Roman" w:hAnsi="Times New Roman" w:cs="Times New Roman"/>
          <w:b/>
          <w:color w:val="000000"/>
        </w:rPr>
        <w:t>6</w:t>
      </w:r>
      <w:r w:rsidRPr="00F14EB2">
        <w:rPr>
          <w:rFonts w:ascii="Times New Roman" w:eastAsia="Times New Roman" w:hAnsi="Times New Roman" w:cs="Times New Roman"/>
          <w:color w:val="000000"/>
        </w:rPr>
        <w:t xml:space="preserve">, com início às </w:t>
      </w:r>
      <w:proofErr w:type="gramStart"/>
      <w:r w:rsidRPr="00211307">
        <w:rPr>
          <w:rFonts w:ascii="Times New Roman" w:eastAsia="Times New Roman" w:hAnsi="Times New Roman" w:cs="Times New Roman"/>
          <w:color w:val="000000"/>
        </w:rPr>
        <w:t>08:</w:t>
      </w:r>
      <w:r w:rsidR="00063B2D">
        <w:rPr>
          <w:rFonts w:ascii="Times New Roman" w:eastAsia="Times New Roman" w:hAnsi="Times New Roman" w:cs="Times New Roman"/>
          <w:color w:val="000000"/>
        </w:rPr>
        <w:t>0</w:t>
      </w:r>
      <w:r w:rsidRPr="00211307">
        <w:rPr>
          <w:rFonts w:ascii="Times New Roman" w:eastAsia="Times New Roman" w:hAnsi="Times New Roman" w:cs="Times New Roman"/>
          <w:color w:val="000000"/>
        </w:rPr>
        <w:t>0</w:t>
      </w:r>
      <w:proofErr w:type="gramEnd"/>
      <w:r w:rsidRPr="00211307">
        <w:rPr>
          <w:rFonts w:ascii="Times New Roman" w:eastAsia="Times New Roman" w:hAnsi="Times New Roman" w:cs="Times New Roman"/>
          <w:color w:val="000000"/>
        </w:rPr>
        <w:t xml:space="preserve"> </w:t>
      </w:r>
      <w:r w:rsidRPr="00F14EB2">
        <w:rPr>
          <w:rFonts w:ascii="Times New Roman" w:eastAsia="Times New Roman" w:hAnsi="Times New Roman" w:cs="Times New Roman"/>
          <w:color w:val="000000"/>
        </w:rPr>
        <w:t>horas, horário de Brasília – DF, no prazo previsto no art. 55, inciso I, alínea “a”, da Lei nº 14.133, de 1º de abril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Pr="00211307">
        <w:rPr>
          <w:rFonts w:ascii="Times New Roman" w:eastAsia="Times New Roman" w:hAnsi="Times New Roman" w:cs="Times New Roman"/>
          <w:color w:val="000000"/>
        </w:rPr>
        <w:t xml:space="preserve">08h30min </w:t>
      </w:r>
      <w:r w:rsidRPr="00F14EB2">
        <w:rPr>
          <w:rFonts w:ascii="Times New Roman" w:eastAsia="Times New Roman" w:hAnsi="Times New Roman" w:cs="Times New Roman"/>
          <w:color w:val="000000"/>
        </w:rPr>
        <w:t>do mesmo dia.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Default="00D804E9">
      <w:pPr>
        <w:pStyle w:val="Standard"/>
        <w:spacing w:after="200" w:line="360" w:lineRule="auto"/>
        <w:ind w:left="0" w:firstLine="0"/>
        <w:jc w:val="both"/>
        <w:rPr>
          <w:rFonts w:ascii="Times New Roman" w:eastAsia="Times New Roman" w:hAnsi="Times New Roman" w:cs="Times New Roman"/>
          <w:color w:val="000000"/>
        </w:rPr>
      </w:pP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3 – </w:t>
      </w:r>
      <w:r w:rsidRPr="00F14EB2">
        <w:rPr>
          <w:rFonts w:ascii="Times New Roman" w:eastAsia="Times New Roman" w:hAnsi="Times New Roman" w:cs="Times New Roman"/>
          <w:b/>
          <w:color w:val="000000"/>
          <w:u w:val="single"/>
        </w:rPr>
        <w:t>PARTICIPAÇÃO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3.3. Poderão participar os interessados que não estiverem elencados nas vedações do art. 14, da Lei nº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4 – </w:t>
      </w:r>
      <w:r w:rsidRPr="00F14EB2">
        <w:rPr>
          <w:rFonts w:ascii="Times New Roman" w:eastAsia="Times New Roman" w:hAnsi="Times New Roman" w:cs="Times New Roman"/>
          <w:b/>
          <w:color w:val="000000"/>
          <w:u w:val="single"/>
        </w:rPr>
        <w:t>REPRESENTAÇÃO E CREDENCIAMENTO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history="1">
        <w:r w:rsidRPr="00F14EB2">
          <w:rPr>
            <w:rFonts w:ascii="Times New Roman" w:eastAsia="Times New Roman" w:hAnsi="Times New Roman" w:cs="Times New Roman"/>
            <w:color w:val="0000FF"/>
            <w:u w:val="single"/>
          </w:rPr>
          <w:t>www.portaldecompraspublicas.com.br</w:t>
        </w:r>
      </w:hyperlink>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5 – </w:t>
      </w:r>
      <w:r w:rsidRPr="00F14EB2">
        <w:rPr>
          <w:rFonts w:ascii="Times New Roman" w:eastAsia="Times New Roman" w:hAnsi="Times New Roman" w:cs="Times New Roman"/>
          <w:b/>
          <w:color w:val="000000"/>
          <w:u w:val="single"/>
        </w:rPr>
        <w:t>ENVIO DAS PROPOSTAS DE PREÇOS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5.1.1 a proposta de preços deverá ser formulada e enviada em formulário específico, exclusivamente por meio do sistema Eletrônico e o licitante declarará, em campo próprio do </w:t>
      </w:r>
      <w:r w:rsidRPr="00F14EB2">
        <w:rPr>
          <w:rFonts w:ascii="Times New Roman" w:eastAsia="Times New Roman" w:hAnsi="Times New Roman" w:cs="Times New Roman"/>
          <w:color w:val="000000"/>
        </w:rPr>
        <w:lastRenderedPageBreak/>
        <w:t>sistema, sem prejuízo da exigência de outras declarações previstas em legislação específica e na Lei nº 14.133, de 2021, o cumprimento dos requisitos para a habilitação e a conformidade de sua proposta com as exigências do edital de licitação.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5.1.2 a falsidade da declaração de que trata o item 5.1.1 sujeitará o licitante às sanções previstas na Lei nº 14.133, de 2021;</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F14EB2">
        <w:rPr>
          <w:rFonts w:ascii="Times New Roman" w:eastAsia="Times New Roman" w:hAnsi="Times New Roman" w:cs="Times New Roman"/>
          <w:color w:val="000000"/>
        </w:rPr>
        <w:t>estão</w:t>
      </w:r>
      <w:proofErr w:type="gramEnd"/>
      <w:r w:rsidRPr="00F14EB2">
        <w:rPr>
          <w:rFonts w:ascii="Times New Roman" w:eastAsia="Times New Roman" w:hAnsi="Times New Roman" w:cs="Times New Roman"/>
          <w:color w:val="000000"/>
        </w:rPr>
        <w:t xml:space="preserve"> limitadas ao benefício nos termos e condições do § 2º do art. 4º da Lei nº 14.133, de 1º de abril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5.6. </w:t>
      </w:r>
      <w:r w:rsidRPr="00F14EB2">
        <w:rPr>
          <w:rFonts w:ascii="Times New Roman" w:eastAsia="Times New Roman" w:hAnsi="Times New Roman" w:cs="Times New Roman"/>
          <w:b/>
          <w:color w:val="000000"/>
        </w:rPr>
        <w:t>Nas propostas serão consideradas obrigatoriamente</w:t>
      </w:r>
      <w:proofErr w:type="gramStart"/>
      <w:r w:rsidRPr="00F14EB2">
        <w:rPr>
          <w:rFonts w:ascii="Times New Roman" w:eastAsia="Times New Roman" w:hAnsi="Times New Roman" w:cs="Times New Roman"/>
          <w:color w:val="000000"/>
        </w:rPr>
        <w:t>::</w:t>
      </w:r>
      <w:proofErr w:type="gramEnd"/>
    </w:p>
    <w:p w:rsidR="00646F5B" w:rsidRPr="00F14EB2" w:rsidRDefault="006010D6">
      <w:pPr>
        <w:pStyle w:val="Standard"/>
        <w:numPr>
          <w:ilvl w:val="0"/>
          <w:numId w:val="9"/>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preço</w:t>
      </w:r>
      <w:proofErr w:type="gramEnd"/>
      <w:r w:rsidRPr="00F14EB2">
        <w:rPr>
          <w:rFonts w:ascii="Times New Roman" w:eastAsia="Times New Roman" w:hAnsi="Times New Roman" w:cs="Times New Roman"/>
          <w:b/>
          <w:color w:val="000000"/>
        </w:rPr>
        <w:t xml:space="preserve"> unitário e total para cada item</w:t>
      </w:r>
      <w:r w:rsidRPr="00F14EB2">
        <w:rPr>
          <w:rFonts w:ascii="Times New Roman" w:eastAsia="Times New Roman" w:hAnsi="Times New Roman" w:cs="Times New Roman"/>
          <w:color w:val="000000"/>
        </w:rPr>
        <w:t xml:space="preserve"> em moeda corrente nacional, em algarismo com no máximo </w:t>
      </w:r>
      <w:r w:rsidRPr="00F14EB2">
        <w:rPr>
          <w:rFonts w:ascii="Times New Roman" w:eastAsia="Times New Roman" w:hAnsi="Times New Roman" w:cs="Times New Roman"/>
          <w:b/>
          <w:color w:val="000000"/>
        </w:rPr>
        <w:t>duas casas decimais;</w:t>
      </w:r>
    </w:p>
    <w:p w:rsidR="00646F5B" w:rsidRPr="00F14EB2" w:rsidRDefault="006010D6">
      <w:pPr>
        <w:pStyle w:val="Standard"/>
        <w:numPr>
          <w:ilvl w:val="0"/>
          <w:numId w:val="4"/>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Especificações detalhadas do objeto</w:t>
      </w:r>
      <w:proofErr w:type="gramStart"/>
      <w:r w:rsidRPr="00F14EB2">
        <w:rPr>
          <w:rFonts w:ascii="Times New Roman" w:eastAsia="Times New Roman" w:hAnsi="Times New Roman" w:cs="Times New Roman"/>
          <w:color w:val="000000"/>
        </w:rPr>
        <w:t xml:space="preserve">  </w:t>
      </w:r>
      <w:proofErr w:type="gramEnd"/>
      <w:r w:rsidRPr="00F14EB2">
        <w:rPr>
          <w:rFonts w:ascii="Times New Roman" w:eastAsia="Times New Roman" w:hAnsi="Times New Roman" w:cs="Times New Roman"/>
          <w:color w:val="000000"/>
        </w:rPr>
        <w:t xml:space="preserve">ofertado, consoante exigências </w:t>
      </w:r>
      <w:proofErr w:type="spellStart"/>
      <w:r w:rsidRPr="00F14EB2">
        <w:rPr>
          <w:rFonts w:ascii="Times New Roman" w:eastAsia="Times New Roman" w:hAnsi="Times New Roman" w:cs="Times New Roman"/>
          <w:color w:val="000000"/>
        </w:rPr>
        <w:t>editalícias</w:t>
      </w:r>
      <w:proofErr w:type="spellEnd"/>
      <w:r w:rsidRPr="00F14EB2">
        <w:rPr>
          <w:rFonts w:ascii="Times New Roman" w:eastAsia="Times New Roman" w:hAnsi="Times New Roman" w:cs="Times New Roman"/>
          <w:color w:val="000000"/>
        </w:rPr>
        <w:t>;</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inclusão</w:t>
      </w:r>
      <w:proofErr w:type="gramEnd"/>
      <w:r w:rsidRPr="00F14EB2">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sidRPr="00F14EB2">
        <w:rPr>
          <w:rFonts w:ascii="Times New Roman" w:eastAsia="Times New Roman" w:hAnsi="Times New Roman" w:cs="Times New Roman"/>
          <w:color w:val="000000"/>
        </w:rPr>
        <w:t>parafiscais</w:t>
      </w:r>
      <w:proofErr w:type="spellEnd"/>
      <w:r w:rsidRPr="00F14EB2">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prazo</w:t>
      </w:r>
      <w:proofErr w:type="gramEnd"/>
      <w:r w:rsidRPr="00F14EB2">
        <w:rPr>
          <w:rFonts w:ascii="Times New Roman" w:eastAsia="Times New Roman" w:hAnsi="Times New Roman" w:cs="Times New Roman"/>
          <w:color w:val="000000"/>
        </w:rPr>
        <w:t xml:space="preserve"> de validade da proposta de, no mínimo, 60 (sessenta) dias, a contar da data da sessão deste pregão eletrônico;</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lastRenderedPageBreak/>
        <w:t>os</w:t>
      </w:r>
      <w:proofErr w:type="gramEnd"/>
      <w:r w:rsidRPr="00F14EB2">
        <w:rPr>
          <w:rFonts w:ascii="Times New Roman" w:eastAsia="Times New Roman" w:hAnsi="Times New Roman" w:cs="Times New Roman"/>
          <w:color w:val="000000"/>
        </w:rPr>
        <w:t xml:space="preserve"> produtos ofertados deverão ser de qualidade e atenderem aos padrões de mercado, </w:t>
      </w:r>
      <w:r w:rsidRPr="00F14EB2">
        <w:rPr>
          <w:rFonts w:ascii="Times New Roman" w:eastAsia="Times New Roman" w:hAnsi="Times New Roman" w:cs="Times New Roman"/>
          <w:b/>
          <w:color w:val="000000"/>
        </w:rPr>
        <w:t xml:space="preserve">de acordo com as normas da ABNT,  </w:t>
      </w:r>
      <w:r w:rsidRPr="00F14EB2">
        <w:rPr>
          <w:rFonts w:ascii="Times New Roman" w:eastAsia="Times New Roman" w:hAnsi="Times New Roman" w:cs="Times New Roman"/>
          <w:color w:val="000000"/>
        </w:rPr>
        <w:t>quando for o caso;</w:t>
      </w:r>
    </w:p>
    <w:p w:rsidR="00646F5B" w:rsidRPr="00F14EB2" w:rsidRDefault="006010D6">
      <w:pPr>
        <w:pStyle w:val="Standard"/>
        <w:numPr>
          <w:ilvl w:val="0"/>
          <w:numId w:val="4"/>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prazo</w:t>
      </w:r>
      <w:proofErr w:type="gramEnd"/>
      <w:r w:rsidRPr="00F14EB2">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646F5B" w:rsidRPr="00211307" w:rsidRDefault="006010D6">
      <w:pPr>
        <w:pStyle w:val="Standard"/>
        <w:numPr>
          <w:ilvl w:val="0"/>
          <w:numId w:val="4"/>
        </w:numPr>
        <w:spacing w:after="200" w:line="360" w:lineRule="auto"/>
        <w:jc w:val="both"/>
        <w:rPr>
          <w:rFonts w:ascii="Times New Roman" w:hAnsi="Times New Roman" w:cs="Times New Roman"/>
        </w:rPr>
      </w:pPr>
      <w:r w:rsidRPr="00211307">
        <w:rPr>
          <w:rFonts w:ascii="Times New Roman" w:eastAsia="Times New Roman" w:hAnsi="Times New Roman" w:cs="Times New Roman"/>
          <w:color w:val="000000"/>
        </w:rPr>
        <w:t>Sob pena de desclassificação, declaração de que suas propostas econômicas compreendem a</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integralidade dos custos para atendimento dos direitos trabalhistas assegurados na Constituição Federal, nas leis trabalhistas, nas normas infralegais, nas convenções coletivas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de trabalho e nos termos de ajustamento de conduta vigentes na data de entrega das</w:t>
      </w:r>
      <w:r w:rsidRPr="00211307">
        <w:rPr>
          <w:rFonts w:ascii="Times New Roman" w:eastAsia="Times New Roman" w:hAnsi="Times New Roman" w:cs="Times New Roman"/>
          <w:color w:val="000000"/>
          <w:shd w:val="clear" w:color="auto" w:fill="00FF00"/>
        </w:rPr>
        <w:t xml:space="preserve"> </w:t>
      </w:r>
      <w:r w:rsidRPr="00211307">
        <w:rPr>
          <w:rFonts w:ascii="Times New Roman" w:eastAsia="Times New Roman" w:hAnsi="Times New Roman" w:cs="Times New Roman"/>
          <w:color w:val="000000"/>
        </w:rPr>
        <w:t>propostas.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6 – </w:t>
      </w:r>
      <w:r w:rsidRPr="00F14EB2">
        <w:rPr>
          <w:rFonts w:ascii="Times New Roman" w:eastAsia="Times New Roman" w:hAnsi="Times New Roman" w:cs="Times New Roman"/>
          <w:b/>
          <w:color w:val="000000"/>
          <w:u w:val="single"/>
        </w:rPr>
        <w:t>FORMULAÇÃO DE LANCES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6.9. </w:t>
      </w:r>
      <w:r w:rsidRPr="00F14EB2">
        <w:rPr>
          <w:rFonts w:ascii="Times New Roman" w:eastAsia="Times New Roman" w:hAnsi="Times New Roman" w:cs="Times New Roman"/>
          <w:b/>
          <w:color w:val="000000"/>
        </w:rPr>
        <w:t>A empresa enquadrada como microempresa ou empresa de pequeno porte</w:t>
      </w:r>
      <w:r w:rsidRPr="00F14EB2">
        <w:rPr>
          <w:rFonts w:ascii="Times New Roman" w:eastAsia="Times New Roman" w:hAnsi="Times New Roman" w:cs="Times New Roman"/>
          <w:color w:val="000000"/>
        </w:rPr>
        <w:t>, se</w:t>
      </w:r>
      <w:r w:rsidRPr="00F14EB2">
        <w:rPr>
          <w:rFonts w:ascii="Times New Roman" w:eastAsia="Times New Roman" w:hAnsi="Times New Roman" w:cs="Times New Roman"/>
          <w:b/>
          <w:color w:val="000000"/>
        </w:rPr>
        <w:t xml:space="preserve"> </w:t>
      </w:r>
      <w:r w:rsidRPr="00F14EB2">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sidRPr="00F14EB2">
        <w:rPr>
          <w:rFonts w:ascii="Times New Roman" w:eastAsia="Times New Roman" w:hAnsi="Times New Roman" w:cs="Times New Roman"/>
          <w:b/>
          <w:color w:val="000000"/>
        </w:rPr>
        <w:t>Certidão</w:t>
      </w:r>
      <w:r w:rsidRPr="00F14EB2">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 xml:space="preserve">OU </w:t>
      </w:r>
      <w:r w:rsidRPr="00F14EB2">
        <w:rPr>
          <w:rFonts w:ascii="Times New Roman" w:eastAsia="Times New Roman" w:hAnsi="Times New Roman" w:cs="Times New Roman"/>
          <w:color w:val="000000"/>
        </w:rPr>
        <w:t xml:space="preserve">Declaração Firmada por Contador de enquadramento no Estatuto Nacional da Microempresa e Empresa de Pequeno Porte, </w:t>
      </w:r>
      <w:r w:rsidRPr="00F14EB2">
        <w:rPr>
          <w:rFonts w:ascii="Times New Roman" w:eastAsia="Times New Roman" w:hAnsi="Times New Roman" w:cs="Times New Roman"/>
          <w:b/>
          <w:color w:val="000000"/>
        </w:rPr>
        <w:t>do exercício vigente</w:t>
      </w:r>
      <w:r w:rsidRPr="00F14EB2">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F14EB2">
        <w:rPr>
          <w:rFonts w:ascii="Times New Roman" w:eastAsia="Times New Roman" w:hAnsi="Times New Roman" w:cs="Times New Roman"/>
          <w:b/>
          <w:color w:val="000000"/>
        </w:rPr>
        <w:t>apresentar declaração de observ</w:t>
      </w:r>
      <w:r w:rsidR="00A16DAC">
        <w:rPr>
          <w:rFonts w:ascii="Times New Roman" w:eastAsia="Times New Roman" w:hAnsi="Times New Roman" w:cs="Times New Roman"/>
          <w:b/>
          <w:color w:val="000000"/>
        </w:rPr>
        <w:t>ância desse</w:t>
      </w:r>
      <w:r w:rsidRPr="00F14EB2">
        <w:rPr>
          <w:rFonts w:ascii="Times New Roman" w:eastAsia="Times New Roman" w:hAnsi="Times New Roman" w:cs="Times New Roman"/>
          <w:b/>
          <w:color w:val="000000"/>
        </w:rPr>
        <w:t xml:space="preserve"> limite na licitação</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lastRenderedPageBreak/>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6.15. </w:t>
      </w:r>
      <w:r w:rsidRPr="00F14EB2">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sidRPr="00F14EB2">
        <w:rPr>
          <w:rFonts w:ascii="Times New Roman" w:eastAsia="Times New Roman" w:hAnsi="Times New Roman" w:cs="Times New Roman"/>
          <w:b/>
          <w:color w:val="000000"/>
          <w:shd w:val="clear" w:color="auto" w:fill="FFFFFF"/>
        </w:rPr>
        <w:t>o ITEM 8, a pr</w:t>
      </w:r>
      <w:r w:rsidRPr="00F14EB2">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7 – </w:t>
      </w:r>
      <w:r w:rsidRPr="00F14EB2">
        <w:rPr>
          <w:rFonts w:ascii="Times New Roman" w:eastAsia="Times New Roman" w:hAnsi="Times New Roman" w:cs="Times New Roman"/>
          <w:b/>
          <w:color w:val="000000"/>
          <w:u w:val="single"/>
        </w:rPr>
        <w:t>JULGAMENTO DAS PROPOSTAS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7.1. Após análise da proposta e documentação, o Pregoeiro anunciará o licitante vencedor.</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sidRPr="00F14EB2">
        <w:rPr>
          <w:rFonts w:ascii="Times New Roman" w:eastAsia="Times New Roman" w:hAnsi="Times New Roman" w:cs="Times New Roman"/>
          <w:color w:val="000000"/>
        </w:rPr>
        <w:t>habilitatórias</w:t>
      </w:r>
      <w:proofErr w:type="spellEnd"/>
      <w:r w:rsidRPr="00F14EB2">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8 – </w:t>
      </w:r>
      <w:r w:rsidRPr="00F14EB2">
        <w:rPr>
          <w:rFonts w:ascii="Times New Roman" w:eastAsia="Times New Roman" w:hAnsi="Times New Roman" w:cs="Times New Roman"/>
          <w:b/>
          <w:color w:val="000000"/>
          <w:u w:val="single"/>
        </w:rPr>
        <w:t>HABILITAÇÃO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8.1. A habilitação do licitante vencedor será verificada mediante apresentação dos seguintes documentos:</w:t>
      </w:r>
    </w:p>
    <w:p w:rsidR="00646F5B" w:rsidRPr="00F14EB2" w:rsidRDefault="006010D6">
      <w:pPr>
        <w:pStyle w:val="Standard"/>
        <w:numPr>
          <w:ilvl w:val="0"/>
          <w:numId w:val="10"/>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registro</w:t>
      </w:r>
      <w:proofErr w:type="gramEnd"/>
      <w:r w:rsidRPr="00F14EB2">
        <w:rPr>
          <w:rFonts w:ascii="Times New Roman" w:eastAsia="Times New Roman" w:hAnsi="Times New Roman" w:cs="Times New Roman"/>
          <w:b/>
          <w:color w:val="000000"/>
        </w:rPr>
        <w:t xml:space="preserve"> comercial</w:t>
      </w:r>
      <w:r w:rsidRPr="00F14EB2">
        <w:rPr>
          <w:rFonts w:ascii="Times New Roman" w:eastAsia="Times New Roman" w:hAnsi="Times New Roman" w:cs="Times New Roman"/>
          <w:color w:val="000000"/>
        </w:rPr>
        <w:t>, no caso de empresa individual;</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b/>
          <w:color w:val="000000"/>
        </w:rPr>
        <w:t>ato</w:t>
      </w:r>
      <w:proofErr w:type="gramEnd"/>
      <w:r w:rsidRPr="00F14EB2">
        <w:rPr>
          <w:rFonts w:ascii="Times New Roman" w:eastAsia="Times New Roman" w:hAnsi="Times New Roman" w:cs="Times New Roman"/>
          <w:b/>
          <w:color w:val="000000"/>
        </w:rPr>
        <w:t xml:space="preserve"> constitutivo, estatuto social, contrato social</w:t>
      </w:r>
      <w:r w:rsidRPr="00F14EB2">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inscrição no </w:t>
      </w:r>
      <w:r w:rsidRPr="00F14EB2">
        <w:rPr>
          <w:rFonts w:ascii="Times New Roman" w:eastAsia="Times New Roman" w:hAnsi="Times New Roman" w:cs="Times New Roman"/>
          <w:b/>
          <w:color w:val="000000"/>
        </w:rPr>
        <w:t>Cadastro Nacional de Pessoa Jurídica</w:t>
      </w:r>
      <w:r w:rsidRPr="00F14EB2">
        <w:rPr>
          <w:rFonts w:ascii="Times New Roman" w:eastAsia="Times New Roman" w:hAnsi="Times New Roman" w:cs="Times New Roman"/>
          <w:color w:val="000000"/>
        </w:rPr>
        <w:t xml:space="preserve"> (CNPJ) emitido a menos de três meses;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inscrição no </w:t>
      </w:r>
      <w:r w:rsidRPr="00F14EB2">
        <w:rPr>
          <w:rFonts w:ascii="Times New Roman" w:eastAsia="Times New Roman" w:hAnsi="Times New Roman" w:cs="Times New Roman"/>
          <w:b/>
          <w:color w:val="000000"/>
        </w:rPr>
        <w:t xml:space="preserve">Cadastro de Contribuintes do Estado </w:t>
      </w:r>
      <w:r w:rsidRPr="00F14EB2">
        <w:rPr>
          <w:rFonts w:ascii="Times New Roman" w:eastAsia="Times New Roman" w:hAnsi="Times New Roman" w:cs="Times New Roman"/>
          <w:color w:val="000000"/>
        </w:rPr>
        <w:t>relativo ao domicílio ou sede do licitante pertinente ao ramo de atividade e compatível com o objeto contratual;</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cópia</w:t>
      </w:r>
      <w:proofErr w:type="gramEnd"/>
      <w:r w:rsidRPr="00F14EB2">
        <w:rPr>
          <w:rFonts w:ascii="Times New Roman" w:eastAsia="Times New Roman" w:hAnsi="Times New Roman" w:cs="Times New Roman"/>
          <w:color w:val="000000"/>
        </w:rPr>
        <w:t xml:space="preserve"> do </w:t>
      </w:r>
      <w:r w:rsidRPr="00F14EB2">
        <w:rPr>
          <w:rFonts w:ascii="Times New Roman" w:eastAsia="Times New Roman" w:hAnsi="Times New Roman" w:cs="Times New Roman"/>
          <w:b/>
          <w:color w:val="000000"/>
        </w:rPr>
        <w:t>enquadramento em Microempresa – ME</w:t>
      </w:r>
      <w:r w:rsidRPr="00F14EB2">
        <w:rPr>
          <w:rFonts w:ascii="Times New Roman" w:eastAsia="Times New Roman" w:hAnsi="Times New Roman" w:cs="Times New Roman"/>
          <w:color w:val="000000"/>
        </w:rPr>
        <w:t xml:space="preserve"> ou Empresa de Pequeno Porte – EPP autenticada pela Junta Comercial ou Cartório de Registros Especiais, e/ou  </w:t>
      </w:r>
      <w:r w:rsidRPr="00F14EB2">
        <w:rPr>
          <w:rFonts w:ascii="Times New Roman" w:eastAsia="Times New Roman" w:hAnsi="Times New Roman" w:cs="Times New Roman"/>
          <w:b/>
          <w:color w:val="000000"/>
        </w:rPr>
        <w:t>declaração, firmada por contador, de que se enquadra como microempresa e/ou empresa de pequeno porte,</w:t>
      </w:r>
      <w:r w:rsidRPr="00F14EB2">
        <w:rPr>
          <w:rFonts w:ascii="Times New Roman" w:eastAsia="Times New Roman" w:hAnsi="Times New Roman" w:cs="Times New Roman"/>
          <w:color w:val="000000"/>
        </w:rPr>
        <w:t xml:space="preserve"> caso se tratar de Microempresa ou Empresa de Pequeno Porte; </w:t>
      </w:r>
      <w:r w:rsidRPr="00F14EB2">
        <w:rPr>
          <w:rFonts w:ascii="Times New Roman" w:eastAsia="Times New Roman" w:hAnsi="Times New Roman" w:cs="Times New Roman"/>
          <w:b/>
          <w:color w:val="000000"/>
        </w:rPr>
        <w:t>importante</w:t>
      </w:r>
      <w:r w:rsidRPr="00F14EB2">
        <w:rPr>
          <w:rFonts w:ascii="Times New Roman" w:eastAsia="Times New Roman" w:hAnsi="Times New Roman" w:cs="Times New Roman"/>
          <w:color w:val="000000"/>
        </w:rPr>
        <w:t xml:space="preserve"> – </w:t>
      </w:r>
      <w:r w:rsidRPr="00F14EB2">
        <w:rPr>
          <w:rFonts w:ascii="Times New Roman" w:eastAsia="Times New Roman" w:hAnsi="Times New Roman" w:cs="Times New Roman"/>
          <w:b/>
          <w:color w:val="000000"/>
        </w:rPr>
        <w:t>não será aceito documento impresso do site do Simples Nacional – Consulta Optantes.</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regularidade com a </w:t>
      </w:r>
      <w:r w:rsidRPr="00F14EB2">
        <w:rPr>
          <w:rFonts w:ascii="Times New Roman" w:eastAsia="Times New Roman" w:hAnsi="Times New Roman" w:cs="Times New Roman"/>
          <w:b/>
          <w:color w:val="000000"/>
        </w:rPr>
        <w:t xml:space="preserve">Fazenda Federal, Estadual </w:t>
      </w:r>
      <w:r w:rsidRPr="00F14EB2">
        <w:rPr>
          <w:rFonts w:ascii="Times New Roman" w:eastAsia="Times New Roman" w:hAnsi="Times New Roman" w:cs="Times New Roman"/>
          <w:color w:val="000000"/>
        </w:rPr>
        <w:t>e</w:t>
      </w:r>
      <w:r w:rsidRPr="00F14EB2">
        <w:rPr>
          <w:rFonts w:ascii="Times New Roman" w:eastAsia="Times New Roman" w:hAnsi="Times New Roman" w:cs="Times New Roman"/>
          <w:b/>
          <w:color w:val="000000"/>
        </w:rPr>
        <w:t xml:space="preserve"> Municipal</w:t>
      </w:r>
      <w:r w:rsidRPr="00F14EB2">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646F5B" w:rsidRPr="00F14EB2" w:rsidRDefault="006010D6">
      <w:pPr>
        <w:pStyle w:val="Standard"/>
        <w:numPr>
          <w:ilvl w:val="0"/>
          <w:numId w:val="6"/>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prova</w:t>
      </w:r>
      <w:proofErr w:type="gramEnd"/>
      <w:r w:rsidRPr="00F14EB2">
        <w:rPr>
          <w:rFonts w:ascii="Times New Roman" w:eastAsia="Times New Roman" w:hAnsi="Times New Roman" w:cs="Times New Roman"/>
          <w:color w:val="000000"/>
        </w:rPr>
        <w:t xml:space="preserve"> de regularidade junto ao </w:t>
      </w:r>
      <w:r w:rsidRPr="00F14EB2">
        <w:rPr>
          <w:rFonts w:ascii="Times New Roman" w:eastAsia="Times New Roman" w:hAnsi="Times New Roman" w:cs="Times New Roman"/>
          <w:b/>
          <w:color w:val="000000"/>
        </w:rPr>
        <w:t>Fundo de Garantia por Tempo de Serviço (FGTS)</w:t>
      </w:r>
      <w:r w:rsidRPr="00F14EB2">
        <w:rPr>
          <w:rFonts w:ascii="Times New Roman" w:eastAsia="Times New Roman" w:hAnsi="Times New Roman" w:cs="Times New Roman"/>
          <w:color w:val="000000"/>
        </w:rPr>
        <w:t>;</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Certidão Negativa de Falência ou Concordata</w:t>
      </w:r>
      <w:r w:rsidRPr="00F14EB2">
        <w:rPr>
          <w:rFonts w:ascii="Times New Roman" w:eastAsia="Times New Roman" w:hAnsi="Times New Roman" w:cs="Times New Roman"/>
          <w:color w:val="000000"/>
        </w:rPr>
        <w:t xml:space="preserve"> expedida pelo distribuidor da sede da pessoa jurídica.</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w:t>
      </w:r>
      <w:r w:rsidRPr="00F14EB2">
        <w:rPr>
          <w:rFonts w:ascii="Times New Roman" w:eastAsia="Times New Roman" w:hAnsi="Times New Roman" w:cs="Times New Roman"/>
          <w:color w:val="000000"/>
        </w:rPr>
        <w:t>, sob as penas da lei, de que inexistem fatos impeditivos à sua habilitação.</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 xml:space="preserve">Declaração </w:t>
      </w:r>
      <w:r w:rsidRPr="00F14EB2">
        <w:rPr>
          <w:rFonts w:ascii="Times New Roman" w:eastAsia="Times New Roman" w:hAnsi="Times New Roman" w:cs="Times New Roman"/>
          <w:color w:val="000000"/>
        </w:rPr>
        <w:t>do disposto no inciso XXXIII do art. 7º da Constituição e na Lei nº 9.854, de 27 de outubro de 1</w:t>
      </w:r>
      <w:r w:rsidRPr="00F14EB2">
        <w:rPr>
          <w:rFonts w:ascii="Times New Roman" w:eastAsia="Times New Roman" w:hAnsi="Times New Roman" w:cs="Times New Roman"/>
          <w:color w:val="000000"/>
          <w:shd w:val="clear" w:color="auto" w:fill="FFFFFF"/>
        </w:rPr>
        <w:t>999. (ANEXO III)</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lastRenderedPageBreak/>
        <w:t>Prova de inexistência de débitos inadimplidos perante a Justiça do Trabalho (CNDT)</w:t>
      </w:r>
      <w:r w:rsidRPr="00F14EB2">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Declaração de Idoneidad</w:t>
      </w:r>
      <w:r w:rsidRPr="00F14EB2">
        <w:rPr>
          <w:rFonts w:ascii="Times New Roman" w:eastAsia="Times New Roman" w:hAnsi="Times New Roman" w:cs="Times New Roman"/>
          <w:b/>
          <w:color w:val="000000"/>
          <w:shd w:val="clear" w:color="auto" w:fill="FFFFFF"/>
        </w:rPr>
        <w:t xml:space="preserve">e. </w:t>
      </w:r>
      <w:r w:rsidRPr="00F14EB2">
        <w:rPr>
          <w:rFonts w:ascii="Times New Roman" w:eastAsia="Times New Roman" w:hAnsi="Times New Roman" w:cs="Times New Roman"/>
          <w:color w:val="000000"/>
          <w:shd w:val="clear" w:color="auto" w:fill="FFFFFF"/>
        </w:rPr>
        <w:t>(anexo IV)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shd w:val="clear" w:color="auto" w:fill="FFFFFF"/>
        </w:rPr>
        <w:t xml:space="preserve">Declaração que cumpre requisito edital. </w:t>
      </w:r>
      <w:r w:rsidRPr="00F14EB2">
        <w:rPr>
          <w:rFonts w:ascii="Times New Roman" w:eastAsia="Times New Roman" w:hAnsi="Times New Roman" w:cs="Times New Roman"/>
          <w:color w:val="000000"/>
          <w:shd w:val="clear" w:color="auto" w:fill="FFFFFF"/>
        </w:rPr>
        <w:t>(anexo V)</w:t>
      </w:r>
    </w:p>
    <w:p w:rsidR="00646F5B" w:rsidRPr="00F14EB2" w:rsidRDefault="006010D6">
      <w:pPr>
        <w:pStyle w:val="Standard"/>
        <w:numPr>
          <w:ilvl w:val="0"/>
          <w:numId w:val="6"/>
        </w:numPr>
        <w:spacing w:after="200" w:line="360" w:lineRule="auto"/>
        <w:jc w:val="both"/>
        <w:rPr>
          <w:rFonts w:ascii="Times New Roman" w:hAnsi="Times New Roman" w:cs="Times New Roman"/>
        </w:rPr>
      </w:pPr>
      <w:r w:rsidRPr="00F14EB2">
        <w:rPr>
          <w:rFonts w:ascii="Times New Roman" w:eastAsia="Times New Roman" w:hAnsi="Times New Roman" w:cs="Times New Roman"/>
          <w:b/>
          <w:color w:val="000000"/>
        </w:rPr>
        <w:t>Sob pena de desclassificação, Declaração do § 1º do art. 63</w:t>
      </w:r>
      <w:r w:rsidRPr="00F14EB2">
        <w:rPr>
          <w:rFonts w:ascii="Times New Roman" w:eastAsia="Times New Roman" w:hAnsi="Times New Roman" w:cs="Times New Roman"/>
          <w:b/>
          <w:color w:val="000000"/>
          <w:shd w:val="clear" w:color="auto" w:fill="FFFFFF"/>
        </w:rPr>
        <w:t>.</w:t>
      </w:r>
      <w:r w:rsidRPr="00F14EB2">
        <w:rPr>
          <w:rFonts w:ascii="Times New Roman" w:eastAsia="Times New Roman" w:hAnsi="Times New Roman" w:cs="Times New Roman"/>
          <w:color w:val="000000"/>
          <w:shd w:val="clear" w:color="auto" w:fill="FFFFFF"/>
        </w:rPr>
        <w:t xml:space="preserve"> (anexo VIII)</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8.1.1 </w:t>
      </w:r>
      <w:r w:rsidRPr="00F14EB2">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646F5B" w:rsidRPr="00F14EB2" w:rsidRDefault="006010D6">
      <w:pPr>
        <w:pStyle w:val="Standard"/>
        <w:spacing w:before="12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F14EB2">
        <w:rPr>
          <w:rFonts w:ascii="Times New Roman" w:eastAsia="Times New Roman" w:hAnsi="Times New Roman" w:cs="Times New Roman"/>
          <w:color w:val="FF0000"/>
        </w:rPr>
        <w:t>.</w:t>
      </w:r>
    </w:p>
    <w:p w:rsidR="00646F5B" w:rsidRPr="00F14EB2" w:rsidRDefault="006010D6">
      <w:pPr>
        <w:pStyle w:val="Standard"/>
        <w:spacing w:after="200" w:line="360" w:lineRule="auto"/>
        <w:ind w:left="720" w:hanging="12"/>
        <w:jc w:val="both"/>
        <w:rPr>
          <w:rFonts w:ascii="Times New Roman" w:hAnsi="Times New Roman" w:cs="Times New Roman"/>
        </w:rPr>
      </w:pPr>
      <w:r w:rsidRPr="00F14EB2">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sidRPr="00F14EB2">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sidRPr="00F14EB2">
        <w:rPr>
          <w:rFonts w:ascii="Times New Roman" w:eastAsia="Times New Roman" w:hAnsi="Times New Roman" w:cs="Times New Roman"/>
          <w:b/>
          <w:color w:val="FF0000"/>
        </w:rPr>
        <w:t xml:space="preserve"> </w:t>
      </w:r>
      <w:r w:rsidRPr="00F14EB2">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8.1.5 O envelope deverá ser identificado na face externa com os seguintes dados: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PREF. MUNIC. DE CAPELA DE SANTANA/RS – SETOR DE COMPRAS</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 xml:space="preserve">PREGÃO ELETRÔNICO Nº </w:t>
      </w:r>
      <w:r w:rsidR="00063B2D">
        <w:rPr>
          <w:rFonts w:ascii="Times New Roman" w:eastAsia="Times New Roman" w:hAnsi="Times New Roman" w:cs="Times New Roman"/>
          <w:b/>
          <w:color w:val="000000"/>
        </w:rPr>
        <w:t>07</w:t>
      </w:r>
      <w:r w:rsidRPr="00F14EB2">
        <w:rPr>
          <w:rFonts w:ascii="Times New Roman" w:eastAsia="Times New Roman" w:hAnsi="Times New Roman" w:cs="Times New Roman"/>
          <w:b/>
          <w:color w:val="000000"/>
        </w:rPr>
        <w:t>/202</w:t>
      </w:r>
      <w:r w:rsidR="00456B59">
        <w:rPr>
          <w:rFonts w:ascii="Times New Roman" w:eastAsia="Times New Roman" w:hAnsi="Times New Roman" w:cs="Times New Roman"/>
          <w:b/>
          <w:color w:val="000000"/>
        </w:rPr>
        <w:t>6</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HABILITAÇÃO</w:t>
      </w:r>
    </w:p>
    <w:p w:rsidR="00646F5B" w:rsidRPr="00F14EB2" w:rsidRDefault="006010D6">
      <w:pPr>
        <w:pStyle w:val="Standard"/>
        <w:spacing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RAZÃO SOCIAL DA EMPRESA</w:t>
      </w:r>
    </w:p>
    <w:p w:rsidR="00646F5B" w:rsidRPr="00F14EB2" w:rsidRDefault="006010D6">
      <w:pPr>
        <w:pStyle w:val="Standard"/>
        <w:spacing w:after="200" w:line="360" w:lineRule="auto"/>
        <w:ind w:left="720" w:firstLine="708"/>
        <w:jc w:val="both"/>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b/>
          <w:color w:val="000000"/>
        </w:rPr>
        <w:lastRenderedPageBreak/>
        <w:t>8.2</w:t>
      </w:r>
      <w:r w:rsidRPr="00F14EB2">
        <w:rPr>
          <w:rFonts w:ascii="Times New Roman" w:eastAsia="Times New Roman" w:hAnsi="Times New Roman" w:cs="Times New Roman"/>
          <w:color w:val="000000"/>
        </w:rPr>
        <w:t xml:space="preserve"> </w:t>
      </w:r>
      <w:r w:rsidRPr="00F14EB2">
        <w:rPr>
          <w:rFonts w:ascii="Times New Roman" w:eastAsia="Times New Roman" w:hAnsi="Times New Roman" w:cs="Times New Roman"/>
          <w:b/>
          <w:color w:val="000000"/>
        </w:rPr>
        <w:t>A proposta</w:t>
      </w:r>
      <w:r w:rsidRPr="00F14EB2">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sidRPr="00F14EB2">
        <w:rPr>
          <w:rFonts w:ascii="Times New Roman" w:eastAsia="Times New Roman" w:hAnsi="Times New Roman" w:cs="Times New Roman"/>
          <w:b/>
          <w:color w:val="000000"/>
        </w:rPr>
        <w:t xml:space="preserve">contendo o telefone, </w:t>
      </w:r>
      <w:proofErr w:type="gramStart"/>
      <w:r w:rsidRPr="00F14EB2">
        <w:rPr>
          <w:rFonts w:ascii="Times New Roman" w:eastAsia="Times New Roman" w:hAnsi="Times New Roman" w:cs="Times New Roman"/>
          <w:b/>
          <w:color w:val="000000"/>
        </w:rPr>
        <w:t>e-mail ,</w:t>
      </w:r>
      <w:proofErr w:type="gramEnd"/>
      <w:r w:rsidRPr="00F14EB2">
        <w:rPr>
          <w:rFonts w:ascii="Times New Roman" w:eastAsia="Times New Roman" w:hAnsi="Times New Roman" w:cs="Times New Roman"/>
          <w:b/>
          <w:color w:val="000000"/>
        </w:rPr>
        <w:t xml:space="preserve"> para contato e o nome do responsável</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8.3. O não cumprimento das condições </w:t>
      </w:r>
      <w:proofErr w:type="spellStart"/>
      <w:r w:rsidRPr="00F14EB2">
        <w:rPr>
          <w:rFonts w:ascii="Times New Roman" w:eastAsia="Times New Roman" w:hAnsi="Times New Roman" w:cs="Times New Roman"/>
          <w:color w:val="000000"/>
        </w:rPr>
        <w:t>habilitatórias</w:t>
      </w:r>
      <w:proofErr w:type="spellEnd"/>
      <w:r w:rsidRPr="00F14EB2">
        <w:rPr>
          <w:rFonts w:ascii="Times New Roman" w:eastAsia="Times New Roman" w:hAnsi="Times New Roman" w:cs="Times New Roman"/>
          <w:color w:val="000000"/>
        </w:rPr>
        <w:t xml:space="preserve"> implicará a inabilitação do licitante sem prejuízo da aplicação das penalidades cabíveis.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sidRPr="00F14EB2">
        <w:rPr>
          <w:rFonts w:ascii="Times New Roman" w:eastAsia="Times New Roman" w:hAnsi="Times New Roman" w:cs="Times New Roman"/>
          <w:b/>
          <w:color w:val="000000"/>
        </w:rPr>
        <w:t>emitido há menos de 3 (três) meses na data da entrega daquela documentação</w:t>
      </w:r>
      <w:r w:rsidRPr="00F14EB2">
        <w:rPr>
          <w:rFonts w:ascii="Times New Roman" w:eastAsia="Times New Roman" w:hAnsi="Times New Roman" w:cs="Times New Roman"/>
          <w:color w:val="000000"/>
        </w:rPr>
        <w:t xml:space="preserve">, de sorte que, </w:t>
      </w:r>
      <w:proofErr w:type="spellStart"/>
      <w:r w:rsidRPr="00F14EB2">
        <w:rPr>
          <w:rFonts w:ascii="Times New Roman" w:eastAsia="Times New Roman" w:hAnsi="Times New Roman" w:cs="Times New Roman"/>
          <w:color w:val="000000"/>
        </w:rPr>
        <w:t>inobservada</w:t>
      </w:r>
      <w:proofErr w:type="spellEnd"/>
      <w:r w:rsidRPr="00F14EB2">
        <w:rPr>
          <w:rFonts w:ascii="Times New Roman" w:eastAsia="Times New Roman" w:hAnsi="Times New Roman" w:cs="Times New Roman"/>
          <w:color w:val="000000"/>
        </w:rPr>
        <w:t xml:space="preserve"> essa condição, tal acarretará na inabilitação do interessado, para todos os fins e efeitos.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art. 7º e o § 3º do art. 195 da Constituição Federal.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9 – </w:t>
      </w:r>
      <w:r w:rsidRPr="00F14EB2">
        <w:rPr>
          <w:rFonts w:ascii="Times New Roman" w:eastAsia="Times New Roman" w:hAnsi="Times New Roman" w:cs="Times New Roman"/>
          <w:b/>
          <w:color w:val="000000"/>
          <w:u w:val="single"/>
        </w:rPr>
        <w:t>IMPUGNAÇÃO AO ATO CONVOCATÓRIO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646F5B" w:rsidRPr="00F14EB2" w:rsidRDefault="006010D6">
      <w:pPr>
        <w:pStyle w:val="Standard"/>
        <w:spacing w:after="200" w:line="360" w:lineRule="auto"/>
        <w:ind w:left="0" w:firstLine="1418"/>
        <w:jc w:val="both"/>
        <w:rPr>
          <w:rFonts w:ascii="Times New Roman" w:hAnsi="Times New Roman" w:cs="Times New Roman"/>
        </w:rPr>
      </w:pPr>
      <w:r w:rsidRPr="00F14EB2">
        <w:rPr>
          <w:rFonts w:ascii="Times New Roman" w:eastAsia="Times New Roman" w:hAnsi="Times New Roman" w:cs="Times New Roman"/>
          <w:i/>
          <w:color w:val="000000"/>
        </w:rPr>
        <w:t xml:space="preserve">Obs.: a descrição do objeto é de exclusiva responsabilidade do </w:t>
      </w:r>
      <w:r w:rsidRPr="00F14EB2">
        <w:rPr>
          <w:rFonts w:ascii="Times New Roman" w:eastAsia="Times New Roman" w:hAnsi="Times New Roman" w:cs="Times New Roman"/>
          <w:b/>
          <w:i/>
          <w:color w:val="000000"/>
        </w:rPr>
        <w:t>órgão/Secretaria solicitante</w:t>
      </w:r>
      <w:r w:rsidRPr="00F14EB2">
        <w:rPr>
          <w:rFonts w:ascii="Times New Roman" w:eastAsia="Times New Roman" w:hAnsi="Times New Roman" w:cs="Times New Roman"/>
          <w:i/>
          <w:color w:val="000000"/>
        </w:rPr>
        <w:t>, que será, neste prazo, intimada a prestar esclarecimentos, caso necessário, para consubstanciar a decisão do Pregoeiro.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9.1.1 caberá ao Pregoeiro decidir sobre a petição no prazo de 48 (quarenta e oito) horas;</w:t>
      </w:r>
    </w:p>
    <w:p w:rsidR="00646F5B" w:rsidRPr="00F14EB2" w:rsidRDefault="006010D6">
      <w:pPr>
        <w:pStyle w:val="Standard"/>
        <w:spacing w:after="200" w:line="360" w:lineRule="auto"/>
        <w:ind w:left="708" w:firstLine="0"/>
        <w:jc w:val="both"/>
        <w:rPr>
          <w:rFonts w:ascii="Times New Roman" w:hAnsi="Times New Roman" w:cs="Times New Roman"/>
        </w:rPr>
      </w:pPr>
      <w:r w:rsidRPr="00F14EB2">
        <w:rPr>
          <w:rFonts w:ascii="Times New Roman" w:eastAsia="Times New Roman" w:hAnsi="Times New Roman" w:cs="Times New Roman"/>
          <w:color w:val="000000"/>
        </w:rPr>
        <w:t>9.1.2 deferida a impugnação contra o ato convocatório, será designada nova data para realização do certame.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10 – </w:t>
      </w:r>
      <w:r w:rsidRPr="00F14EB2">
        <w:rPr>
          <w:rFonts w:ascii="Times New Roman" w:eastAsia="Times New Roman" w:hAnsi="Times New Roman" w:cs="Times New Roman"/>
          <w:b/>
          <w:color w:val="000000"/>
          <w:u w:val="single"/>
        </w:rPr>
        <w:t>RECURSOS ADMINISTRATIVOS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10.4. O recurso </w:t>
      </w:r>
      <w:r w:rsidRPr="00F14EB2">
        <w:rPr>
          <w:rFonts w:ascii="Times New Roman" w:hAnsi="Times New Roman" w:cs="Times New Roman"/>
        </w:rPr>
        <w:t>contra decisão</w:t>
      </w:r>
      <w:r w:rsidRPr="00F14EB2">
        <w:rPr>
          <w:rFonts w:ascii="Times New Roman" w:eastAsia="Times New Roman" w:hAnsi="Times New Roman" w:cs="Times New Roman"/>
          <w:color w:val="000000"/>
        </w:rPr>
        <w:t xml:space="preserve"> do Pregoeiro não terá efeito suspensivo.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10.5. O acolhimento do recurso importará a invalidação apenas dos atos insuscetíveis de aproveitamento.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11 – </w:t>
      </w:r>
      <w:r w:rsidRPr="00F14EB2">
        <w:rPr>
          <w:rFonts w:ascii="Times New Roman" w:eastAsia="Times New Roman" w:hAnsi="Times New Roman" w:cs="Times New Roman"/>
          <w:b/>
          <w:color w:val="000000"/>
          <w:u w:val="single"/>
        </w:rPr>
        <w:t>ADJUDICAÇÃO E HOMOLOGAÇÃO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11.1. A adjudicação do objeto do presente certame será viabilizada pelo Pregoeiro sempre que não houver recurso.</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D804E9" w:rsidRPr="00F14EB2" w:rsidRDefault="00D804E9">
      <w:pPr>
        <w:pStyle w:val="Standard"/>
        <w:spacing w:after="200" w:line="360" w:lineRule="auto"/>
        <w:ind w:left="0" w:firstLine="0"/>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12 – </w:t>
      </w:r>
      <w:r w:rsidRPr="00F14EB2">
        <w:rPr>
          <w:rFonts w:ascii="Times New Roman" w:eastAsia="Times New Roman" w:hAnsi="Times New Roman" w:cs="Times New Roman"/>
          <w:b/>
          <w:color w:val="000000"/>
          <w:u w:val="single"/>
        </w:rPr>
        <w:t>RESPONSABILIDADES DO LICITANTE</w:t>
      </w:r>
      <w:r w:rsidRPr="00F14EB2">
        <w:rPr>
          <w:rFonts w:ascii="Times New Roman" w:eastAsia="Times New Roman" w:hAnsi="Times New Roman" w:cs="Times New Roman"/>
          <w:b/>
          <w:color w:val="000000"/>
        </w:rPr>
        <w:t>:</w:t>
      </w:r>
    </w:p>
    <w:p w:rsidR="00646F5B" w:rsidRPr="00F14EB2" w:rsidRDefault="006010D6">
      <w:pPr>
        <w:pStyle w:val="Standard"/>
        <w:numPr>
          <w:ilvl w:val="0"/>
          <w:numId w:val="11"/>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entregar</w:t>
      </w:r>
      <w:proofErr w:type="gramEnd"/>
      <w:r w:rsidRPr="00F14EB2">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providenciar</w:t>
      </w:r>
      <w:proofErr w:type="gramEnd"/>
      <w:r w:rsidRPr="00F14EB2">
        <w:rPr>
          <w:rFonts w:ascii="Times New Roman" w:eastAsia="Times New Roman" w:hAnsi="Times New Roman" w:cs="Times New Roman"/>
          <w:color w:val="000000"/>
        </w:rPr>
        <w:t xml:space="preserve"> a imediata correção das deficiências e/ou irregularidades apontadas pelo MUNICÍPIO;</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arcar</w:t>
      </w:r>
      <w:proofErr w:type="gramEnd"/>
      <w:r w:rsidRPr="00F14EB2">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aceitar</w:t>
      </w:r>
      <w:proofErr w:type="gramEnd"/>
      <w:r w:rsidRPr="00F14EB2">
        <w:rPr>
          <w:rFonts w:ascii="Times New Roman" w:eastAsia="Times New Roman" w:hAnsi="Times New Roman" w:cs="Times New Roman"/>
          <w:color w:val="000000"/>
        </w:rPr>
        <w:t xml:space="preserve"> nas mesmas condições da licitação os acréscimos e supressões até 25% do valor inicial atualizado do contrato, no que preceitua o art. 125 da Lei nº 14.133/21;</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arcar</w:t>
      </w:r>
      <w:proofErr w:type="gramEnd"/>
      <w:r w:rsidRPr="00F14EB2">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646F5B" w:rsidRPr="00F14EB2" w:rsidRDefault="006010D6">
      <w:pPr>
        <w:pStyle w:val="Standard"/>
        <w:numPr>
          <w:ilvl w:val="0"/>
          <w:numId w:val="7"/>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substituir</w:t>
      </w:r>
      <w:proofErr w:type="gramEnd"/>
      <w:r w:rsidRPr="00F14EB2">
        <w:rPr>
          <w:rFonts w:ascii="Times New Roman" w:eastAsia="Times New Roman" w:hAnsi="Times New Roman" w:cs="Times New Roman"/>
          <w:color w:val="000000"/>
        </w:rPr>
        <w:t>, sem qualquer ônus ao MUNICÍPIO, no prazo máximo de 3 (três) dias úteis, os itens que apresentarem defeito.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13 – </w:t>
      </w:r>
      <w:r w:rsidRPr="00F14EB2">
        <w:rPr>
          <w:rFonts w:ascii="Times New Roman" w:eastAsia="Times New Roman" w:hAnsi="Times New Roman" w:cs="Times New Roman"/>
          <w:b/>
          <w:color w:val="000000"/>
          <w:u w:val="single"/>
        </w:rPr>
        <w:t>CONTRATO</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13.1. Após a homologação, o licitante vencedor será convocado para, no prazo de 05 (cinco) dias, assinar o termo de contrato ou a ata de registro de preços, ou aceitar ou retirar o instrumento equivalente, sob pena de decair o direito à contratação, sem prejuízo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13.2. O prazo de convocação poderá ser prorrogado 1 (uma) vez, por igual período, mediante solicitação da parte durante seu transcurso, devidamente justificada, e desde que o motivo apresentado seja aceito pela Administração.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lastRenderedPageBreak/>
        <w:t>13.4. Caso nenhum dos licitantes aceitar a contratação nos termos do item anterior, 13.3, a Administração, observados o valor estimado e sua eventual atualização nos termos do edital de licitação, poderá:</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II - adjudicar e celebrar o contrato nas condições ofertadas pelos licitantes remanescentes, atendida a ordem classificatória, quando frustrada a negociação de melhor condição.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13.6. A regra do item anterior, 13.5, não se aplicará aos licitantes remanescentes convocados na forma do inciso I do item 13.4.</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14 – </w:t>
      </w:r>
      <w:r w:rsidRPr="00F14EB2">
        <w:rPr>
          <w:rFonts w:ascii="Times New Roman" w:eastAsia="Times New Roman" w:hAnsi="Times New Roman" w:cs="Times New Roman"/>
          <w:b/>
          <w:color w:val="000000"/>
          <w:u w:val="single"/>
        </w:rPr>
        <w:t>SANÇÕES ADMINISTRATIVAS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14.1. Os licitantes estarão sujeitos às sanções administrativas previstas na Lei nº 14.133, de 2021, e às demais cominações legais, resguardado o direito à ampla defesa.</w:t>
      </w:r>
    </w:p>
    <w:p w:rsidR="00646F5B" w:rsidRPr="00F14EB2" w:rsidRDefault="006010D6">
      <w:pPr>
        <w:pStyle w:val="Standard"/>
        <w:spacing w:after="200" w:line="360" w:lineRule="auto"/>
        <w:ind w:left="0" w:firstLine="705"/>
        <w:jc w:val="both"/>
        <w:rPr>
          <w:rFonts w:ascii="Times New Roman" w:hAnsi="Times New Roman" w:cs="Times New Roman"/>
        </w:rPr>
      </w:pPr>
      <w:r w:rsidRPr="00F14EB2">
        <w:rPr>
          <w:rFonts w:ascii="Times New Roman" w:eastAsia="Times New Roman" w:hAnsi="Times New Roman" w:cs="Times New Roman"/>
          <w:color w:val="000000"/>
        </w:rPr>
        <w:t>14.2. Em casos de inexecução parcial ou total das obrigações fixadas neste Pregão, em relação ao objeto desta licitação a Administração poderá, garantida a ampla defesa e o contraditório, aplicar as seguintes sanções:</w:t>
      </w:r>
    </w:p>
    <w:p w:rsidR="00646F5B" w:rsidRPr="00F14EB2" w:rsidRDefault="006010D6">
      <w:pPr>
        <w:pStyle w:val="Standard"/>
        <w:numPr>
          <w:ilvl w:val="0"/>
          <w:numId w:val="12"/>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t>advertência</w:t>
      </w:r>
      <w:proofErr w:type="gramEnd"/>
      <w:r w:rsidRPr="00F14EB2">
        <w:rPr>
          <w:rFonts w:ascii="Times New Roman" w:eastAsia="Times New Roman" w:hAnsi="Times New Roman" w:cs="Times New Roman"/>
          <w:color w:val="000000"/>
        </w:rPr>
        <w:t>, por escrito, no caso de pequenas irregularidades;</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proofErr w:type="gramStart"/>
      <w:r w:rsidRPr="00F14EB2">
        <w:rPr>
          <w:rFonts w:ascii="Times New Roman" w:eastAsia="Times New Roman" w:hAnsi="Times New Roman" w:cs="Times New Roman"/>
          <w:color w:val="000000"/>
        </w:rPr>
        <w:lastRenderedPageBreak/>
        <w:t>suspensão</w:t>
      </w:r>
      <w:proofErr w:type="gramEnd"/>
      <w:r w:rsidRPr="00F14EB2">
        <w:rPr>
          <w:rFonts w:ascii="Times New Roman" w:eastAsia="Times New Roman" w:hAnsi="Times New Roman" w:cs="Times New Roman"/>
          <w:color w:val="000000"/>
        </w:rPr>
        <w:t xml:space="preserve"> temporária do direito de licitar e impedimento de contratar com a Administração, pelo prazo máximo de até 03 (três) anos, pelas infrações administrativas previstas nos </w:t>
      </w:r>
      <w:hyperlink r:id="rId13"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numPr>
          <w:ilvl w:val="0"/>
          <w:numId w:val="8"/>
        </w:numPr>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w:t>
      </w:r>
      <w:r w:rsidRPr="00F14EB2">
        <w:rPr>
          <w:rFonts w:ascii="Times New Roman" w:eastAsia="Times New Roman" w:hAnsi="Times New Roman" w:cs="Times New Roman"/>
          <w:b/>
          <w:color w:val="000000"/>
        </w:rPr>
        <w:t>caput</w:t>
      </w:r>
      <w:r w:rsidRPr="00F14EB2">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F14EB2">
        <w:rPr>
          <w:rFonts w:ascii="Times New Roman" w:eastAsia="Times New Roman" w:hAnsi="Times New Roman" w:cs="Times New Roman"/>
          <w:color w:val="000000"/>
        </w:rPr>
        <w:t>editalícia</w:t>
      </w:r>
      <w:proofErr w:type="spellEnd"/>
      <w:r w:rsidRPr="00F14EB2">
        <w:rPr>
          <w:rFonts w:ascii="Times New Roman" w:eastAsia="Times New Roman" w:hAnsi="Times New Roman" w:cs="Times New Roman"/>
          <w:color w:val="000000"/>
        </w:rPr>
        <w:t>, tenha causado transtornos no desenvolvimento dos serviços da CONTRATANTE.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15 – </w:t>
      </w:r>
      <w:r w:rsidRPr="00F14EB2">
        <w:rPr>
          <w:rFonts w:ascii="Times New Roman" w:eastAsia="Times New Roman" w:hAnsi="Times New Roman" w:cs="Times New Roman"/>
          <w:b/>
          <w:color w:val="000000"/>
          <w:u w:val="single"/>
        </w:rPr>
        <w:t>DOTAÇÃO ORÇAMENTÁRIA</w:t>
      </w:r>
      <w:r w:rsidRPr="00F14EB2">
        <w:rPr>
          <w:rFonts w:ascii="Times New Roman" w:eastAsia="Times New Roman" w:hAnsi="Times New Roman" w:cs="Times New Roman"/>
          <w:b/>
          <w:color w:val="000000"/>
        </w:rPr>
        <w:t>:</w:t>
      </w:r>
    </w:p>
    <w:p w:rsidR="00B22A8B" w:rsidRDefault="006010D6">
      <w:pPr>
        <w:pStyle w:val="Standard"/>
        <w:spacing w:after="200" w:line="360" w:lineRule="auto"/>
        <w:ind w:left="0" w:firstLine="708"/>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shd w:val="clear" w:color="auto" w:fill="FFFFFF"/>
        </w:rPr>
        <w:tab/>
        <w:t xml:space="preserve">15.1. As despesas decorrentes do presente procedimento, correrão à conta das seguintes dotações orçamentárias: </w:t>
      </w:r>
    </w:p>
    <w:p w:rsidR="00C75286" w:rsidRPr="00C75286" w:rsidRDefault="00C75286" w:rsidP="00C75286">
      <w:pPr>
        <w:spacing w:line="360" w:lineRule="auto"/>
        <w:ind w:hanging="2"/>
        <w:rPr>
          <w:rFonts w:eastAsia="NSimSun"/>
          <w:sz w:val="24"/>
          <w:szCs w:val="24"/>
        </w:rPr>
      </w:pPr>
      <w:r w:rsidRPr="00C75286">
        <w:rPr>
          <w:rFonts w:eastAsia="NSimSun"/>
          <w:sz w:val="24"/>
          <w:szCs w:val="24"/>
        </w:rPr>
        <w:t>(Item 06) 07.02.4.4.52.41 (680), (Item 07) 07.02.4.4.52.30 (680), (Item 08) 07.02.4.4.52.45 (680), (Item 09) 07.02.4.4.52.30 (680), (Item 10) 07.02.4.4.52.99 (680),</w:t>
      </w:r>
    </w:p>
    <w:p w:rsidR="00C75286" w:rsidRPr="00C75286" w:rsidRDefault="00C75286" w:rsidP="00C75286">
      <w:pPr>
        <w:widowControl w:val="0"/>
        <w:autoSpaceDE w:val="0"/>
        <w:adjustRightInd w:val="0"/>
        <w:spacing w:line="360" w:lineRule="auto"/>
        <w:textAlignment w:val="baseline"/>
        <w:rPr>
          <w:rFonts w:eastAsia="NSimSun"/>
          <w:sz w:val="24"/>
          <w:szCs w:val="24"/>
        </w:rPr>
      </w:pPr>
      <w:r w:rsidRPr="00C75286">
        <w:rPr>
          <w:rFonts w:eastAsia="NSimSun"/>
          <w:sz w:val="24"/>
          <w:szCs w:val="24"/>
        </w:rPr>
        <w:t>(Item 11) 07.02.4.4.52.99 (680), (Item 12) 07.02.4.4.52.42 (680), (Item 13) 7.02.4.4.52.08 (680) e (Item 14) 07.02.4.4.52.08 (680).</w:t>
      </w:r>
    </w:p>
    <w:p w:rsidR="00512F40" w:rsidRPr="00F14EB2" w:rsidRDefault="00512F40">
      <w:pPr>
        <w:pStyle w:val="Standard"/>
        <w:spacing w:after="200" w:line="360" w:lineRule="auto"/>
        <w:ind w:left="0" w:firstLine="708"/>
        <w:jc w:val="both"/>
        <w:rPr>
          <w:rFonts w:ascii="Times New Roman" w:hAnsi="Times New Roman" w:cs="Times New Roman"/>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16 – </w:t>
      </w:r>
      <w:r w:rsidRPr="00F14EB2">
        <w:rPr>
          <w:rFonts w:ascii="Times New Roman" w:eastAsia="Times New Roman" w:hAnsi="Times New Roman" w:cs="Times New Roman"/>
          <w:b/>
          <w:color w:val="000000"/>
          <w:u w:val="single"/>
        </w:rPr>
        <w:t>ENTREGA DOS PRODUTOS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708"/>
        <w:jc w:val="both"/>
        <w:rPr>
          <w:rFonts w:ascii="Times New Roman" w:hAnsi="Times New Roman" w:cs="Times New Roman"/>
        </w:rPr>
      </w:pPr>
      <w:r w:rsidRPr="00F14EB2">
        <w:rPr>
          <w:rFonts w:ascii="Times New Roman" w:eastAsia="Times New Roman" w:hAnsi="Times New Roman" w:cs="Times New Roman"/>
          <w:color w:val="000000"/>
        </w:rPr>
        <w:t xml:space="preserve">16.1. </w:t>
      </w:r>
      <w:proofErr w:type="gramStart"/>
      <w:r w:rsidRPr="00F14EB2">
        <w:rPr>
          <w:rFonts w:ascii="Times New Roman" w:eastAsia="Times New Roman" w:hAnsi="Times New Roman" w:cs="Times New Roman"/>
          <w:color w:val="000000"/>
        </w:rPr>
        <w:t>A entrega dos ite</w:t>
      </w:r>
      <w:r w:rsidRPr="00F14EB2">
        <w:rPr>
          <w:rFonts w:ascii="Times New Roman" w:hAnsi="Times New Roman" w:cs="Times New Roman"/>
        </w:rPr>
        <w:t>ns licitados deverão ser</w:t>
      </w:r>
      <w:proofErr w:type="gramEnd"/>
      <w:r w:rsidRPr="00F14EB2">
        <w:rPr>
          <w:rFonts w:ascii="Times New Roman" w:hAnsi="Times New Roman" w:cs="Times New Roman"/>
        </w:rPr>
        <w:t xml:space="preserve"> feitas na forma, local e no período definido do termo de referência - Anexo I deste edital.</w:t>
      </w:r>
    </w:p>
    <w:p w:rsidR="00646F5B" w:rsidRPr="00512F40" w:rsidRDefault="006010D6">
      <w:pPr>
        <w:pStyle w:val="Standard"/>
        <w:numPr>
          <w:ilvl w:val="0"/>
          <w:numId w:val="13"/>
        </w:numPr>
        <w:tabs>
          <w:tab w:val="left" w:pos="6879"/>
        </w:tabs>
        <w:spacing w:after="200" w:line="360" w:lineRule="auto"/>
        <w:jc w:val="both"/>
        <w:rPr>
          <w:rFonts w:ascii="Times New Roman" w:hAnsi="Times New Roman" w:cs="Times New Roman"/>
        </w:rPr>
      </w:pPr>
      <w:r w:rsidRPr="00F14EB2">
        <w:rPr>
          <w:rFonts w:ascii="Times New Roman" w:eastAsia="Times New Roman" w:hAnsi="Times New Roman" w:cs="Times New Roman"/>
          <w:color w:val="000000"/>
        </w:rPr>
        <w:t>O recebimento das mercadorias dar-se-á mediante apresentação de recibos assinados pela pessoa responsável pela Secretaria no local de entrega.</w:t>
      </w:r>
    </w:p>
    <w:p w:rsidR="00512F40" w:rsidRDefault="00512F40" w:rsidP="00512F40">
      <w:pPr>
        <w:pStyle w:val="Standard"/>
        <w:tabs>
          <w:tab w:val="left" w:pos="6879"/>
        </w:tabs>
        <w:spacing w:after="200" w:line="360" w:lineRule="auto"/>
        <w:ind w:left="1776"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17 – </w:t>
      </w:r>
      <w:r w:rsidRPr="00F14EB2">
        <w:rPr>
          <w:rFonts w:ascii="Times New Roman" w:eastAsia="Times New Roman" w:hAnsi="Times New Roman" w:cs="Times New Roman"/>
          <w:b/>
          <w:color w:val="000000"/>
          <w:u w:val="single"/>
        </w:rPr>
        <w:t>PAGAMENTO</w:t>
      </w:r>
      <w:r w:rsidRPr="00F14EB2">
        <w:rPr>
          <w:rFonts w:ascii="Times New Roman" w:eastAsia="Times New Roman" w:hAnsi="Times New Roman" w:cs="Times New Roman"/>
          <w:b/>
          <w:color w:val="000000"/>
        </w:rPr>
        <w:t>:</w:t>
      </w:r>
    </w:p>
    <w:p w:rsidR="00646F5B"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ab/>
        <w:t>17.1. O pagamento do objeto licitado poderá ser efetuado até 30 dias após a entrega, de acordo também com os quantitativos solicitados, a entrega dos mesmos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rPr>
        <w:t xml:space="preserve">18 – </w:t>
      </w:r>
      <w:r w:rsidRPr="00F14EB2">
        <w:rPr>
          <w:rFonts w:ascii="Times New Roman" w:eastAsia="Times New Roman" w:hAnsi="Times New Roman" w:cs="Times New Roman"/>
          <w:b/>
          <w:color w:val="000000"/>
          <w:u w:val="single"/>
        </w:rPr>
        <w:t>DISPOSIÇÕES GERAIS</w:t>
      </w:r>
      <w:r w:rsidRPr="00F14EB2">
        <w:rPr>
          <w:rFonts w:ascii="Times New Roman" w:eastAsia="Times New Roman" w:hAnsi="Times New Roman" w:cs="Times New Roman"/>
          <w:b/>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18.2. A critério da Administração o objeto da presente licitação poderá sofrer acréscimos ou supressões, de acordo com o artigo 125 da Lei nº 14.133/21.</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18.3. Nos termos do art. 2º da Instrução Normativa SEGES/ME nº 73, de 30 de Setembro de 2022 e art. 176 da Lei nº 14.133/21, no que couber, será utilizada as regras e os procedimentos da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18.4. Os casos omissos serão resolvidos pelo Pregoeiro, que decidirá com base na Lei nº 14.133/21 e Instrução Normativa SEGES/ME nº 73, de 30 de setembro de 2022.</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18.5. O Município não aceitará, sob nenhum pretexto, a transferência de responsabilidade do LICITANTE para outras entidades, sejam fabricantes, técnicos ou quaisquer outros.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18.6. O Município de Capela de Santana reserva-se o direito de anular ou revogar a presente licitação, no total ou em parte, sem que caiba indenização de qualquer espécie.</w:t>
      </w:r>
    </w:p>
    <w:p w:rsidR="00646F5B"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FF"/>
        </w:rPr>
      </w:pPr>
      <w:r w:rsidRPr="00F14EB2">
        <w:rPr>
          <w:rFonts w:ascii="Times New Roman" w:eastAsia="Times New Roman" w:hAnsi="Times New Roman" w:cs="Times New Roman"/>
          <w:color w:val="000000"/>
        </w:rPr>
        <w:tab/>
      </w:r>
      <w:r w:rsidRPr="00F14EB2">
        <w:rPr>
          <w:rFonts w:ascii="Times New Roman" w:eastAsia="Times New Roman" w:hAnsi="Times New Roman" w:cs="Times New Roman"/>
          <w:color w:val="000000"/>
          <w:shd w:val="clear" w:color="auto" w:fill="FFFFFF"/>
        </w:rPr>
        <w:t>18.7. Integram este Edital:</w:t>
      </w:r>
    </w:p>
    <w:p w:rsidR="00646F5B" w:rsidRPr="00B60D17" w:rsidRDefault="006010D6">
      <w:pPr>
        <w:pStyle w:val="Standard"/>
        <w:spacing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ab/>
      </w:r>
      <w:r w:rsidRPr="00F14EB2">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ANEXO I – Termo de Referência,</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II – Minuta DE Contrato.</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III –</w:t>
      </w:r>
      <w:proofErr w:type="gramStart"/>
      <w:r w:rsidRPr="00B60D17">
        <w:rPr>
          <w:rFonts w:ascii="Times New Roman" w:eastAsia="Times New Roman" w:hAnsi="Times New Roman" w:cs="Times New Roman"/>
          <w:color w:val="000000"/>
          <w:shd w:val="clear" w:color="auto" w:fill="FFFFFF"/>
        </w:rPr>
        <w:t xml:space="preserve">  </w:t>
      </w:r>
      <w:proofErr w:type="gramEnd"/>
      <w:r w:rsidRPr="00B60D17">
        <w:rPr>
          <w:rFonts w:ascii="Times New Roman" w:eastAsia="Times New Roman" w:hAnsi="Times New Roman" w:cs="Times New Roman"/>
          <w:color w:val="000000"/>
          <w:shd w:val="clear" w:color="auto" w:fill="FFFFFF"/>
        </w:rPr>
        <w:t>Declaração inciso VI do art. 68,</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 xml:space="preserve">ANEXO IV – Declaração de </w:t>
      </w:r>
      <w:r w:rsidRPr="00B60D17">
        <w:rPr>
          <w:rFonts w:ascii="Times New Roman" w:hAnsi="Times New Roman" w:cs="Times New Roman"/>
          <w:shd w:val="clear" w:color="auto" w:fill="FFFFFF"/>
        </w:rPr>
        <w:t>Idoneidade</w:t>
      </w:r>
      <w:r w:rsidRPr="00B60D17">
        <w:rPr>
          <w:rFonts w:ascii="Times New Roman" w:eastAsia="Times New Roman" w:hAnsi="Times New Roman" w:cs="Times New Roman"/>
          <w:color w:val="000000"/>
          <w:shd w:val="clear" w:color="auto" w:fill="FFFFFF"/>
        </w:rPr>
        <w:t>,</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ab/>
      </w:r>
      <w:r w:rsidRPr="00B60D17">
        <w:rPr>
          <w:rFonts w:ascii="Times New Roman" w:eastAsia="Times New Roman" w:hAnsi="Times New Roman" w:cs="Times New Roman"/>
          <w:color w:val="000000"/>
          <w:shd w:val="clear" w:color="auto" w:fill="FFFFFF"/>
        </w:rPr>
        <w:tab/>
        <w:t>ANEXO V –</w:t>
      </w:r>
      <w:proofErr w:type="gramStart"/>
      <w:r w:rsidRPr="00B60D17">
        <w:rPr>
          <w:rFonts w:ascii="Times New Roman" w:eastAsia="Times New Roman" w:hAnsi="Times New Roman" w:cs="Times New Roman"/>
          <w:color w:val="000000"/>
          <w:shd w:val="clear" w:color="auto" w:fill="FFFFFF"/>
        </w:rPr>
        <w:t xml:space="preserve">  </w:t>
      </w:r>
      <w:proofErr w:type="gramEnd"/>
      <w:r w:rsidRPr="00B60D17">
        <w:rPr>
          <w:rFonts w:ascii="Times New Roman" w:eastAsia="Times New Roman" w:hAnsi="Times New Roman" w:cs="Times New Roman"/>
          <w:color w:val="000000"/>
          <w:shd w:val="clear" w:color="auto" w:fill="FFFFFF"/>
        </w:rPr>
        <w:t>-  Declaração que cumpre com o Edital,</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w:t>
      </w:r>
      <w:r w:rsidR="00B60D17">
        <w:rPr>
          <w:rFonts w:ascii="Times New Roman" w:eastAsia="Times New Roman" w:hAnsi="Times New Roman" w:cs="Times New Roman"/>
          <w:color w:val="000000"/>
          <w:shd w:val="clear" w:color="auto" w:fill="FFFFFF"/>
        </w:rPr>
        <w:t xml:space="preserve">  </w:t>
      </w:r>
      <w:proofErr w:type="gramStart"/>
      <w:r w:rsidRPr="00B60D17">
        <w:rPr>
          <w:rFonts w:ascii="Times New Roman" w:eastAsia="Times New Roman" w:hAnsi="Times New Roman" w:cs="Times New Roman"/>
          <w:color w:val="000000"/>
          <w:shd w:val="clear" w:color="auto" w:fill="FFFFFF"/>
        </w:rPr>
        <w:t>ANEXO VI</w:t>
      </w:r>
      <w:proofErr w:type="gramEnd"/>
      <w:r w:rsidRPr="00B60D17">
        <w:rPr>
          <w:rFonts w:ascii="Times New Roman" w:eastAsia="Times New Roman" w:hAnsi="Times New Roman" w:cs="Times New Roman"/>
          <w:color w:val="000000"/>
          <w:shd w:val="clear" w:color="auto" w:fill="FFFFFF"/>
        </w:rPr>
        <w:t xml:space="preserve"> – Modelo de Proposta,</w:t>
      </w:r>
    </w:p>
    <w:p w:rsidR="00646F5B" w:rsidRPr="00B60D17" w:rsidRDefault="006010D6">
      <w:pPr>
        <w:pStyle w:val="Standard"/>
        <w:spacing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ANEXO VII – Declaração que atende </w:t>
      </w:r>
      <w:r w:rsidRPr="00B60D17">
        <w:rPr>
          <w:rFonts w:ascii="Times New Roman" w:hAnsi="Times New Roman" w:cs="Times New Roman"/>
          <w:shd w:val="clear" w:color="auto" w:fill="FFFFFF"/>
        </w:rPr>
        <w:t>às exigências</w:t>
      </w:r>
      <w:r w:rsidRPr="00B60D17">
        <w:rPr>
          <w:rFonts w:ascii="Times New Roman" w:eastAsia="Times New Roman" w:hAnsi="Times New Roman" w:cs="Times New Roman"/>
          <w:color w:val="000000"/>
          <w:shd w:val="clear" w:color="auto" w:fill="FFFFFF"/>
        </w:rPr>
        <w:t xml:space="preserve"> do inciso IV, do art. 63.</w:t>
      </w:r>
    </w:p>
    <w:p w:rsidR="00B22A8B" w:rsidRPr="00B60D17" w:rsidRDefault="006010D6" w:rsidP="00B22A8B">
      <w:pPr>
        <w:pStyle w:val="Standard"/>
        <w:spacing w:after="200"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shd w:val="clear" w:color="auto" w:fill="FFFFFF"/>
        </w:rPr>
        <w:t xml:space="preserve">                      ANEXO VIII – Declaração § 1º do art. 63</w:t>
      </w:r>
    </w:p>
    <w:p w:rsidR="00646F5B" w:rsidRPr="00B60D17" w:rsidRDefault="006010D6" w:rsidP="00B22A8B">
      <w:pPr>
        <w:pStyle w:val="Standard"/>
        <w:spacing w:after="200" w:line="360" w:lineRule="auto"/>
        <w:ind w:left="0" w:firstLine="0"/>
        <w:jc w:val="both"/>
        <w:rPr>
          <w:rFonts w:ascii="Times New Roman" w:hAnsi="Times New Roman" w:cs="Times New Roman"/>
        </w:rPr>
      </w:pPr>
      <w:r w:rsidRPr="00B60D17">
        <w:rPr>
          <w:rFonts w:ascii="Times New Roman" w:eastAsia="Times New Roman" w:hAnsi="Times New Roman" w:cs="Times New Roman"/>
          <w:color w:val="000000"/>
        </w:rPr>
        <w:lastRenderedPageBreak/>
        <w:t xml:space="preserve">18.8. O Edital e demais documentos pertinentes a esta licitação encontram-se à disposição no site </w:t>
      </w:r>
      <w:hyperlink r:id="rId15" w:history="1">
        <w:r w:rsidRPr="00B60D17">
          <w:rPr>
            <w:rFonts w:ascii="Times New Roman" w:eastAsia="Times New Roman" w:hAnsi="Times New Roman" w:cs="Times New Roman"/>
            <w:color w:val="0000FF"/>
            <w:u w:val="single"/>
          </w:rPr>
          <w:t>www.portaldecompraspublicas.com.br</w:t>
        </w:r>
      </w:hyperlink>
      <w:r w:rsidRPr="00B60D17">
        <w:rPr>
          <w:rFonts w:ascii="Times New Roman" w:eastAsia="Times New Roman" w:hAnsi="Times New Roman" w:cs="Times New Roman"/>
          <w:color w:val="000000"/>
        </w:rPr>
        <w:t xml:space="preserve">, ou por e-mail: </w:t>
      </w:r>
      <w:r w:rsidRPr="00B60D17">
        <w:rPr>
          <w:rFonts w:ascii="Times New Roman" w:eastAsia="Times New Roman" w:hAnsi="Times New Roman" w:cs="Times New Roman"/>
          <w:i/>
          <w:color w:val="000000"/>
          <w:u w:val="single"/>
        </w:rPr>
        <w:t>compras@capeladesantana.rs.gov.br</w:t>
      </w:r>
      <w:r w:rsidRPr="00B60D17">
        <w:rPr>
          <w:rFonts w:ascii="Times New Roman" w:eastAsia="Times New Roman" w:hAnsi="Times New Roman" w:cs="Times New Roman"/>
          <w:color w:val="000000"/>
        </w:rPr>
        <w:t>. Maiores informações na Prefeitura Municipal de Capela de Santana/</w:t>
      </w:r>
      <w:proofErr w:type="spellStart"/>
      <w:proofErr w:type="gramStart"/>
      <w:r w:rsidRPr="00B60D17">
        <w:rPr>
          <w:rFonts w:ascii="Times New Roman" w:eastAsia="Times New Roman" w:hAnsi="Times New Roman" w:cs="Times New Roman"/>
          <w:color w:val="000000"/>
        </w:rPr>
        <w:t>Rs</w:t>
      </w:r>
      <w:proofErr w:type="spellEnd"/>
      <w:proofErr w:type="gramEnd"/>
      <w:r w:rsidRPr="00B60D17">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646F5B" w:rsidRPr="00F14EB2" w:rsidRDefault="006010D6">
      <w:pPr>
        <w:pStyle w:val="Standard"/>
        <w:spacing w:after="200" w:line="360" w:lineRule="auto"/>
        <w:ind w:left="0" w:firstLine="0"/>
        <w:jc w:val="right"/>
        <w:rPr>
          <w:rFonts w:ascii="Times New Roman" w:hAnsi="Times New Roman" w:cs="Times New Roman"/>
        </w:rPr>
      </w:pPr>
      <w:r w:rsidRPr="00B60D17">
        <w:rPr>
          <w:rFonts w:ascii="Times New Roman" w:eastAsia="Times New Roman" w:hAnsi="Times New Roman" w:cs="Times New Roman"/>
          <w:color w:val="000000"/>
        </w:rPr>
        <w:t xml:space="preserve">Capela de Santana, </w:t>
      </w:r>
      <w:r w:rsidR="00063B2D">
        <w:rPr>
          <w:rFonts w:ascii="Times New Roman" w:eastAsia="Times New Roman" w:hAnsi="Times New Roman" w:cs="Times New Roman"/>
          <w:color w:val="000000"/>
        </w:rPr>
        <w:t>15</w:t>
      </w:r>
      <w:r w:rsidR="00B22A8B" w:rsidRPr="00B60D17">
        <w:rPr>
          <w:rFonts w:ascii="Times New Roman" w:eastAsia="Times New Roman" w:hAnsi="Times New Roman" w:cs="Times New Roman"/>
          <w:color w:val="000000"/>
        </w:rPr>
        <w:t xml:space="preserve"> de </w:t>
      </w:r>
      <w:r w:rsidR="00063B2D">
        <w:rPr>
          <w:rFonts w:ascii="Times New Roman" w:eastAsia="Times New Roman" w:hAnsi="Times New Roman" w:cs="Times New Roman"/>
          <w:color w:val="000000"/>
        </w:rPr>
        <w:t>Junho</w:t>
      </w:r>
      <w:r w:rsidRPr="00B60D17">
        <w:rPr>
          <w:rFonts w:ascii="Times New Roman" w:eastAsia="Times New Roman" w:hAnsi="Times New Roman" w:cs="Times New Roman"/>
          <w:color w:val="000000"/>
        </w:rPr>
        <w:t xml:space="preserve"> de 202</w:t>
      </w:r>
      <w:r w:rsidR="00400D34" w:rsidRPr="00B60D17">
        <w:rPr>
          <w:rFonts w:ascii="Times New Roman" w:eastAsia="Times New Roman" w:hAnsi="Times New Roman" w:cs="Times New Roman"/>
          <w:color w:val="000000"/>
        </w:rPr>
        <w:t>6</w:t>
      </w:r>
      <w:r w:rsidRPr="00B60D17">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right"/>
        <w:rPr>
          <w:rFonts w:ascii="Times New Roman" w:hAnsi="Times New Roman" w:cs="Times New Roman"/>
        </w:rPr>
      </w:pPr>
    </w:p>
    <w:p w:rsidR="00646F5B" w:rsidRPr="00F14EB2" w:rsidRDefault="006010D6">
      <w:pPr>
        <w:pStyle w:val="Standard"/>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_________________________</w:t>
      </w:r>
    </w:p>
    <w:p w:rsidR="00646F5B" w:rsidRPr="00F14EB2" w:rsidRDefault="00400D34">
      <w:pPr>
        <w:pStyle w:val="Standard"/>
        <w:spacing w:line="240" w:lineRule="auto"/>
        <w:ind w:left="0" w:firstLine="0"/>
        <w:jc w:val="center"/>
        <w:rPr>
          <w:rFonts w:ascii="Times New Roman" w:hAnsi="Times New Roman" w:cs="Times New Roman"/>
        </w:rPr>
      </w:pPr>
      <w:proofErr w:type="spellStart"/>
      <w:r>
        <w:rPr>
          <w:rFonts w:ascii="Times New Roman" w:eastAsia="Times New Roman" w:hAnsi="Times New Roman" w:cs="Times New Roman"/>
          <w:b/>
          <w:color w:val="000000"/>
        </w:rPr>
        <w:t>Oziel</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Carlebe</w:t>
      </w:r>
      <w:proofErr w:type="spellEnd"/>
      <w:r>
        <w:rPr>
          <w:rFonts w:ascii="Times New Roman" w:eastAsia="Times New Roman" w:hAnsi="Times New Roman" w:cs="Times New Roman"/>
          <w:b/>
          <w:color w:val="000000"/>
        </w:rPr>
        <w:t xml:space="preserve"> Rangel</w:t>
      </w:r>
    </w:p>
    <w:p w:rsidR="00646F5B" w:rsidRDefault="006010D6">
      <w:pPr>
        <w:pStyle w:val="Standard"/>
        <w:spacing w:line="240" w:lineRule="auto"/>
        <w:ind w:left="0" w:firstLine="0"/>
        <w:jc w:val="center"/>
        <w:rPr>
          <w:rFonts w:ascii="Times New Roman" w:eastAsia="Times New Roman" w:hAnsi="Times New Roman" w:cs="Times New Roman"/>
          <w:b/>
          <w:color w:val="000000"/>
        </w:rPr>
      </w:pPr>
      <w:r w:rsidRPr="00F14EB2">
        <w:rPr>
          <w:rFonts w:ascii="Times New Roman" w:eastAsia="Times New Roman" w:hAnsi="Times New Roman" w:cs="Times New Roman"/>
          <w:b/>
          <w:color w:val="000000"/>
        </w:rPr>
        <w:t>Prefeito Municipal</w:t>
      </w: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400D34" w:rsidRDefault="00400D34">
      <w:pPr>
        <w:pStyle w:val="Standard"/>
        <w:spacing w:line="240" w:lineRule="auto"/>
        <w:ind w:left="0" w:firstLine="0"/>
        <w:jc w:val="center"/>
        <w:rPr>
          <w:rFonts w:ascii="Times New Roman" w:eastAsia="Times New Roman" w:hAnsi="Times New Roman" w:cs="Times New Roman"/>
          <w:b/>
          <w:color w:val="000000"/>
        </w:rPr>
      </w:pPr>
    </w:p>
    <w:p w:rsidR="00063B2D" w:rsidRDefault="00063B2D">
      <w:pPr>
        <w:pStyle w:val="Standard"/>
        <w:spacing w:line="240" w:lineRule="auto"/>
        <w:ind w:left="0" w:firstLine="0"/>
        <w:jc w:val="center"/>
        <w:rPr>
          <w:rFonts w:ascii="Times New Roman" w:eastAsia="Times New Roman" w:hAnsi="Times New Roman" w:cs="Times New Roman"/>
          <w:b/>
          <w:color w:val="000000"/>
        </w:rPr>
      </w:pPr>
    </w:p>
    <w:p w:rsidR="00063B2D" w:rsidRDefault="00063B2D">
      <w:pPr>
        <w:pStyle w:val="Standard"/>
        <w:spacing w:line="240" w:lineRule="auto"/>
        <w:ind w:left="0" w:firstLine="0"/>
        <w:jc w:val="center"/>
        <w:rPr>
          <w:rFonts w:ascii="Times New Roman" w:eastAsia="Times New Roman" w:hAnsi="Times New Roman" w:cs="Times New Roman"/>
          <w:b/>
          <w:color w:val="000000"/>
        </w:rPr>
      </w:pPr>
    </w:p>
    <w:p w:rsidR="00063B2D" w:rsidRDefault="00063B2D">
      <w:pPr>
        <w:pStyle w:val="Standard"/>
        <w:spacing w:line="240" w:lineRule="auto"/>
        <w:ind w:left="0" w:firstLine="0"/>
        <w:jc w:val="center"/>
        <w:rPr>
          <w:rFonts w:ascii="Times New Roman" w:eastAsia="Times New Roman" w:hAnsi="Times New Roman" w:cs="Times New Roman"/>
          <w:b/>
          <w:color w:val="000000"/>
        </w:rPr>
      </w:pPr>
    </w:p>
    <w:p w:rsidR="00B22A8B" w:rsidRDefault="00B22A8B">
      <w:pPr>
        <w:pStyle w:val="Standard"/>
        <w:spacing w:line="240" w:lineRule="auto"/>
        <w:ind w:left="0" w:firstLine="0"/>
        <w:jc w:val="center"/>
        <w:rPr>
          <w:rFonts w:ascii="Times New Roman" w:eastAsia="Times New Roman" w:hAnsi="Times New Roman" w:cs="Times New Roman"/>
          <w:b/>
          <w:color w:val="000000"/>
        </w:rPr>
      </w:pPr>
    </w:p>
    <w:p w:rsidR="00B22A8B" w:rsidRDefault="00B22A8B" w:rsidP="00B22A8B">
      <w:pPr>
        <w:pStyle w:val="Standard"/>
        <w:spacing w:line="24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3369DA">
        <w:rPr>
          <w:rFonts w:ascii="Times New Roman" w:eastAsia="Times New Roman" w:hAnsi="Times New Roman" w:cs="Times New Roman"/>
          <w:b/>
          <w:color w:val="000000"/>
        </w:rPr>
        <w:lastRenderedPageBreak/>
        <w:t>ANEXO 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TERMO DE REFERÊNCIA (art. 6º, inciso XXIII)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PREGÃO ELETRÔNICO – EDITAL </w:t>
      </w:r>
      <w:r w:rsidRPr="00211307">
        <w:rPr>
          <w:rFonts w:ascii="Times New Roman" w:eastAsia="Times New Roman" w:hAnsi="Times New Roman" w:cs="Times New Roman"/>
          <w:b/>
          <w:color w:val="000000"/>
        </w:rPr>
        <w:t xml:space="preserve">Nº </w:t>
      </w:r>
      <w:r w:rsidR="00400D34">
        <w:rPr>
          <w:rFonts w:ascii="Times New Roman" w:eastAsia="Times New Roman" w:hAnsi="Times New Roman" w:cs="Times New Roman"/>
          <w:b/>
          <w:color w:val="000000"/>
        </w:rPr>
        <w:t>XX</w:t>
      </w:r>
      <w:r w:rsidRPr="00F14EB2">
        <w:rPr>
          <w:rFonts w:ascii="Times New Roman" w:eastAsia="Times New Roman" w:hAnsi="Times New Roman" w:cs="Times New Roman"/>
          <w:b/>
          <w:color w:val="000000"/>
        </w:rPr>
        <w:t>/202</w:t>
      </w:r>
      <w:r w:rsidR="00400D34">
        <w:rPr>
          <w:rFonts w:ascii="Times New Roman" w:eastAsia="Times New Roman" w:hAnsi="Times New Roman" w:cs="Times New Roman"/>
          <w:b/>
          <w:color w:val="000000"/>
        </w:rPr>
        <w:t>6</w:t>
      </w:r>
    </w:p>
    <w:p w:rsidR="00646937" w:rsidRPr="00646937" w:rsidRDefault="00646937" w:rsidP="00646937">
      <w:pPr>
        <w:pStyle w:val="SemEspaamento"/>
        <w:jc w:val="both"/>
        <w:rPr>
          <w:rFonts w:ascii="Times New Roman" w:hAnsi="Times New Roman" w:cs="Times New Roman"/>
          <w:lang w:val="pt-BR"/>
        </w:rPr>
      </w:pP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1 – OBJETO</w:t>
      </w:r>
      <w:r w:rsidRPr="00E537E4">
        <w:rPr>
          <w:rFonts w:eastAsia="Times New Roman"/>
          <w:b/>
          <w:sz w:val="24"/>
          <w:szCs w:val="24"/>
          <w:vertAlign w:val="superscript"/>
        </w:rPr>
        <w:footnoteReference w:id="1"/>
      </w:r>
      <w:r w:rsidRPr="00E537E4">
        <w:rPr>
          <w:rFonts w:eastAsia="Times New Roman"/>
          <w:b/>
          <w:sz w:val="24"/>
          <w:szCs w:val="24"/>
        </w:rPr>
        <w:t>:</w:t>
      </w:r>
    </w:p>
    <w:p w:rsidR="00E537E4" w:rsidRPr="00E537E4" w:rsidRDefault="00E537E4" w:rsidP="00E537E4">
      <w:pPr>
        <w:spacing w:line="360" w:lineRule="auto"/>
        <w:ind w:firstLine="720"/>
        <w:rPr>
          <w:rFonts w:eastAsia="Times New Roman"/>
          <w:b/>
          <w:sz w:val="24"/>
          <w:szCs w:val="24"/>
        </w:rPr>
      </w:pPr>
      <w:r w:rsidRPr="00E537E4">
        <w:rPr>
          <w:sz w:val="24"/>
          <w:szCs w:val="24"/>
        </w:rPr>
        <w:t xml:space="preserve">Constitui objeto do presente Termo de Referência à aquisição de equipamentos e material permanente, cujas quantidades e especificações técnicas estão descritas no Anexo I do presente termo, os quais </w:t>
      </w:r>
      <w:proofErr w:type="gramStart"/>
      <w:r w:rsidRPr="00E537E4">
        <w:rPr>
          <w:sz w:val="24"/>
          <w:szCs w:val="24"/>
        </w:rPr>
        <w:t>destinam-se</w:t>
      </w:r>
      <w:proofErr w:type="gramEnd"/>
      <w:r w:rsidRPr="00E537E4">
        <w:rPr>
          <w:sz w:val="24"/>
          <w:szCs w:val="24"/>
        </w:rPr>
        <w:t xml:space="preserve"> à ampliação e melhoria dos serviços ofertados na Unidade de Saúde 24 Horas, para suprir as necessidades da </w:t>
      </w:r>
      <w:r w:rsidRPr="00E537E4">
        <w:rPr>
          <w:b/>
          <w:sz w:val="24"/>
          <w:szCs w:val="24"/>
        </w:rPr>
        <w:t>Secretaria Municipal de Saúde</w:t>
      </w:r>
      <w:r w:rsidRPr="00E537E4">
        <w:rPr>
          <w:sz w:val="24"/>
          <w:szCs w:val="24"/>
        </w:rPr>
        <w:t xml:space="preserve"> do Município de Capela de Santana/RS.</w:t>
      </w:r>
    </w:p>
    <w:p w:rsidR="00E537E4" w:rsidRPr="00E537E4" w:rsidRDefault="00E537E4" w:rsidP="00E537E4">
      <w:pPr>
        <w:spacing w:before="100" w:beforeAutospacing="1" w:line="360" w:lineRule="auto"/>
        <w:ind w:firstLine="709"/>
        <w:rPr>
          <w:sz w:val="24"/>
          <w:szCs w:val="24"/>
        </w:rPr>
      </w:pPr>
      <w:r w:rsidRPr="00E537E4">
        <w:rPr>
          <w:sz w:val="24"/>
          <w:szCs w:val="24"/>
        </w:rPr>
        <w:t>A natureza do objeto é aquisição de bens comuns.</w:t>
      </w:r>
    </w:p>
    <w:p w:rsidR="00E537E4" w:rsidRPr="00E537E4" w:rsidRDefault="00E537E4" w:rsidP="00E537E4">
      <w:pPr>
        <w:spacing w:before="100" w:beforeAutospacing="1" w:line="360" w:lineRule="auto"/>
        <w:ind w:firstLine="709"/>
        <w:rPr>
          <w:sz w:val="24"/>
          <w:szCs w:val="24"/>
        </w:rPr>
      </w:pPr>
      <w:r w:rsidRPr="00E537E4">
        <w:rPr>
          <w:sz w:val="24"/>
          <w:szCs w:val="24"/>
        </w:rPr>
        <w:t>O prazo do contrato deverá ser de 12 (doze) meses, sendo possível a prorrogação contratual nos casos disciplinados na lei 14.133/2021.</w:t>
      </w:r>
    </w:p>
    <w:p w:rsidR="00E537E4" w:rsidRPr="00E537E4" w:rsidRDefault="00E537E4" w:rsidP="00E537E4">
      <w:pPr>
        <w:spacing w:before="100" w:beforeAutospacing="1" w:line="360" w:lineRule="auto"/>
        <w:ind w:firstLine="709"/>
        <w:rPr>
          <w:rFonts w:eastAsia="Times New Roman"/>
          <w:sz w:val="24"/>
          <w:szCs w:val="24"/>
        </w:rPr>
      </w:pPr>
      <w:r w:rsidRPr="00E537E4">
        <w:rPr>
          <w:rFonts w:eastAsia="Times New Roman"/>
          <w:sz w:val="24"/>
          <w:szCs w:val="24"/>
        </w:rPr>
        <w:t>Conforme consta no Memorando nº 266/2026 - SMS, subscrito pela Secretaria Municipal de Saúde, há a necessidade de aquisição dos seguintes itens:</w:t>
      </w:r>
    </w:p>
    <w:tbl>
      <w:tblPr>
        <w:tblW w:w="98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097"/>
        <w:gridCol w:w="7170"/>
        <w:gridCol w:w="1559"/>
      </w:tblGrid>
      <w:tr w:rsidR="00E537E4" w:rsidRPr="00E537E4" w:rsidTr="00E537E4">
        <w:trPr>
          <w:trHeight w:val="405"/>
          <w:jc w:val="center"/>
        </w:trPr>
        <w:tc>
          <w:tcPr>
            <w:tcW w:w="1097" w:type="dxa"/>
            <w:shd w:val="clear" w:color="auto" w:fill="auto"/>
          </w:tcPr>
          <w:p w:rsidR="00E537E4" w:rsidRPr="00E537E4" w:rsidRDefault="00E537E4" w:rsidP="00E537E4">
            <w:pPr>
              <w:pStyle w:val="Ttulo2"/>
              <w:spacing w:before="0" w:line="360" w:lineRule="auto"/>
              <w:ind w:firstLine="0"/>
              <w:jc w:val="center"/>
              <w:rPr>
                <w:rFonts w:cs="Times New Roman"/>
                <w:sz w:val="24"/>
                <w:szCs w:val="24"/>
              </w:rPr>
            </w:pPr>
            <w:r w:rsidRPr="00E537E4">
              <w:rPr>
                <w:rFonts w:cs="Times New Roman"/>
                <w:sz w:val="24"/>
                <w:szCs w:val="24"/>
              </w:rPr>
              <w:t>Item</w:t>
            </w:r>
          </w:p>
        </w:tc>
        <w:tc>
          <w:tcPr>
            <w:tcW w:w="7170" w:type="dxa"/>
            <w:shd w:val="clear" w:color="auto" w:fill="auto"/>
          </w:tcPr>
          <w:p w:rsidR="00E537E4" w:rsidRPr="00E537E4" w:rsidRDefault="00E537E4" w:rsidP="00E537E4">
            <w:pPr>
              <w:pStyle w:val="Ttulo4"/>
              <w:spacing w:before="0" w:after="160" w:line="360" w:lineRule="auto"/>
              <w:jc w:val="center"/>
              <w:rPr>
                <w:rFonts w:cs="Times New Roman"/>
                <w:bCs w:val="0"/>
                <w:i/>
                <w:color w:val="auto"/>
                <w:sz w:val="24"/>
                <w:szCs w:val="24"/>
              </w:rPr>
            </w:pPr>
            <w:r w:rsidRPr="00E537E4">
              <w:rPr>
                <w:rFonts w:cs="Times New Roman"/>
                <w:color w:val="auto"/>
                <w:sz w:val="24"/>
                <w:szCs w:val="24"/>
              </w:rPr>
              <w:t>Descrição dos serviços/materiais</w:t>
            </w:r>
          </w:p>
        </w:tc>
        <w:tc>
          <w:tcPr>
            <w:tcW w:w="1559" w:type="dxa"/>
            <w:shd w:val="clear" w:color="auto" w:fill="auto"/>
          </w:tcPr>
          <w:p w:rsidR="00E537E4" w:rsidRPr="00E537E4" w:rsidRDefault="00E537E4" w:rsidP="00E537E4">
            <w:pPr>
              <w:spacing w:after="160" w:line="360" w:lineRule="auto"/>
              <w:jc w:val="center"/>
              <w:rPr>
                <w:b/>
                <w:sz w:val="24"/>
                <w:szCs w:val="24"/>
              </w:rPr>
            </w:pPr>
            <w:r w:rsidRPr="00E537E4">
              <w:rPr>
                <w:b/>
                <w:sz w:val="24"/>
                <w:szCs w:val="24"/>
              </w:rPr>
              <w:t>Quantidade</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01</w:t>
            </w:r>
          </w:p>
        </w:tc>
        <w:tc>
          <w:tcPr>
            <w:tcW w:w="7170" w:type="dxa"/>
            <w:vAlign w:val="center"/>
          </w:tcPr>
          <w:p w:rsidR="00E537E4" w:rsidRPr="00E537E4" w:rsidRDefault="00E537E4" w:rsidP="00E537E4">
            <w:pPr>
              <w:spacing w:line="360" w:lineRule="auto"/>
              <w:rPr>
                <w:sz w:val="24"/>
                <w:szCs w:val="24"/>
              </w:rPr>
            </w:pPr>
            <w:r w:rsidRPr="00E537E4">
              <w:rPr>
                <w:sz w:val="24"/>
                <w:szCs w:val="24"/>
              </w:rPr>
              <w:t>Ar Condicionado (</w:t>
            </w:r>
            <w:proofErr w:type="spellStart"/>
            <w:r w:rsidRPr="00E537E4">
              <w:rPr>
                <w:sz w:val="24"/>
                <w:szCs w:val="24"/>
              </w:rPr>
              <w:t>Split</w:t>
            </w:r>
            <w:proofErr w:type="spellEnd"/>
            <w:r w:rsidRPr="00E537E4">
              <w:rPr>
                <w:sz w:val="24"/>
                <w:szCs w:val="24"/>
              </w:rPr>
              <w:t xml:space="preserve">)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02</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Armário (de metal)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02</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03</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Cadeira (palito)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04</w:t>
            </w:r>
          </w:p>
        </w:tc>
        <w:tc>
          <w:tcPr>
            <w:tcW w:w="7170" w:type="dxa"/>
            <w:vAlign w:val="center"/>
          </w:tcPr>
          <w:p w:rsidR="00E537E4" w:rsidRPr="00E537E4" w:rsidRDefault="00E537E4" w:rsidP="00E537E4">
            <w:pPr>
              <w:spacing w:line="360" w:lineRule="auto"/>
              <w:rPr>
                <w:sz w:val="24"/>
                <w:szCs w:val="24"/>
              </w:rPr>
            </w:pPr>
            <w:r w:rsidRPr="00E537E4">
              <w:rPr>
                <w:sz w:val="24"/>
                <w:szCs w:val="24"/>
              </w:rPr>
              <w:t>Caixa Térmica (para vacinas)</w:t>
            </w:r>
            <w:r w:rsidRPr="00E537E4">
              <w:rPr>
                <w:sz w:val="24"/>
                <w:szCs w:val="24"/>
                <w:shd w:val="clear" w:color="auto" w:fill="FFFFFF"/>
              </w:rPr>
              <w:t xml:space="preserve">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01</w:t>
            </w:r>
          </w:p>
        </w:tc>
      </w:tr>
      <w:tr w:rsidR="00E537E4" w:rsidRPr="00E537E4" w:rsidTr="00E537E4">
        <w:trPr>
          <w:trHeight w:val="605"/>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05</w:t>
            </w:r>
          </w:p>
        </w:tc>
        <w:tc>
          <w:tcPr>
            <w:tcW w:w="7170" w:type="dxa"/>
            <w:vAlign w:val="center"/>
          </w:tcPr>
          <w:p w:rsidR="00E537E4" w:rsidRPr="00E537E4" w:rsidRDefault="00E537E4" w:rsidP="00E537E4">
            <w:pPr>
              <w:pStyle w:val="NormalWeb"/>
              <w:spacing w:before="0" w:after="0"/>
              <w:ind w:firstLine="0"/>
              <w:rPr>
                <w:sz w:val="24"/>
                <w:szCs w:val="24"/>
              </w:rPr>
            </w:pPr>
            <w:r w:rsidRPr="00E537E4">
              <w:rPr>
                <w:sz w:val="24"/>
                <w:szCs w:val="24"/>
              </w:rPr>
              <w:t xml:space="preserve">Câmara para Conservação de </w:t>
            </w:r>
            <w:proofErr w:type="spellStart"/>
            <w:r w:rsidRPr="00E537E4">
              <w:rPr>
                <w:sz w:val="24"/>
                <w:szCs w:val="24"/>
              </w:rPr>
              <w:t>Imunobiológicos</w:t>
            </w:r>
            <w:proofErr w:type="spellEnd"/>
            <w:r w:rsidRPr="00E537E4">
              <w:rPr>
                <w:rStyle w:val="Forte"/>
                <w:sz w:val="24"/>
                <w:szCs w:val="24"/>
              </w:rPr>
              <w:t xml:space="preserve">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06</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Computador (Desktop) </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04</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07</w:t>
            </w:r>
          </w:p>
        </w:tc>
        <w:tc>
          <w:tcPr>
            <w:tcW w:w="7170" w:type="dxa"/>
            <w:vAlign w:val="center"/>
          </w:tcPr>
          <w:p w:rsidR="00E537E4" w:rsidRPr="00E537E4" w:rsidRDefault="00E537E4" w:rsidP="00E537E4">
            <w:pPr>
              <w:spacing w:line="360" w:lineRule="auto"/>
              <w:rPr>
                <w:sz w:val="24"/>
                <w:szCs w:val="24"/>
              </w:rPr>
            </w:pPr>
            <w:r w:rsidRPr="00E537E4">
              <w:rPr>
                <w:sz w:val="24"/>
                <w:szCs w:val="24"/>
              </w:rPr>
              <w:t>Estabilizador</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08</w:t>
            </w:r>
          </w:p>
        </w:tc>
        <w:tc>
          <w:tcPr>
            <w:tcW w:w="7170" w:type="dxa"/>
            <w:vAlign w:val="center"/>
          </w:tcPr>
          <w:p w:rsidR="00E537E4" w:rsidRPr="00E537E4" w:rsidRDefault="00E537E4" w:rsidP="00E537E4">
            <w:pPr>
              <w:shd w:val="clear" w:color="auto" w:fill="FFFFFF"/>
              <w:spacing w:line="360" w:lineRule="auto"/>
              <w:rPr>
                <w:sz w:val="24"/>
                <w:szCs w:val="24"/>
              </w:rPr>
            </w:pPr>
            <w:r w:rsidRPr="00E537E4">
              <w:rPr>
                <w:sz w:val="24"/>
                <w:szCs w:val="24"/>
              </w:rPr>
              <w:t>Impressora Laser (Multifuncional Colorida)</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08</w:t>
            </w:r>
          </w:p>
        </w:tc>
      </w:tr>
      <w:tr w:rsidR="00E537E4" w:rsidRPr="00E537E4" w:rsidTr="00E537E4">
        <w:trPr>
          <w:trHeight w:val="438"/>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09</w:t>
            </w:r>
          </w:p>
        </w:tc>
        <w:tc>
          <w:tcPr>
            <w:tcW w:w="7170" w:type="dxa"/>
            <w:vAlign w:val="center"/>
          </w:tcPr>
          <w:p w:rsidR="00E537E4" w:rsidRPr="00E537E4" w:rsidRDefault="00E537E4" w:rsidP="00E537E4">
            <w:pPr>
              <w:pStyle w:val="NormalWeb"/>
              <w:spacing w:before="0" w:after="0"/>
              <w:ind w:firstLine="0"/>
              <w:rPr>
                <w:sz w:val="24"/>
                <w:szCs w:val="24"/>
              </w:rPr>
            </w:pPr>
            <w:r w:rsidRPr="00E537E4">
              <w:rPr>
                <w:sz w:val="24"/>
                <w:szCs w:val="24"/>
              </w:rPr>
              <w:t xml:space="preserve">Grupo Gerador Estacionário à Diesel </w:t>
            </w:r>
          </w:p>
        </w:tc>
        <w:tc>
          <w:tcPr>
            <w:tcW w:w="1559" w:type="dxa"/>
            <w:vAlign w:val="center"/>
          </w:tcPr>
          <w:p w:rsidR="00E537E4" w:rsidRPr="00E537E4" w:rsidRDefault="00E537E4" w:rsidP="00E537E4">
            <w:pPr>
              <w:spacing w:after="160" w:line="360" w:lineRule="auto"/>
              <w:jc w:val="center"/>
              <w:rPr>
                <w:b/>
                <w:sz w:val="24"/>
                <w:szCs w:val="24"/>
              </w:rPr>
            </w:pPr>
            <w:r w:rsidRPr="00E537E4">
              <w:rPr>
                <w:b/>
                <w:sz w:val="24"/>
                <w:szCs w:val="24"/>
              </w:rPr>
              <w:t>01</w:t>
            </w:r>
          </w:p>
        </w:tc>
      </w:tr>
      <w:tr w:rsidR="00E537E4" w:rsidRPr="00E537E4" w:rsidTr="00E537E4">
        <w:trPr>
          <w:trHeight w:val="464"/>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lastRenderedPageBreak/>
              <w:t>10</w:t>
            </w:r>
          </w:p>
        </w:tc>
        <w:tc>
          <w:tcPr>
            <w:tcW w:w="7170" w:type="dxa"/>
            <w:vAlign w:val="center"/>
          </w:tcPr>
          <w:p w:rsidR="00E537E4" w:rsidRPr="00E537E4" w:rsidRDefault="00E537E4" w:rsidP="00E537E4">
            <w:pPr>
              <w:spacing w:line="360" w:lineRule="auto"/>
              <w:rPr>
                <w:sz w:val="24"/>
                <w:szCs w:val="24"/>
              </w:rPr>
            </w:pPr>
            <w:r w:rsidRPr="00E537E4">
              <w:rPr>
                <w:sz w:val="24"/>
                <w:szCs w:val="24"/>
              </w:rPr>
              <w:t>Lixeira (sem tampa)</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01</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11</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Lixeira (com tampa e acionamento a pedal) </w:t>
            </w:r>
          </w:p>
        </w:tc>
        <w:tc>
          <w:tcPr>
            <w:tcW w:w="1559" w:type="dxa"/>
            <w:vAlign w:val="center"/>
          </w:tcPr>
          <w:p w:rsidR="00E537E4" w:rsidRPr="00E537E4" w:rsidRDefault="00E537E4" w:rsidP="00E537E4">
            <w:pPr>
              <w:spacing w:after="160" w:line="360" w:lineRule="auto"/>
              <w:jc w:val="center"/>
              <w:rPr>
                <w:b/>
                <w:sz w:val="24"/>
                <w:szCs w:val="24"/>
              </w:rPr>
            </w:pPr>
            <w:r w:rsidRPr="00E537E4">
              <w:rPr>
                <w:b/>
                <w:sz w:val="24"/>
                <w:szCs w:val="24"/>
              </w:rPr>
              <w:t>02</w:t>
            </w:r>
          </w:p>
        </w:tc>
      </w:tr>
      <w:tr w:rsidR="00E537E4" w:rsidRPr="00E537E4" w:rsidTr="00E537E4">
        <w:trPr>
          <w:trHeight w:val="407"/>
          <w:jc w:val="center"/>
        </w:trPr>
        <w:tc>
          <w:tcPr>
            <w:tcW w:w="1097" w:type="dxa"/>
            <w:vAlign w:val="center"/>
          </w:tcPr>
          <w:p w:rsidR="00E537E4" w:rsidRPr="00E537E4" w:rsidRDefault="00E537E4" w:rsidP="00E537E4">
            <w:pPr>
              <w:spacing w:after="160" w:line="360" w:lineRule="auto"/>
              <w:jc w:val="center"/>
              <w:rPr>
                <w:b/>
                <w:sz w:val="24"/>
                <w:szCs w:val="24"/>
              </w:rPr>
            </w:pPr>
            <w:r w:rsidRPr="00E537E4">
              <w:rPr>
                <w:b/>
                <w:sz w:val="24"/>
                <w:szCs w:val="24"/>
              </w:rPr>
              <w:t>12</w:t>
            </w:r>
          </w:p>
        </w:tc>
        <w:tc>
          <w:tcPr>
            <w:tcW w:w="7170" w:type="dxa"/>
            <w:vAlign w:val="center"/>
          </w:tcPr>
          <w:p w:rsidR="00E537E4" w:rsidRPr="00E537E4" w:rsidRDefault="00E537E4" w:rsidP="00E537E4">
            <w:pPr>
              <w:spacing w:line="360" w:lineRule="auto"/>
              <w:rPr>
                <w:sz w:val="24"/>
                <w:szCs w:val="24"/>
              </w:rPr>
            </w:pPr>
            <w:r w:rsidRPr="00E537E4">
              <w:rPr>
                <w:sz w:val="24"/>
                <w:szCs w:val="24"/>
              </w:rPr>
              <w:t xml:space="preserve">Mesa de Escritório </w:t>
            </w:r>
          </w:p>
        </w:tc>
        <w:tc>
          <w:tcPr>
            <w:tcW w:w="1559" w:type="dxa"/>
            <w:vAlign w:val="center"/>
          </w:tcPr>
          <w:p w:rsidR="00E537E4" w:rsidRPr="00E537E4" w:rsidRDefault="00E537E4" w:rsidP="00E537E4">
            <w:pPr>
              <w:spacing w:after="160"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13</w:t>
            </w:r>
          </w:p>
        </w:tc>
        <w:tc>
          <w:tcPr>
            <w:tcW w:w="7170" w:type="dxa"/>
            <w:vAlign w:val="center"/>
          </w:tcPr>
          <w:p w:rsidR="00E537E4" w:rsidRPr="00E537E4" w:rsidRDefault="00E537E4" w:rsidP="00E537E4">
            <w:pPr>
              <w:spacing w:line="360" w:lineRule="auto"/>
              <w:rPr>
                <w:sz w:val="24"/>
                <w:szCs w:val="24"/>
              </w:rPr>
            </w:pPr>
            <w:r w:rsidRPr="00E537E4">
              <w:rPr>
                <w:sz w:val="24"/>
                <w:szCs w:val="24"/>
              </w:rPr>
              <w:t>Termo higrômetro Instrumento digital portátil</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03</w:t>
            </w:r>
          </w:p>
        </w:tc>
      </w:tr>
      <w:tr w:rsidR="00E537E4" w:rsidRPr="00E537E4" w:rsidTr="00E537E4">
        <w:trPr>
          <w:trHeight w:val="452"/>
          <w:jc w:val="center"/>
        </w:trPr>
        <w:tc>
          <w:tcPr>
            <w:tcW w:w="1097" w:type="dxa"/>
            <w:vAlign w:val="center"/>
          </w:tcPr>
          <w:p w:rsidR="00E537E4" w:rsidRPr="00E537E4" w:rsidRDefault="00E537E4" w:rsidP="00E537E4">
            <w:pPr>
              <w:spacing w:line="360" w:lineRule="auto"/>
              <w:jc w:val="center"/>
              <w:rPr>
                <w:b/>
                <w:sz w:val="24"/>
                <w:szCs w:val="24"/>
              </w:rPr>
            </w:pPr>
            <w:r w:rsidRPr="00E537E4">
              <w:rPr>
                <w:b/>
                <w:sz w:val="24"/>
                <w:szCs w:val="24"/>
              </w:rPr>
              <w:t>14</w:t>
            </w:r>
          </w:p>
        </w:tc>
        <w:tc>
          <w:tcPr>
            <w:tcW w:w="7170" w:type="dxa"/>
            <w:vAlign w:val="center"/>
          </w:tcPr>
          <w:p w:rsidR="00E537E4" w:rsidRPr="00E537E4" w:rsidRDefault="00E537E4" w:rsidP="00E537E4">
            <w:pPr>
              <w:spacing w:line="360" w:lineRule="auto"/>
              <w:rPr>
                <w:sz w:val="24"/>
                <w:szCs w:val="24"/>
              </w:rPr>
            </w:pPr>
            <w:r w:rsidRPr="00E537E4">
              <w:rPr>
                <w:sz w:val="24"/>
                <w:szCs w:val="24"/>
              </w:rPr>
              <w:t>Termômetro Clínico Digital</w:t>
            </w:r>
          </w:p>
        </w:tc>
        <w:tc>
          <w:tcPr>
            <w:tcW w:w="1559" w:type="dxa"/>
            <w:vAlign w:val="center"/>
          </w:tcPr>
          <w:p w:rsidR="00E537E4" w:rsidRPr="00E537E4" w:rsidRDefault="00E537E4" w:rsidP="00E537E4">
            <w:pPr>
              <w:spacing w:line="360" w:lineRule="auto"/>
              <w:jc w:val="center"/>
              <w:rPr>
                <w:b/>
                <w:sz w:val="24"/>
                <w:szCs w:val="24"/>
              </w:rPr>
            </w:pPr>
            <w:r w:rsidRPr="00E537E4">
              <w:rPr>
                <w:b/>
                <w:sz w:val="24"/>
                <w:szCs w:val="24"/>
              </w:rPr>
              <w:t>01</w:t>
            </w:r>
          </w:p>
        </w:tc>
      </w:tr>
    </w:tbl>
    <w:p w:rsidR="00E537E4" w:rsidRPr="00E537E4" w:rsidRDefault="00E537E4" w:rsidP="00E537E4">
      <w:pPr>
        <w:spacing w:line="360" w:lineRule="auto"/>
        <w:ind w:firstLine="720"/>
        <w:rPr>
          <w:rFonts w:eastAsia="Times New Roman"/>
          <w:sz w:val="24"/>
          <w:szCs w:val="24"/>
        </w:rPr>
      </w:pP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2 - FUNDAMENTAÇÃO DA CONTRATAÇÃO</w:t>
      </w:r>
      <w:r w:rsidRPr="00E537E4">
        <w:rPr>
          <w:rFonts w:eastAsia="Times New Roman"/>
          <w:b/>
          <w:sz w:val="24"/>
          <w:szCs w:val="24"/>
          <w:vertAlign w:val="superscript"/>
        </w:rPr>
        <w:footnoteReference w:id="2"/>
      </w:r>
      <w:r w:rsidRPr="00E537E4">
        <w:rPr>
          <w:rFonts w:eastAsia="Times New Roman"/>
          <w:b/>
          <w:sz w:val="24"/>
          <w:szCs w:val="24"/>
        </w:rPr>
        <w:t>:</w:t>
      </w:r>
    </w:p>
    <w:p w:rsidR="00E537E4" w:rsidRPr="00E537E4" w:rsidRDefault="00E537E4" w:rsidP="00E537E4">
      <w:pPr>
        <w:spacing w:before="100" w:beforeAutospacing="1" w:after="160" w:line="360" w:lineRule="auto"/>
        <w:ind w:firstLine="709"/>
        <w:rPr>
          <w:sz w:val="24"/>
          <w:szCs w:val="24"/>
        </w:rPr>
      </w:pPr>
      <w:r w:rsidRPr="00E537E4">
        <w:rPr>
          <w:sz w:val="24"/>
          <w:szCs w:val="24"/>
        </w:rPr>
        <w:t xml:space="preserve">A contratação dos itens ora licitados fundamenta-se na necessidade de aquisição de materiais permanentes destinados à ampliação e melhoria dos serviços ofertados na Unidade de Saúde 24 Horas, para suprir as necessidades da </w:t>
      </w:r>
      <w:r w:rsidRPr="00E537E4">
        <w:rPr>
          <w:b/>
          <w:sz w:val="24"/>
          <w:szCs w:val="24"/>
        </w:rPr>
        <w:t>Secretaria Municipal de Saúde</w:t>
      </w:r>
      <w:r w:rsidRPr="00E537E4">
        <w:rPr>
          <w:sz w:val="24"/>
          <w:szCs w:val="24"/>
        </w:rPr>
        <w:t xml:space="preserve"> do Município de Capela de Santana/RS.</w:t>
      </w:r>
    </w:p>
    <w:p w:rsidR="00E537E4" w:rsidRPr="00E537E4" w:rsidRDefault="00E537E4" w:rsidP="00E537E4">
      <w:pPr>
        <w:spacing w:line="360" w:lineRule="auto"/>
        <w:ind w:firstLine="709"/>
        <w:rPr>
          <w:sz w:val="24"/>
          <w:szCs w:val="24"/>
        </w:rPr>
      </w:pPr>
      <w:r w:rsidRPr="00E537E4">
        <w:rPr>
          <w:sz w:val="24"/>
          <w:szCs w:val="24"/>
        </w:rPr>
        <w:t xml:space="preserve">Consigna-se que a solicitação de aquisição dos equipamentos é proveniente das propostas n° 10572500000125004 (Emenda Parlamentar n° 50410007, de autoria da Comissão da Saúde) e 10572500000125008 (Portaria GM/MS nº 6.291, de 26 de dezembro de 2024), conforme informações lançadas no memorando interno n° 266/2026, subscrito pela Secretaria Municipal de Saúde, anexo ao processo n° 4498/2025, que faz parte integrante e indissociável do presente termo como se transcrito fosse. </w:t>
      </w:r>
    </w:p>
    <w:p w:rsidR="00E537E4" w:rsidRPr="00E537E4" w:rsidRDefault="00E537E4" w:rsidP="00E537E4">
      <w:pPr>
        <w:spacing w:line="360" w:lineRule="auto"/>
        <w:ind w:firstLine="709"/>
        <w:rPr>
          <w:sz w:val="24"/>
          <w:szCs w:val="24"/>
        </w:rPr>
      </w:pPr>
      <w:r w:rsidRPr="00E537E4">
        <w:rPr>
          <w:sz w:val="24"/>
          <w:szCs w:val="24"/>
        </w:rPr>
        <w:t>Logo, considerando o problema a ser resolvido, indispensável à realização da contratação, nos termos em que disciplinados no objeto deste termo de referência.</w:t>
      </w:r>
    </w:p>
    <w:p w:rsidR="00E537E4" w:rsidRPr="00E537E4" w:rsidRDefault="00E537E4" w:rsidP="00E537E4">
      <w:pPr>
        <w:spacing w:line="360" w:lineRule="auto"/>
        <w:ind w:firstLine="709"/>
        <w:rPr>
          <w:sz w:val="24"/>
          <w:szCs w:val="24"/>
        </w:rPr>
      </w:pP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3 - DESCRIÇÃO DA SOLUÇÃO</w:t>
      </w:r>
      <w:r w:rsidRPr="00E537E4">
        <w:rPr>
          <w:rFonts w:eastAsia="Times New Roman"/>
          <w:b/>
          <w:sz w:val="24"/>
          <w:szCs w:val="24"/>
          <w:vertAlign w:val="superscript"/>
        </w:rPr>
        <w:footnoteReference w:id="3"/>
      </w:r>
      <w:r w:rsidRPr="00E537E4">
        <w:rPr>
          <w:rFonts w:eastAsia="Times New Roman"/>
          <w:b/>
          <w:sz w:val="24"/>
          <w:szCs w:val="24"/>
        </w:rPr>
        <w:t>:</w:t>
      </w:r>
    </w:p>
    <w:p w:rsidR="00E537E4" w:rsidRPr="00E537E4" w:rsidRDefault="00E537E4" w:rsidP="00E537E4">
      <w:pPr>
        <w:spacing w:after="160" w:line="360" w:lineRule="auto"/>
        <w:ind w:firstLine="720"/>
        <w:rPr>
          <w:rFonts w:eastAsia="Times New Roman"/>
          <w:sz w:val="24"/>
          <w:szCs w:val="24"/>
        </w:rPr>
      </w:pPr>
      <w:r w:rsidRPr="00E537E4">
        <w:rPr>
          <w:rFonts w:eastAsia="Times New Roman"/>
          <w:sz w:val="24"/>
          <w:szCs w:val="24"/>
        </w:rPr>
        <w:t>Como já discriminado no Estudo Técnico Preliminar, o objetivo desta contratação é a aquisição de equipamentos e materiais permanentes para complementar e qualificar a estrutura da Unidade de Saúde 24h, do município.</w:t>
      </w:r>
    </w:p>
    <w:p w:rsidR="00E537E4" w:rsidRPr="00E537E4" w:rsidRDefault="00E537E4" w:rsidP="00E537E4">
      <w:pPr>
        <w:spacing w:after="160" w:line="360" w:lineRule="auto"/>
        <w:ind w:firstLine="720"/>
        <w:rPr>
          <w:rFonts w:eastAsia="Times New Roman"/>
          <w:sz w:val="24"/>
          <w:szCs w:val="24"/>
        </w:rPr>
      </w:pPr>
      <w:r w:rsidRPr="00E537E4">
        <w:rPr>
          <w:rFonts w:eastAsia="Times New Roman"/>
          <w:sz w:val="24"/>
          <w:szCs w:val="24"/>
        </w:rPr>
        <w:t xml:space="preserve">Esta solução é indispensável para garantir a eficiência operacional das unidades, assegurando o suporte energético necessário e a segurança no armazenamento de vacinas e medicamentos, o que </w:t>
      </w:r>
      <w:r w:rsidRPr="00E537E4">
        <w:rPr>
          <w:rFonts w:eastAsia="Times New Roman"/>
          <w:sz w:val="24"/>
          <w:szCs w:val="24"/>
        </w:rPr>
        <w:lastRenderedPageBreak/>
        <w:t>reflete diretamente na excelência do atendimento à população e nas condições de trabalho dos servidores.</w:t>
      </w:r>
    </w:p>
    <w:p w:rsidR="00E537E4" w:rsidRPr="00E537E4" w:rsidRDefault="00E537E4" w:rsidP="00E537E4">
      <w:pPr>
        <w:spacing w:after="160" w:line="360" w:lineRule="auto"/>
        <w:ind w:firstLine="720"/>
        <w:rPr>
          <w:rFonts w:eastAsia="Times New Roman"/>
          <w:sz w:val="24"/>
          <w:szCs w:val="24"/>
        </w:rPr>
      </w:pPr>
      <w:r w:rsidRPr="00E537E4">
        <w:rPr>
          <w:rFonts w:eastAsia="Times New Roman"/>
          <w:sz w:val="24"/>
          <w:szCs w:val="24"/>
        </w:rPr>
        <w:t>A solução adotada prevê o fornecimento de bens que atendam a rigorosos padrões de qualidade e durabilidade, conforme especificações técnicas detalhadas no anexo, buscando a melhor eficiência administrativa e a vantajosa e econômica para o município.</w:t>
      </w:r>
    </w:p>
    <w:p w:rsidR="00E537E4" w:rsidRPr="00E537E4" w:rsidRDefault="00E537E4" w:rsidP="00E537E4">
      <w:pPr>
        <w:spacing w:after="160" w:line="360" w:lineRule="auto"/>
        <w:ind w:firstLine="720"/>
        <w:rPr>
          <w:rFonts w:eastAsia="Times New Roman"/>
          <w:b/>
          <w:sz w:val="24"/>
          <w:szCs w:val="24"/>
        </w:rPr>
      </w:pPr>
      <w:r w:rsidRPr="00E537E4">
        <w:rPr>
          <w:rFonts w:eastAsia="Times New Roman"/>
          <w:b/>
          <w:sz w:val="24"/>
          <w:szCs w:val="24"/>
        </w:rPr>
        <w:t>4 - REQUISITOS DA CONTRATAÇÃO</w:t>
      </w:r>
      <w:r w:rsidRPr="00E537E4">
        <w:rPr>
          <w:rFonts w:eastAsia="Times New Roman"/>
          <w:b/>
          <w:sz w:val="24"/>
          <w:szCs w:val="24"/>
          <w:vertAlign w:val="superscript"/>
        </w:rPr>
        <w:footnoteReference w:id="4"/>
      </w:r>
      <w:r w:rsidRPr="00E537E4">
        <w:rPr>
          <w:rFonts w:eastAsia="Times New Roman"/>
          <w:b/>
          <w:sz w:val="24"/>
          <w:szCs w:val="24"/>
        </w:rPr>
        <w:t>:</w:t>
      </w:r>
    </w:p>
    <w:p w:rsidR="00E537E4" w:rsidRPr="00E537E4" w:rsidRDefault="00E537E4" w:rsidP="00E537E4">
      <w:pPr>
        <w:pStyle w:val="NormalWeb"/>
        <w:rPr>
          <w:sz w:val="24"/>
          <w:szCs w:val="24"/>
        </w:rPr>
      </w:pPr>
      <w:r w:rsidRPr="00E537E4">
        <w:rPr>
          <w:sz w:val="24"/>
          <w:szCs w:val="24"/>
        </w:rPr>
        <w:t>A presente contratação deverá observar estritamente os requisitos legais vigentes na Lei nº 14.133/2021, em especial as condições de habilitação jurídica, fiscal, social e trabalhista, e qualificações técnica e econômico-financeira previstas nos artigos 62 e seguintes do referido diploma legal.</w:t>
      </w:r>
    </w:p>
    <w:p w:rsidR="00E537E4" w:rsidRPr="00E537E4" w:rsidRDefault="00E537E4" w:rsidP="00E537E4">
      <w:pPr>
        <w:pStyle w:val="NormalWeb"/>
        <w:rPr>
          <w:sz w:val="24"/>
          <w:szCs w:val="24"/>
        </w:rPr>
      </w:pPr>
      <w:r w:rsidRPr="00E537E4">
        <w:rPr>
          <w:sz w:val="24"/>
          <w:szCs w:val="24"/>
        </w:rPr>
        <w:t xml:space="preserve"> Os itens a serem adquiridos deverão atender aos padrões de qualidade e desempenho necessários para garantir a eficiência e a continuidade dos serviços da Unidade de Saúde, conforme especificações detalhadas na relação de materiais constante em anexo.</w:t>
      </w:r>
    </w:p>
    <w:p w:rsidR="00E537E4" w:rsidRPr="00E537E4" w:rsidRDefault="00E537E4" w:rsidP="00E537E4">
      <w:pPr>
        <w:spacing w:before="100" w:beforeAutospacing="1" w:after="160" w:line="360" w:lineRule="auto"/>
        <w:ind w:firstLine="710"/>
        <w:rPr>
          <w:rFonts w:eastAsia="Times New Roman"/>
          <w:b/>
          <w:sz w:val="24"/>
          <w:szCs w:val="24"/>
        </w:rPr>
      </w:pPr>
      <w:r w:rsidRPr="00E537E4">
        <w:rPr>
          <w:rFonts w:eastAsia="Times New Roman"/>
          <w:b/>
          <w:sz w:val="24"/>
          <w:szCs w:val="24"/>
        </w:rPr>
        <w:t>5 - MODELO DE EXECUÇÃO DO OBJETO</w:t>
      </w:r>
      <w:r w:rsidRPr="00E537E4">
        <w:rPr>
          <w:rFonts w:eastAsia="Times New Roman"/>
          <w:b/>
          <w:sz w:val="24"/>
          <w:szCs w:val="24"/>
          <w:vertAlign w:val="superscript"/>
        </w:rPr>
        <w:footnoteReference w:id="5"/>
      </w:r>
      <w:r w:rsidRPr="00E537E4">
        <w:rPr>
          <w:rFonts w:eastAsia="Times New Roman"/>
          <w:b/>
          <w:sz w:val="24"/>
          <w:szCs w:val="24"/>
        </w:rPr>
        <w:t>:</w:t>
      </w:r>
    </w:p>
    <w:p w:rsidR="00E537E4" w:rsidRPr="00E537E4" w:rsidRDefault="00E537E4" w:rsidP="00E537E4">
      <w:pPr>
        <w:pStyle w:val="Standard"/>
        <w:rPr>
          <w:rFonts w:ascii="Times New Roman" w:hAnsi="Times New Roman" w:cs="Times New Roman"/>
        </w:rPr>
      </w:pPr>
      <w:r w:rsidRPr="00E537E4">
        <w:t xml:space="preserve">  </w:t>
      </w:r>
      <w:r w:rsidRPr="00E537E4">
        <w:rPr>
          <w:rFonts w:ascii="Times New Roman" w:hAnsi="Times New Roman" w:cs="Times New Roman"/>
        </w:rPr>
        <w:t>Os objetos da licitação deverão ser fornecidos/entregues, na sede da respectiva secretaria solicitante, no Município de Capela de Santana, mediante prévia requisição da Secretaria, em prazo não superior a 35 (trinta</w:t>
      </w:r>
      <w:r w:rsidR="009105FD">
        <w:rPr>
          <w:rFonts w:ascii="Times New Roman" w:hAnsi="Times New Roman" w:cs="Times New Roman"/>
        </w:rPr>
        <w:t xml:space="preserve"> e cinco</w:t>
      </w:r>
      <w:r w:rsidRPr="00E537E4">
        <w:rPr>
          <w:rFonts w:ascii="Times New Roman" w:hAnsi="Times New Roman" w:cs="Times New Roman"/>
        </w:rPr>
        <w:t>) dias.</w:t>
      </w:r>
    </w:p>
    <w:p w:rsidR="00E537E4" w:rsidRPr="00E537E4" w:rsidRDefault="00E537E4" w:rsidP="00E537E4">
      <w:pPr>
        <w:pStyle w:val="Standard"/>
        <w:rPr>
          <w:rFonts w:ascii="Times New Roman" w:hAnsi="Times New Roman" w:cs="Times New Roman"/>
        </w:rPr>
      </w:pPr>
      <w:r w:rsidRPr="00E537E4">
        <w:rPr>
          <w:rFonts w:ascii="Times New Roman" w:hAnsi="Times New Roman" w:cs="Times New Roman"/>
        </w:rPr>
        <w:t>Os equipamentos/materiais deverão ter garantia contra defeitos de fabricação de, no mínimo, 12 (doze) meses.</w:t>
      </w:r>
    </w:p>
    <w:p w:rsidR="00E537E4" w:rsidRPr="00E537E4" w:rsidRDefault="00E537E4" w:rsidP="00E537E4">
      <w:pPr>
        <w:pStyle w:val="Standard"/>
        <w:rPr>
          <w:rFonts w:ascii="Times New Roman" w:hAnsi="Times New Roman" w:cs="Times New Roman"/>
        </w:rPr>
      </w:pPr>
      <w:r w:rsidRPr="00E537E4">
        <w:rPr>
          <w:rFonts w:ascii="Times New Roman" w:hAnsi="Times New Roman" w:cs="Times New Roman"/>
        </w:rPr>
        <w:t>A empresa contratada deverá se responsabilizar por todos os custos, bem como pelos custos com assistência técnica, durante o período da garantia.</w:t>
      </w:r>
    </w:p>
    <w:p w:rsidR="00E537E4" w:rsidRPr="00E537E4" w:rsidRDefault="00E537E4" w:rsidP="00E537E4">
      <w:pPr>
        <w:pStyle w:val="Standard"/>
        <w:rPr>
          <w:rFonts w:ascii="Times New Roman" w:hAnsi="Times New Roman" w:cs="Times New Roman"/>
        </w:rPr>
      </w:pPr>
      <w:r w:rsidRPr="00E537E4">
        <w:rPr>
          <w:rFonts w:ascii="Times New Roman" w:hAnsi="Times New Roman" w:cs="Times New Roman"/>
        </w:rPr>
        <w:t>O contrato deverá ter o prazo de 12 (doze) meses.</w:t>
      </w:r>
    </w:p>
    <w:p w:rsidR="00E537E4" w:rsidRPr="00E537E4" w:rsidRDefault="00E537E4" w:rsidP="00E537E4">
      <w:pPr>
        <w:pStyle w:val="Standard"/>
        <w:rPr>
          <w:rFonts w:ascii="Times New Roman" w:eastAsia="Times New Roman" w:hAnsi="Times New Roman" w:cs="Times New Roman"/>
          <w:b/>
        </w:rPr>
      </w:pPr>
      <w:r w:rsidRPr="00E537E4">
        <w:rPr>
          <w:rFonts w:ascii="Times New Roman" w:hAnsi="Times New Roman" w:cs="Times New Roman"/>
        </w:rPr>
        <w:t xml:space="preserve">Os itens deverão ser entregues </w:t>
      </w:r>
      <w:proofErr w:type="gramStart"/>
      <w:r w:rsidRPr="00E537E4">
        <w:rPr>
          <w:rFonts w:ascii="Times New Roman" w:hAnsi="Times New Roman" w:cs="Times New Roman"/>
        </w:rPr>
        <w:t>às custas</w:t>
      </w:r>
      <w:proofErr w:type="gramEnd"/>
      <w:r w:rsidRPr="00E537E4">
        <w:rPr>
          <w:rFonts w:ascii="Times New Roman" w:hAnsi="Times New Roman" w:cs="Times New Roman"/>
        </w:rPr>
        <w:t xml:space="preserve"> da licitante.</w:t>
      </w:r>
    </w:p>
    <w:p w:rsidR="00E537E4" w:rsidRPr="00E537E4" w:rsidRDefault="00E537E4" w:rsidP="00E537E4">
      <w:pPr>
        <w:pStyle w:val="NormalWeb"/>
        <w:rPr>
          <w:sz w:val="24"/>
          <w:szCs w:val="24"/>
        </w:rPr>
      </w:pPr>
      <w:r w:rsidRPr="00E537E4">
        <w:rPr>
          <w:sz w:val="24"/>
          <w:szCs w:val="24"/>
        </w:rPr>
        <w:t>A solução proposta compreende a aquisição de equipamentos e materiais permanentes de primeira linha, novos e sem uso anterior, que atendam rigorosamente aos padrões de qualidade, procedência e parâmetros recomendados pelos fabricantes, bem como às normas técnicas vigentes.</w:t>
      </w:r>
    </w:p>
    <w:p w:rsidR="00E537E4" w:rsidRPr="00E537E4" w:rsidRDefault="00E537E4" w:rsidP="00E537E4">
      <w:pPr>
        <w:pStyle w:val="NormalWeb"/>
        <w:rPr>
          <w:sz w:val="24"/>
          <w:szCs w:val="24"/>
        </w:rPr>
      </w:pPr>
      <w:r w:rsidRPr="00E537E4">
        <w:rPr>
          <w:sz w:val="24"/>
          <w:szCs w:val="24"/>
        </w:rPr>
        <w:t xml:space="preserve">Os objetos que assim o exigirem deverão possuir, obrigatoriamente, registro, cadastro ou notificação regular e válida perante a </w:t>
      </w:r>
      <w:r w:rsidRPr="00E537E4">
        <w:rPr>
          <w:bCs/>
          <w:sz w:val="24"/>
          <w:szCs w:val="24"/>
        </w:rPr>
        <w:t>ANVISA (Agência Nacional de Vigilância Sanitária)</w:t>
      </w:r>
      <w:r w:rsidRPr="00E537E4">
        <w:rPr>
          <w:sz w:val="24"/>
          <w:szCs w:val="24"/>
        </w:rPr>
        <w:t>, nos termos da legislação sanitária federal.</w:t>
      </w:r>
    </w:p>
    <w:p w:rsidR="00E537E4" w:rsidRPr="00E537E4" w:rsidRDefault="00E537E4" w:rsidP="00E537E4">
      <w:pPr>
        <w:pStyle w:val="NormalWeb"/>
        <w:rPr>
          <w:sz w:val="24"/>
          <w:szCs w:val="24"/>
        </w:rPr>
      </w:pPr>
      <w:r w:rsidRPr="00E537E4">
        <w:rPr>
          <w:sz w:val="24"/>
          <w:szCs w:val="24"/>
        </w:rPr>
        <w:t xml:space="preserve">Sempre que aplicável por regulamentação específica, os produtos deverão ostentar a certificação do </w:t>
      </w:r>
      <w:r w:rsidRPr="00E537E4">
        <w:rPr>
          <w:bCs/>
          <w:sz w:val="24"/>
          <w:szCs w:val="24"/>
        </w:rPr>
        <w:t>INMETRO</w:t>
      </w:r>
      <w:r w:rsidRPr="00E537E4">
        <w:rPr>
          <w:sz w:val="24"/>
          <w:szCs w:val="24"/>
        </w:rPr>
        <w:t xml:space="preserve"> e conformidade com as normas da </w:t>
      </w:r>
      <w:r w:rsidRPr="00E537E4">
        <w:rPr>
          <w:bCs/>
          <w:sz w:val="24"/>
          <w:szCs w:val="24"/>
        </w:rPr>
        <w:t>ABNT</w:t>
      </w:r>
      <w:r w:rsidRPr="00E537E4">
        <w:rPr>
          <w:sz w:val="24"/>
          <w:szCs w:val="24"/>
        </w:rPr>
        <w:t>.</w:t>
      </w:r>
    </w:p>
    <w:p w:rsidR="00E537E4" w:rsidRPr="00E537E4" w:rsidRDefault="00E537E4" w:rsidP="00E537E4">
      <w:pPr>
        <w:pStyle w:val="NormalWeb"/>
        <w:rPr>
          <w:sz w:val="24"/>
          <w:szCs w:val="24"/>
        </w:rPr>
      </w:pPr>
      <w:r w:rsidRPr="00E537E4">
        <w:rPr>
          <w:sz w:val="24"/>
          <w:szCs w:val="24"/>
        </w:rPr>
        <w:lastRenderedPageBreak/>
        <w:t xml:space="preserve">A Contratada responderá civil e administrativamente por quaisquer prejuízos causados à Contratante ou a terceiros decorrentes de vícios, defeitos, falhas de fabricação, inadequação de armazenamento ou problemas na entrega dos produtos, aplicando-se, no que couber, a </w:t>
      </w:r>
      <w:r w:rsidRPr="00E537E4">
        <w:rPr>
          <w:bCs/>
          <w:sz w:val="24"/>
          <w:szCs w:val="24"/>
        </w:rPr>
        <w:t>Lei nº 8.078/1990 (Código de Defesa do Consumidor)</w:t>
      </w:r>
      <w:r w:rsidRPr="00E537E4">
        <w:rPr>
          <w:sz w:val="24"/>
          <w:szCs w:val="24"/>
        </w:rPr>
        <w:t>.</w:t>
      </w:r>
    </w:p>
    <w:p w:rsidR="00E537E4" w:rsidRPr="00E537E4" w:rsidRDefault="00E537E4" w:rsidP="00E537E4">
      <w:pPr>
        <w:pStyle w:val="NormalWeb"/>
        <w:rPr>
          <w:sz w:val="24"/>
          <w:szCs w:val="24"/>
        </w:rPr>
      </w:pPr>
      <w:r w:rsidRPr="00E537E4">
        <w:rPr>
          <w:sz w:val="24"/>
          <w:szCs w:val="24"/>
        </w:rPr>
        <w:t xml:space="preserve">Constatado vício ou defeito no bem, a substituição deverá ser efetivada pela Contratada em até </w:t>
      </w:r>
      <w:r w:rsidRPr="00E537E4">
        <w:rPr>
          <w:bCs/>
          <w:sz w:val="24"/>
          <w:szCs w:val="24"/>
        </w:rPr>
        <w:t>10 (dez) dias úteis</w:t>
      </w:r>
      <w:r w:rsidRPr="00E537E4">
        <w:rPr>
          <w:sz w:val="24"/>
          <w:szCs w:val="24"/>
        </w:rPr>
        <w:t>, contados da notificação formal realizada pela Contratante, sem qualquer ônus adicional para o Município.</w:t>
      </w:r>
    </w:p>
    <w:p w:rsidR="00E537E4" w:rsidRPr="00E537E4" w:rsidRDefault="00E537E4" w:rsidP="00E537E4">
      <w:pPr>
        <w:pStyle w:val="NormalWeb"/>
        <w:rPr>
          <w:sz w:val="24"/>
          <w:szCs w:val="24"/>
        </w:rPr>
      </w:pPr>
      <w:r w:rsidRPr="00E537E4">
        <w:rPr>
          <w:sz w:val="24"/>
          <w:szCs w:val="24"/>
        </w:rPr>
        <w:t>A entrega dos produtos deverá ocorrer no local indicado pela secretaria requisitante, compreendendo qualquer ponto dentro do perímetro do Município de Capela de Santana/RS, tais como a sede da Secretaria Municipal de Saúde (SMS), Almoxarifado Central ou demais unidades de saúde sob a responsabilidade do ente contratante.</w:t>
      </w: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6 - MODELO DE GESTÃO DO CONTRATO</w:t>
      </w:r>
      <w:r w:rsidRPr="00E537E4">
        <w:rPr>
          <w:rFonts w:eastAsia="Times New Roman"/>
          <w:b/>
          <w:sz w:val="24"/>
          <w:szCs w:val="24"/>
          <w:vertAlign w:val="superscript"/>
        </w:rPr>
        <w:footnoteReference w:id="6"/>
      </w:r>
      <w:r w:rsidRPr="00E537E4">
        <w:rPr>
          <w:rFonts w:eastAsia="Times New Roman"/>
          <w:b/>
          <w:sz w:val="24"/>
          <w:szCs w:val="24"/>
        </w:rPr>
        <w:t>:</w:t>
      </w:r>
    </w:p>
    <w:p w:rsidR="00E537E4" w:rsidRPr="00E537E4" w:rsidRDefault="00E537E4" w:rsidP="00E537E4">
      <w:pPr>
        <w:spacing w:before="100" w:beforeAutospacing="1" w:after="160" w:line="360" w:lineRule="auto"/>
        <w:ind w:firstLine="0"/>
        <w:rPr>
          <w:rFonts w:eastAsia="Times New Roman"/>
          <w:sz w:val="24"/>
          <w:szCs w:val="24"/>
        </w:rPr>
      </w:pPr>
      <w:r w:rsidRPr="00E537E4">
        <w:rPr>
          <w:sz w:val="24"/>
          <w:szCs w:val="24"/>
        </w:rPr>
        <w:tab/>
      </w:r>
      <w:r w:rsidRPr="00E537E4">
        <w:rPr>
          <w:rFonts w:eastAsia="Times New Roman"/>
          <w:sz w:val="24"/>
          <w:szCs w:val="24"/>
        </w:rPr>
        <w:t>O fiscal do contrato acompanhará a execução do contrato, encarregando de comunicar à contratada, as eventuais falhas porventura constatadas. A fiscalização será exercida no interesse do Município.</w:t>
      </w:r>
    </w:p>
    <w:p w:rsidR="00E537E4" w:rsidRPr="00E537E4" w:rsidRDefault="00E537E4" w:rsidP="007A4905">
      <w:pPr>
        <w:tabs>
          <w:tab w:val="left" w:pos="3686"/>
        </w:tabs>
        <w:spacing w:before="100" w:beforeAutospacing="1" w:after="160" w:line="360" w:lineRule="auto"/>
        <w:ind w:firstLine="0"/>
        <w:rPr>
          <w:rFonts w:eastAsia="Times New Roman"/>
          <w:sz w:val="24"/>
          <w:szCs w:val="24"/>
        </w:rPr>
      </w:pPr>
      <w:r w:rsidRPr="00E537E4">
        <w:rPr>
          <w:rFonts w:eastAsia="Times New Roman"/>
          <w:sz w:val="24"/>
          <w:szCs w:val="24"/>
        </w:rPr>
        <w:t xml:space="preserve">Para fins de cumprimento do art. 117, §1º, §2º e §3º, da Lei n.º 14.133/2021, o CONTRATANTE designa o/a </w:t>
      </w:r>
      <w:proofErr w:type="gramStart"/>
      <w:r w:rsidRPr="00E537E4">
        <w:rPr>
          <w:rFonts w:eastAsia="Times New Roman"/>
          <w:sz w:val="24"/>
          <w:szCs w:val="24"/>
        </w:rPr>
        <w:t>Diretor(</w:t>
      </w:r>
      <w:proofErr w:type="gramEnd"/>
      <w:r w:rsidRPr="00E537E4">
        <w:rPr>
          <w:rFonts w:eastAsia="Times New Roman"/>
          <w:sz w:val="24"/>
          <w:szCs w:val="24"/>
        </w:rPr>
        <w:t xml:space="preserve">a) De Saúde, </w:t>
      </w:r>
      <w:proofErr w:type="spellStart"/>
      <w:r w:rsidRPr="00E537E4">
        <w:rPr>
          <w:rFonts w:eastAsia="Times New Roman"/>
          <w:b/>
          <w:sz w:val="24"/>
          <w:szCs w:val="24"/>
        </w:rPr>
        <w:t>Marinei</w:t>
      </w:r>
      <w:proofErr w:type="spellEnd"/>
      <w:r w:rsidRPr="00E537E4">
        <w:rPr>
          <w:rFonts w:eastAsia="Times New Roman"/>
          <w:b/>
          <w:sz w:val="24"/>
          <w:szCs w:val="24"/>
        </w:rPr>
        <w:t xml:space="preserve"> Pereira Sant Ana</w:t>
      </w:r>
      <w:r w:rsidRPr="00E537E4">
        <w:rPr>
          <w:rFonts w:eastAsia="Times New Roman"/>
          <w:sz w:val="24"/>
          <w:szCs w:val="24"/>
        </w:rPr>
        <w:t>, como fiscal do presente contrato.</w:t>
      </w:r>
    </w:p>
    <w:p w:rsidR="00E537E4" w:rsidRPr="00E537E4" w:rsidRDefault="00E537E4" w:rsidP="00E537E4">
      <w:pPr>
        <w:spacing w:before="100" w:beforeAutospacing="1" w:after="160" w:line="360" w:lineRule="auto"/>
        <w:ind w:firstLine="0"/>
        <w:rPr>
          <w:rFonts w:eastAsia="Times New Roman"/>
          <w:sz w:val="24"/>
          <w:szCs w:val="24"/>
        </w:rPr>
      </w:pPr>
      <w:r w:rsidRPr="00E537E4">
        <w:rPr>
          <w:rFonts w:eastAsia="Times New Roman"/>
          <w:sz w:val="24"/>
          <w:szCs w:val="24"/>
        </w:rPr>
        <w:tab/>
        <w:t>Quaisquer exigências da fiscalização, inerentes ao objeto deste Contrato, deverão ser prontamente atendidas pela CONTRATADA, sem qualquer ônus para o MUNICÍPIO.</w:t>
      </w:r>
    </w:p>
    <w:p w:rsidR="00E537E4" w:rsidRPr="00E537E4" w:rsidRDefault="00E537E4" w:rsidP="00E537E4">
      <w:pPr>
        <w:spacing w:before="100" w:beforeAutospacing="1" w:after="160" w:line="360" w:lineRule="auto"/>
        <w:ind w:firstLine="0"/>
        <w:rPr>
          <w:rFonts w:eastAsia="Times New Roman"/>
          <w:sz w:val="24"/>
          <w:szCs w:val="24"/>
        </w:rPr>
      </w:pPr>
      <w:r w:rsidRPr="00E537E4">
        <w:rPr>
          <w:rFonts w:eastAsia="Times New Roman"/>
          <w:sz w:val="24"/>
          <w:szCs w:val="24"/>
        </w:rPr>
        <w:tab/>
        <w:t xml:space="preserve">A gestão do contrato deverá ficar a cargo da Secretária Municipal de Saúde, </w:t>
      </w:r>
      <w:proofErr w:type="spellStart"/>
      <w:r w:rsidRPr="00E537E4">
        <w:rPr>
          <w:rFonts w:eastAsia="Times New Roman"/>
          <w:b/>
          <w:sz w:val="24"/>
          <w:szCs w:val="24"/>
        </w:rPr>
        <w:t>Jordana</w:t>
      </w:r>
      <w:proofErr w:type="spellEnd"/>
      <w:r w:rsidRPr="00E537E4">
        <w:rPr>
          <w:rFonts w:eastAsia="Times New Roman"/>
          <w:b/>
          <w:sz w:val="24"/>
          <w:szCs w:val="24"/>
        </w:rPr>
        <w:t xml:space="preserve"> Cardoso dos Santos de Mattos</w:t>
      </w:r>
      <w:r w:rsidRPr="00E537E4">
        <w:rPr>
          <w:rFonts w:eastAsia="Times New Roman"/>
          <w:sz w:val="24"/>
          <w:szCs w:val="24"/>
        </w:rPr>
        <w:t>, cujo modelo de gestão seguirá os requisitos definidos em regulamento ou, na sua falta, as exigências contidas neste título.</w:t>
      </w:r>
    </w:p>
    <w:p w:rsidR="00E537E4" w:rsidRPr="00E537E4" w:rsidRDefault="00E537E4" w:rsidP="00E537E4">
      <w:pPr>
        <w:spacing w:line="360" w:lineRule="auto"/>
        <w:ind w:firstLine="0"/>
        <w:rPr>
          <w:rFonts w:eastAsia="Times New Roman"/>
          <w:sz w:val="24"/>
          <w:szCs w:val="24"/>
        </w:rPr>
      </w:pPr>
      <w:r w:rsidRPr="00E537E4">
        <w:rPr>
          <w:rFonts w:eastAsia="Times New Roman"/>
          <w:sz w:val="24"/>
          <w:szCs w:val="24"/>
        </w:rPr>
        <w:t xml:space="preserve">            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E537E4">
        <w:rPr>
          <w:rFonts w:eastAsia="Times New Roman"/>
          <w:sz w:val="24"/>
          <w:szCs w:val="24"/>
        </w:rPr>
        <w:t>complessivo</w:t>
      </w:r>
      <w:proofErr w:type="spellEnd"/>
      <w:r w:rsidRPr="00E537E4">
        <w:rPr>
          <w:rFonts w:eastAsia="Times New Roman"/>
          <w:sz w:val="24"/>
          <w:szCs w:val="24"/>
        </w:rPr>
        <w:t>), bem como, também, comprovante de pagamento de INSS, depósito de FGTS e demais previsões legais ou convencionais, quando for o caso.</w:t>
      </w:r>
    </w:p>
    <w:p w:rsidR="00E537E4" w:rsidRPr="00E537E4" w:rsidRDefault="00E537E4" w:rsidP="00E537E4">
      <w:pPr>
        <w:spacing w:line="360" w:lineRule="auto"/>
        <w:ind w:firstLine="0"/>
        <w:rPr>
          <w:rFonts w:eastAsia="Times New Roman"/>
          <w:sz w:val="24"/>
          <w:szCs w:val="24"/>
        </w:rPr>
      </w:pPr>
      <w:r w:rsidRPr="00E537E4">
        <w:rPr>
          <w:rFonts w:eastAsia="Times New Roman"/>
          <w:sz w:val="24"/>
          <w:szCs w:val="24"/>
        </w:rPr>
        <w:tab/>
        <w:t xml:space="preserve">O(s) </w:t>
      </w:r>
      <w:proofErr w:type="gramStart"/>
      <w:r w:rsidRPr="00E537E4">
        <w:rPr>
          <w:rFonts w:eastAsia="Times New Roman"/>
          <w:sz w:val="24"/>
          <w:szCs w:val="24"/>
        </w:rPr>
        <w:t>fiscal(</w:t>
      </w:r>
      <w:proofErr w:type="gramEnd"/>
      <w:r w:rsidRPr="00E537E4">
        <w:rPr>
          <w:rFonts w:eastAsia="Times New Roman"/>
          <w:sz w:val="24"/>
          <w:szCs w:val="24"/>
        </w:rPr>
        <w:t>is) está(</w:t>
      </w:r>
      <w:proofErr w:type="spellStart"/>
      <w:r w:rsidRPr="00E537E4">
        <w:rPr>
          <w:rFonts w:eastAsia="Times New Roman"/>
          <w:sz w:val="24"/>
          <w:szCs w:val="24"/>
        </w:rPr>
        <w:t>ão</w:t>
      </w:r>
      <w:proofErr w:type="spellEnd"/>
      <w:r w:rsidRPr="00E537E4">
        <w:rPr>
          <w:rFonts w:eastAsia="Times New Roman"/>
          <w:sz w:val="24"/>
          <w:szCs w:val="24"/>
        </w:rPr>
        <w:t>) investido(s) do direito de recusar, em parte ou totalmente, os serviços/produtos que não satisfaçam às especificações estabelecidas ou que estejam sendo prestados fora das condições preestabelecidas no certame.</w:t>
      </w:r>
    </w:p>
    <w:p w:rsidR="00E537E4" w:rsidRPr="00E537E4" w:rsidRDefault="00E537E4" w:rsidP="00E537E4">
      <w:pPr>
        <w:spacing w:line="360" w:lineRule="auto"/>
        <w:ind w:firstLine="0"/>
        <w:rPr>
          <w:rFonts w:eastAsia="Times New Roman"/>
          <w:sz w:val="24"/>
          <w:szCs w:val="24"/>
        </w:rPr>
      </w:pPr>
      <w:r w:rsidRPr="00E537E4">
        <w:rPr>
          <w:rFonts w:eastAsia="Times New Roman"/>
          <w:sz w:val="24"/>
          <w:szCs w:val="24"/>
        </w:rPr>
        <w:lastRenderedPageBreak/>
        <w:tab/>
        <w:t xml:space="preserve">As irregularidades constatadas pelo(s) </w:t>
      </w:r>
      <w:proofErr w:type="gramStart"/>
      <w:r w:rsidRPr="00E537E4">
        <w:rPr>
          <w:rFonts w:eastAsia="Times New Roman"/>
          <w:sz w:val="24"/>
          <w:szCs w:val="24"/>
        </w:rPr>
        <w:t>fiscal(</w:t>
      </w:r>
      <w:proofErr w:type="gramEnd"/>
      <w:r w:rsidRPr="00E537E4">
        <w:rPr>
          <w:rFonts w:eastAsia="Times New Roman"/>
          <w:sz w:val="24"/>
          <w:szCs w:val="24"/>
        </w:rPr>
        <w:t>is) deverá(</w:t>
      </w:r>
      <w:proofErr w:type="spellStart"/>
      <w:r w:rsidRPr="00E537E4">
        <w:rPr>
          <w:rFonts w:eastAsia="Times New Roman"/>
          <w:sz w:val="24"/>
          <w:szCs w:val="24"/>
        </w:rPr>
        <w:t>ão</w:t>
      </w:r>
      <w:proofErr w:type="spellEnd"/>
      <w:r w:rsidRPr="00E537E4">
        <w:rPr>
          <w:rFonts w:eastAsia="Times New Roman"/>
          <w:sz w:val="24"/>
          <w:szCs w:val="24"/>
        </w:rPr>
        <w:t>) ser comunicadas ao fornecedor, e o mesmo deverá imediatamente tomar as providências necessárias para corrigi-las.</w:t>
      </w:r>
    </w:p>
    <w:p w:rsidR="00E537E4" w:rsidRPr="00E537E4" w:rsidRDefault="00E537E4" w:rsidP="00E537E4">
      <w:pPr>
        <w:spacing w:line="360" w:lineRule="auto"/>
        <w:ind w:firstLine="0"/>
        <w:rPr>
          <w:rFonts w:eastAsia="Times New Roman"/>
          <w:sz w:val="24"/>
          <w:szCs w:val="24"/>
        </w:rPr>
      </w:pPr>
    </w:p>
    <w:p w:rsidR="00E537E4" w:rsidRPr="00E537E4" w:rsidRDefault="00E537E4" w:rsidP="00E537E4">
      <w:pPr>
        <w:spacing w:line="360" w:lineRule="auto"/>
        <w:rPr>
          <w:rFonts w:eastAsia="Times New Roman"/>
          <w:b/>
          <w:sz w:val="24"/>
          <w:szCs w:val="24"/>
        </w:rPr>
      </w:pPr>
      <w:r w:rsidRPr="00E537E4">
        <w:rPr>
          <w:rFonts w:eastAsia="Times New Roman"/>
          <w:b/>
          <w:sz w:val="24"/>
          <w:szCs w:val="24"/>
        </w:rPr>
        <w:tab/>
        <w:t>7 - CRITÉRIOS DE PAGAMENTO</w:t>
      </w:r>
      <w:r w:rsidRPr="00E537E4">
        <w:rPr>
          <w:rFonts w:eastAsia="Times New Roman"/>
          <w:b/>
          <w:sz w:val="24"/>
          <w:szCs w:val="24"/>
          <w:vertAlign w:val="superscript"/>
        </w:rPr>
        <w:footnoteReference w:id="7"/>
      </w:r>
      <w:r w:rsidRPr="00E537E4">
        <w:rPr>
          <w:rFonts w:eastAsia="Times New Roman"/>
          <w:b/>
          <w:sz w:val="24"/>
          <w:szCs w:val="24"/>
        </w:rPr>
        <w:t>:</w:t>
      </w:r>
    </w:p>
    <w:p w:rsidR="00E537E4" w:rsidRPr="00E537E4" w:rsidRDefault="00E537E4" w:rsidP="00E537E4">
      <w:pPr>
        <w:spacing w:after="160" w:line="360" w:lineRule="auto"/>
        <w:rPr>
          <w:rFonts w:eastAsia="Times New Roman"/>
          <w:sz w:val="24"/>
          <w:szCs w:val="24"/>
        </w:rPr>
      </w:pPr>
      <w:r w:rsidRPr="00E537E4">
        <w:rPr>
          <w:rFonts w:eastAsia="Times New Roman"/>
          <w:sz w:val="24"/>
          <w:szCs w:val="24"/>
        </w:rPr>
        <w:tab/>
      </w:r>
      <w:r w:rsidRPr="00E537E4">
        <w:rPr>
          <w:rFonts w:eastAsia="Times New Roman"/>
          <w:sz w:val="24"/>
          <w:szCs w:val="24"/>
        </w:rPr>
        <w:tab/>
        <w:t>O pagamento será efetuado até 30 dias após a emissão da Nota Fiscal, obedecendo à ordem cronológica no setor financeiro, conforme certificação da fiscalização quanto ao recebimento do objeto da licitação.</w:t>
      </w:r>
    </w:p>
    <w:p w:rsidR="00E537E4" w:rsidRPr="00E537E4" w:rsidRDefault="00E537E4" w:rsidP="00E537E4">
      <w:pPr>
        <w:spacing w:after="160" w:line="360" w:lineRule="auto"/>
        <w:rPr>
          <w:rFonts w:eastAsia="Times New Roman"/>
          <w:sz w:val="24"/>
          <w:szCs w:val="24"/>
        </w:rPr>
      </w:pP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8 - FORMA E CRITÉRIO DE SELEÇÃO DO FORNECEDOR</w:t>
      </w:r>
      <w:r w:rsidRPr="00E537E4">
        <w:rPr>
          <w:rFonts w:eastAsia="Times New Roman"/>
          <w:b/>
          <w:sz w:val="24"/>
          <w:szCs w:val="24"/>
          <w:vertAlign w:val="superscript"/>
        </w:rPr>
        <w:footnoteReference w:id="8"/>
      </w:r>
      <w:r w:rsidRPr="00E537E4">
        <w:rPr>
          <w:rFonts w:eastAsia="Times New Roman"/>
          <w:b/>
          <w:sz w:val="24"/>
          <w:szCs w:val="24"/>
        </w:rPr>
        <w:t>:</w:t>
      </w:r>
    </w:p>
    <w:p w:rsidR="00E537E4" w:rsidRPr="00E537E4" w:rsidRDefault="00E537E4" w:rsidP="00E537E4">
      <w:pPr>
        <w:spacing w:after="160" w:line="360" w:lineRule="auto"/>
        <w:ind w:hanging="2"/>
        <w:rPr>
          <w:sz w:val="24"/>
          <w:szCs w:val="24"/>
        </w:rPr>
      </w:pPr>
      <w:r w:rsidRPr="00E537E4">
        <w:rPr>
          <w:sz w:val="24"/>
          <w:szCs w:val="24"/>
        </w:rPr>
        <w:t xml:space="preserve">           Quanto à forma de seleção do fornecedor, julgo necessário que seja observada a regra geral da lei 14.133/2021, de modo que seja procedida com a abertura de licitação, para efeitos de ampliar a concorrência entre eventuais licitantes.</w:t>
      </w:r>
    </w:p>
    <w:p w:rsidR="00E537E4" w:rsidRPr="00E537E4" w:rsidRDefault="00E537E4" w:rsidP="00E537E4">
      <w:pPr>
        <w:spacing w:after="160" w:line="360" w:lineRule="auto"/>
        <w:ind w:hanging="2"/>
        <w:rPr>
          <w:sz w:val="24"/>
          <w:szCs w:val="24"/>
        </w:rPr>
      </w:pPr>
      <w:r w:rsidRPr="00E537E4">
        <w:rPr>
          <w:sz w:val="24"/>
          <w:szCs w:val="24"/>
        </w:rPr>
        <w:tab/>
      </w:r>
      <w:r w:rsidRPr="00E537E4">
        <w:rPr>
          <w:sz w:val="24"/>
          <w:szCs w:val="24"/>
        </w:rPr>
        <w:tab/>
        <w:t>Ademais, considerando tratar-se de aquisição de bens, não há óbice para a adoção de outra modalidade de licitação diferente do pregão eletrônico, previsto no art. 6º, inc. XLI da lei 14.133/21.</w:t>
      </w:r>
    </w:p>
    <w:p w:rsidR="00E537E4" w:rsidRPr="00E537E4" w:rsidRDefault="00E537E4" w:rsidP="00E537E4">
      <w:pPr>
        <w:spacing w:after="160" w:line="360" w:lineRule="auto"/>
        <w:ind w:hanging="2"/>
        <w:rPr>
          <w:sz w:val="24"/>
          <w:szCs w:val="24"/>
        </w:rPr>
      </w:pPr>
      <w:r w:rsidRPr="00E537E4">
        <w:rPr>
          <w:sz w:val="24"/>
          <w:szCs w:val="24"/>
        </w:rPr>
        <w:tab/>
      </w:r>
      <w:r w:rsidRPr="00E537E4">
        <w:rPr>
          <w:sz w:val="24"/>
          <w:szCs w:val="24"/>
        </w:rPr>
        <w:tab/>
        <w:t>Já o critério de seleção, prudente que seja pelo MENOR PREÇO, ou seja, o menor preço ofertado para a aquisição de bens.</w:t>
      </w: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9 - ESTIMATIVA DO VALOR DA CONTRATAÇÃO</w:t>
      </w:r>
      <w:r w:rsidRPr="00E537E4">
        <w:rPr>
          <w:rFonts w:eastAsia="Times New Roman"/>
          <w:b/>
          <w:sz w:val="24"/>
          <w:szCs w:val="24"/>
          <w:vertAlign w:val="superscript"/>
        </w:rPr>
        <w:footnoteReference w:id="9"/>
      </w:r>
      <w:r w:rsidRPr="00E537E4">
        <w:rPr>
          <w:rFonts w:eastAsia="Times New Roman"/>
          <w:b/>
          <w:sz w:val="24"/>
          <w:szCs w:val="24"/>
        </w:rPr>
        <w:t>:</w:t>
      </w:r>
    </w:p>
    <w:p w:rsidR="00E537E4" w:rsidRPr="00E537E4" w:rsidRDefault="00E537E4" w:rsidP="00E537E4">
      <w:pPr>
        <w:spacing w:after="160" w:line="360" w:lineRule="auto"/>
        <w:ind w:right="-330" w:firstLine="720"/>
        <w:rPr>
          <w:rFonts w:eastAsia="Times New Roman"/>
          <w:sz w:val="24"/>
          <w:szCs w:val="24"/>
        </w:rPr>
      </w:pPr>
      <w:r w:rsidRPr="00E537E4">
        <w:rPr>
          <w:rFonts w:eastAsia="Times New Roman"/>
          <w:sz w:val="24"/>
          <w:szCs w:val="24"/>
        </w:rPr>
        <w:t xml:space="preserve">Em atenção à cotação anexa ao processo n° 4498/2025, estima-se que o valor da contratação seja de até </w:t>
      </w:r>
      <w:r w:rsidRPr="00E537E4">
        <w:rPr>
          <w:rFonts w:eastAsia="Times New Roman"/>
          <w:b/>
          <w:sz w:val="24"/>
          <w:szCs w:val="24"/>
        </w:rPr>
        <w:t>R$227.895,13</w:t>
      </w:r>
      <w:r w:rsidRPr="00E537E4">
        <w:rPr>
          <w:rFonts w:eastAsia="Times New Roman"/>
          <w:sz w:val="24"/>
          <w:szCs w:val="24"/>
        </w:rPr>
        <w:t>, cujos preços unitários referenciais são os seguintes.</w:t>
      </w:r>
    </w:p>
    <w:tbl>
      <w:tblPr>
        <w:tblStyle w:val="Tabelacomgrade"/>
        <w:tblW w:w="10774" w:type="dxa"/>
        <w:tblInd w:w="-885" w:type="dxa"/>
        <w:tblLayout w:type="fixed"/>
        <w:tblLook w:val="04A0"/>
      </w:tblPr>
      <w:tblGrid>
        <w:gridCol w:w="993"/>
        <w:gridCol w:w="5528"/>
        <w:gridCol w:w="851"/>
        <w:gridCol w:w="850"/>
        <w:gridCol w:w="1276"/>
        <w:gridCol w:w="1276"/>
      </w:tblGrid>
      <w:tr w:rsidR="00E537E4" w:rsidRPr="00E537E4" w:rsidTr="00E537E4">
        <w:trPr>
          <w:trHeight w:val="231"/>
        </w:trPr>
        <w:tc>
          <w:tcPr>
            <w:tcW w:w="993" w:type="dxa"/>
          </w:tcPr>
          <w:p w:rsidR="00E537E4" w:rsidRPr="00E537E4" w:rsidRDefault="00E537E4" w:rsidP="00E537E4">
            <w:pPr>
              <w:spacing w:line="360" w:lineRule="auto"/>
              <w:jc w:val="center"/>
              <w:rPr>
                <w:b/>
                <w:sz w:val="24"/>
                <w:szCs w:val="24"/>
              </w:rPr>
            </w:pPr>
            <w:r w:rsidRPr="00E537E4">
              <w:rPr>
                <w:b/>
                <w:sz w:val="24"/>
                <w:szCs w:val="24"/>
              </w:rPr>
              <w:t>ITEM</w:t>
            </w:r>
          </w:p>
        </w:tc>
        <w:tc>
          <w:tcPr>
            <w:tcW w:w="5528" w:type="dxa"/>
          </w:tcPr>
          <w:p w:rsidR="00E537E4" w:rsidRPr="00E537E4" w:rsidRDefault="00E537E4" w:rsidP="00E537E4">
            <w:pPr>
              <w:spacing w:line="360" w:lineRule="auto"/>
              <w:jc w:val="center"/>
              <w:rPr>
                <w:b/>
                <w:sz w:val="24"/>
                <w:szCs w:val="24"/>
              </w:rPr>
            </w:pPr>
            <w:r w:rsidRPr="00E537E4">
              <w:rPr>
                <w:b/>
                <w:sz w:val="24"/>
                <w:szCs w:val="24"/>
              </w:rPr>
              <w:t>DESCRIÇÃO</w:t>
            </w:r>
          </w:p>
        </w:tc>
        <w:tc>
          <w:tcPr>
            <w:tcW w:w="851" w:type="dxa"/>
          </w:tcPr>
          <w:p w:rsidR="00E537E4" w:rsidRPr="00E537E4" w:rsidRDefault="00E537E4" w:rsidP="00E537E4">
            <w:pPr>
              <w:pStyle w:val="SemEspaamento"/>
              <w:spacing w:line="360" w:lineRule="auto"/>
              <w:jc w:val="center"/>
              <w:rPr>
                <w:rFonts w:ascii="Times New Roman" w:hAnsi="Times New Roman" w:cs="Times New Roman"/>
                <w:b/>
                <w:bCs/>
                <w:sz w:val="24"/>
                <w:szCs w:val="24"/>
              </w:rPr>
            </w:pPr>
            <w:r w:rsidRPr="00E537E4">
              <w:rPr>
                <w:rFonts w:ascii="Times New Roman" w:hAnsi="Times New Roman" w:cs="Times New Roman"/>
                <w:b/>
                <w:bCs/>
                <w:sz w:val="24"/>
                <w:szCs w:val="24"/>
              </w:rPr>
              <w:t>UNID</w:t>
            </w:r>
          </w:p>
        </w:tc>
        <w:tc>
          <w:tcPr>
            <w:tcW w:w="850" w:type="dxa"/>
          </w:tcPr>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QTD</w:t>
            </w:r>
          </w:p>
        </w:tc>
        <w:tc>
          <w:tcPr>
            <w:tcW w:w="1276" w:type="dxa"/>
          </w:tcPr>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MÉDIA</w:t>
            </w:r>
          </w:p>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UNITÁRIA</w:t>
            </w:r>
          </w:p>
        </w:tc>
        <w:tc>
          <w:tcPr>
            <w:tcW w:w="1276" w:type="dxa"/>
          </w:tcPr>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MÉDIA</w:t>
            </w:r>
          </w:p>
          <w:p w:rsidR="00E537E4" w:rsidRPr="00E537E4" w:rsidRDefault="00E537E4" w:rsidP="00E537E4">
            <w:pPr>
              <w:pStyle w:val="SemEspaamento"/>
              <w:spacing w:line="360" w:lineRule="auto"/>
              <w:jc w:val="center"/>
              <w:rPr>
                <w:rFonts w:ascii="Times New Roman" w:hAnsi="Times New Roman" w:cs="Times New Roman"/>
                <w:b/>
                <w:sz w:val="24"/>
                <w:szCs w:val="24"/>
              </w:rPr>
            </w:pPr>
            <w:r w:rsidRPr="00E537E4">
              <w:rPr>
                <w:rFonts w:ascii="Times New Roman" w:hAnsi="Times New Roman" w:cs="Times New Roman"/>
                <w:b/>
                <w:sz w:val="24"/>
                <w:szCs w:val="24"/>
              </w:rPr>
              <w:t>TOTAL</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Ar Condicionado (</w:t>
            </w:r>
            <w:proofErr w:type="spellStart"/>
            <w:r w:rsidRPr="00E537E4">
              <w:rPr>
                <w:sz w:val="24"/>
                <w:szCs w:val="24"/>
                <w:lang w:val="pt-BR"/>
              </w:rPr>
              <w:t>Split</w:t>
            </w:r>
            <w:proofErr w:type="spellEnd"/>
            <w:r w:rsidRPr="00E537E4">
              <w:rPr>
                <w:sz w:val="24"/>
                <w:szCs w:val="24"/>
                <w:lang w:val="pt-BR"/>
              </w:rPr>
              <w:t xml:space="preserve">) Capacidade de 12.000 </w:t>
            </w:r>
            <w:proofErr w:type="spellStart"/>
            <w:r w:rsidRPr="00E537E4">
              <w:rPr>
                <w:sz w:val="24"/>
                <w:szCs w:val="24"/>
                <w:lang w:val="pt-BR"/>
              </w:rPr>
              <w:t>BTUs</w:t>
            </w:r>
            <w:proofErr w:type="spellEnd"/>
            <w:r w:rsidRPr="00E537E4">
              <w:rPr>
                <w:sz w:val="24"/>
                <w:szCs w:val="24"/>
                <w:lang w:val="pt-BR"/>
              </w:rPr>
              <w:t xml:space="preserve">, quente e frio; acompanha controle </w:t>
            </w:r>
            <w:proofErr w:type="gramStart"/>
            <w:r w:rsidRPr="00E537E4">
              <w:rPr>
                <w:sz w:val="24"/>
                <w:szCs w:val="24"/>
                <w:lang w:val="pt-BR"/>
              </w:rPr>
              <w:t>remoto</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R$ 2.532,03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7.596,09</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 xml:space="preserve">Armário (de metal) Confeccionado em aço; </w:t>
            </w:r>
            <w:proofErr w:type="gramStart"/>
            <w:r w:rsidRPr="00E537E4">
              <w:rPr>
                <w:sz w:val="24"/>
                <w:szCs w:val="24"/>
                <w:lang w:val="pt-BR"/>
              </w:rPr>
              <w:t>2</w:t>
            </w:r>
            <w:proofErr w:type="gramEnd"/>
            <w:r w:rsidRPr="00E537E4">
              <w:rPr>
                <w:sz w:val="24"/>
                <w:szCs w:val="24"/>
                <w:lang w:val="pt-BR"/>
              </w:rPr>
              <w:t xml:space="preserve"> portas; com chave; dimensões mínimas de 180cm de altura x 70cm de largura; capacidade mínima da prateleira: 40kg; cor cinza cristal</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02</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1.477,93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2.955,85</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Cadeira (palito) Confeccionada em aço ou ferro pint</w:t>
            </w:r>
            <w:r w:rsidRPr="00E537E4">
              <w:rPr>
                <w:sz w:val="24"/>
                <w:szCs w:val="24"/>
                <w:lang w:val="pt-BR"/>
              </w:rPr>
              <w:t>a</w:t>
            </w:r>
            <w:r w:rsidRPr="00E537E4">
              <w:rPr>
                <w:sz w:val="24"/>
                <w:szCs w:val="24"/>
                <w:lang w:val="pt-BR"/>
              </w:rPr>
              <w:t xml:space="preserve">do; sem braços; sem rodízios; com assento e encosto estofado; cor </w:t>
            </w:r>
            <w:proofErr w:type="gramStart"/>
            <w:r w:rsidRPr="00E537E4">
              <w:rPr>
                <w:sz w:val="24"/>
                <w:szCs w:val="24"/>
                <w:lang w:val="pt-BR"/>
              </w:rPr>
              <w:t>preta</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392,58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1.177,74</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Caixa Térmica (para vacinas)</w:t>
            </w:r>
            <w:r w:rsidRPr="00E537E4">
              <w:rPr>
                <w:sz w:val="24"/>
                <w:szCs w:val="24"/>
                <w:shd w:val="clear" w:color="auto" w:fill="FFFFFF"/>
                <w:lang w:val="pt-BR"/>
              </w:rPr>
              <w:t xml:space="preserve"> Revestimento interno em poliuretano; tampa removível; com termômetro digital embutido; capacidade mínima de armazenamento de 30 </w:t>
            </w:r>
            <w:proofErr w:type="gramStart"/>
            <w:r w:rsidRPr="00E537E4">
              <w:rPr>
                <w:sz w:val="24"/>
                <w:szCs w:val="24"/>
                <w:shd w:val="clear" w:color="auto" w:fill="FFFFFF"/>
                <w:lang w:val="pt-BR"/>
              </w:rPr>
              <w:t>litros</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619,83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619,83</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Câmara para Conservação de </w:t>
            </w:r>
            <w:proofErr w:type="spellStart"/>
            <w:r w:rsidRPr="00E537E4">
              <w:rPr>
                <w:sz w:val="24"/>
                <w:szCs w:val="24"/>
                <w:lang w:val="pt-BR"/>
              </w:rPr>
              <w:t>Imunobiológicos</w:t>
            </w:r>
            <w:proofErr w:type="spellEnd"/>
            <w:r w:rsidRPr="00E537E4">
              <w:rPr>
                <w:rStyle w:val="Forte"/>
                <w:sz w:val="24"/>
                <w:szCs w:val="24"/>
                <w:lang w:val="pt-BR"/>
              </w:rPr>
              <w:t xml:space="preserve"> Gab</w:t>
            </w:r>
            <w:r w:rsidRPr="00E537E4">
              <w:rPr>
                <w:rStyle w:val="Forte"/>
                <w:sz w:val="24"/>
                <w:szCs w:val="24"/>
                <w:lang w:val="pt-BR"/>
              </w:rPr>
              <w:t>i</w:t>
            </w:r>
            <w:r w:rsidRPr="00E537E4">
              <w:rPr>
                <w:rStyle w:val="Forte"/>
                <w:sz w:val="24"/>
                <w:szCs w:val="24"/>
                <w:lang w:val="pt-BR"/>
              </w:rPr>
              <w:t xml:space="preserve">nete externo: </w:t>
            </w:r>
            <w:r w:rsidRPr="00E537E4">
              <w:rPr>
                <w:sz w:val="24"/>
                <w:szCs w:val="24"/>
                <w:lang w:val="pt-BR"/>
              </w:rPr>
              <w:t xml:space="preserve">tipo vertical, construído em chapas de aço inoxidável escovado. </w:t>
            </w:r>
            <w:proofErr w:type="gramStart"/>
            <w:r w:rsidRPr="00E537E4">
              <w:rPr>
                <w:sz w:val="24"/>
                <w:szCs w:val="24"/>
                <w:lang w:val="pt-BR"/>
              </w:rPr>
              <w:t>montado</w:t>
            </w:r>
            <w:proofErr w:type="gramEnd"/>
            <w:r w:rsidRPr="00E537E4">
              <w:rPr>
                <w:sz w:val="24"/>
                <w:szCs w:val="24"/>
                <w:lang w:val="pt-BR"/>
              </w:rPr>
              <w:t xml:space="preserve"> sobre chassi metál</w:t>
            </w:r>
            <w:r w:rsidRPr="00E537E4">
              <w:rPr>
                <w:sz w:val="24"/>
                <w:szCs w:val="24"/>
                <w:lang w:val="pt-BR"/>
              </w:rPr>
              <w:t>i</w:t>
            </w:r>
            <w:r w:rsidRPr="00E537E4">
              <w:rPr>
                <w:sz w:val="24"/>
                <w:szCs w:val="24"/>
                <w:lang w:val="pt-BR"/>
              </w:rPr>
              <w:t>co e rodízios giratórios traváveis.</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Gabinete interno: </w:t>
            </w:r>
            <w:r w:rsidRPr="00E537E4">
              <w:rPr>
                <w:sz w:val="24"/>
                <w:szCs w:val="24"/>
                <w:lang w:val="pt-BR"/>
              </w:rPr>
              <w:t>construído totalmente em chapa de aço inoxidável, dotado de cinco prateleiras em aço inoxidável, com perfuração hermética e regulagem de altura.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Iluminação interna: </w:t>
            </w:r>
            <w:r w:rsidRPr="00E537E4">
              <w:rPr>
                <w:sz w:val="24"/>
                <w:szCs w:val="24"/>
                <w:lang w:val="pt-BR"/>
              </w:rPr>
              <w:t xml:space="preserve">através de lâmpadas </w:t>
            </w:r>
            <w:proofErr w:type="spellStart"/>
            <w:r w:rsidRPr="00E537E4">
              <w:rPr>
                <w:sz w:val="24"/>
                <w:szCs w:val="24"/>
                <w:lang w:val="pt-BR"/>
              </w:rPr>
              <w:t>led</w:t>
            </w:r>
            <w:proofErr w:type="spellEnd"/>
            <w:r w:rsidRPr="00E537E4">
              <w:rPr>
                <w:sz w:val="24"/>
                <w:szCs w:val="24"/>
                <w:lang w:val="pt-BR"/>
              </w:rPr>
              <w:t xml:space="preserve"> com acionamento automático na abertura da porta, tempor</w:t>
            </w:r>
            <w:r w:rsidRPr="00E537E4">
              <w:rPr>
                <w:sz w:val="24"/>
                <w:szCs w:val="24"/>
                <w:lang w:val="pt-BR"/>
              </w:rPr>
              <w:t>i</w:t>
            </w:r>
            <w:r w:rsidRPr="00E537E4">
              <w:rPr>
                <w:sz w:val="24"/>
                <w:szCs w:val="24"/>
                <w:lang w:val="pt-BR"/>
              </w:rPr>
              <w:t>zada com acionamento externo com a porta fechada.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Isolamento térmico: </w:t>
            </w:r>
            <w:r w:rsidRPr="00E537E4">
              <w:rPr>
                <w:sz w:val="24"/>
                <w:szCs w:val="24"/>
                <w:lang w:val="pt-BR"/>
              </w:rPr>
              <w:t>em poliuretano injetado de alta densidade, com espessura de 75 mm.</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Homogeneização de temperatura: </w:t>
            </w:r>
            <w:r w:rsidRPr="00E537E4">
              <w:rPr>
                <w:sz w:val="24"/>
                <w:szCs w:val="24"/>
                <w:lang w:val="pt-BR"/>
              </w:rPr>
              <w:t>através de vent</w:t>
            </w:r>
            <w:r w:rsidRPr="00E537E4">
              <w:rPr>
                <w:sz w:val="24"/>
                <w:szCs w:val="24"/>
                <w:lang w:val="pt-BR"/>
              </w:rPr>
              <w:t>i</w:t>
            </w:r>
            <w:r w:rsidRPr="00E537E4">
              <w:rPr>
                <w:sz w:val="24"/>
                <w:szCs w:val="24"/>
                <w:lang w:val="pt-BR"/>
              </w:rPr>
              <w:t>lador da unidade de ar forçado, com desligamento na abertura da porta.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Porta: </w:t>
            </w:r>
            <w:r w:rsidRPr="00E537E4">
              <w:rPr>
                <w:sz w:val="24"/>
                <w:szCs w:val="24"/>
                <w:lang w:val="pt-BR"/>
              </w:rPr>
              <w:t xml:space="preserve">de vidro triplo, com sistema </w:t>
            </w:r>
            <w:proofErr w:type="spellStart"/>
            <w:r w:rsidRPr="00E537E4">
              <w:rPr>
                <w:sz w:val="24"/>
                <w:szCs w:val="24"/>
                <w:lang w:val="pt-BR"/>
              </w:rPr>
              <w:t>antiembaçante</w:t>
            </w:r>
            <w:proofErr w:type="spellEnd"/>
            <w:r w:rsidRPr="00E537E4">
              <w:rPr>
                <w:sz w:val="24"/>
                <w:szCs w:val="24"/>
                <w:lang w:val="pt-BR"/>
              </w:rPr>
              <w:t>, vedação através de perfil magnético.</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Refrigeração: </w:t>
            </w:r>
            <w:r w:rsidRPr="00E537E4">
              <w:rPr>
                <w:sz w:val="24"/>
                <w:szCs w:val="24"/>
                <w:lang w:val="pt-BR"/>
              </w:rPr>
              <w:t xml:space="preserve">através de compressor hermético, com circulação de gás ecológico r-134 a isento de </w:t>
            </w:r>
            <w:proofErr w:type="spellStart"/>
            <w:proofErr w:type="gramStart"/>
            <w:r w:rsidRPr="00E537E4">
              <w:rPr>
                <w:sz w:val="24"/>
                <w:szCs w:val="24"/>
                <w:lang w:val="pt-BR"/>
              </w:rPr>
              <w:t>cfc</w:t>
            </w:r>
            <w:proofErr w:type="spellEnd"/>
            <w:proofErr w:type="gramEnd"/>
            <w:r w:rsidRPr="00E537E4">
              <w:rPr>
                <w:sz w:val="24"/>
                <w:szCs w:val="24"/>
                <w:lang w:val="pt-BR"/>
              </w:rPr>
              <w:t>, un</w:t>
            </w:r>
            <w:r w:rsidRPr="00E537E4">
              <w:rPr>
                <w:sz w:val="24"/>
                <w:szCs w:val="24"/>
                <w:lang w:val="pt-BR"/>
              </w:rPr>
              <w:t>i</w:t>
            </w:r>
            <w:r w:rsidRPr="00E537E4">
              <w:rPr>
                <w:sz w:val="24"/>
                <w:szCs w:val="24"/>
                <w:lang w:val="pt-BR"/>
              </w:rPr>
              <w:t xml:space="preserve">dade evaporadora </w:t>
            </w:r>
            <w:proofErr w:type="spellStart"/>
            <w:r w:rsidRPr="00E537E4">
              <w:rPr>
                <w:sz w:val="24"/>
                <w:szCs w:val="24"/>
                <w:lang w:val="pt-BR"/>
              </w:rPr>
              <w:t>aletada</w:t>
            </w:r>
            <w:proofErr w:type="spellEnd"/>
            <w:r w:rsidRPr="00E537E4">
              <w:rPr>
                <w:sz w:val="24"/>
                <w:szCs w:val="24"/>
                <w:lang w:val="pt-BR"/>
              </w:rPr>
              <w:t xml:space="preserve"> tipo “ar forçado”. </w:t>
            </w:r>
            <w:proofErr w:type="gramStart"/>
            <w:r w:rsidRPr="00E537E4">
              <w:rPr>
                <w:sz w:val="24"/>
                <w:szCs w:val="24"/>
                <w:lang w:val="pt-BR"/>
              </w:rPr>
              <w:t>sistema</w:t>
            </w:r>
            <w:proofErr w:type="gramEnd"/>
            <w:r w:rsidRPr="00E537E4">
              <w:rPr>
                <w:sz w:val="24"/>
                <w:szCs w:val="24"/>
                <w:lang w:val="pt-BR"/>
              </w:rPr>
              <w:t xml:space="preserve"> de degelo automático seco com evaporação do condens</w:t>
            </w:r>
            <w:r w:rsidRPr="00E537E4">
              <w:rPr>
                <w:sz w:val="24"/>
                <w:szCs w:val="24"/>
                <w:lang w:val="pt-BR"/>
              </w:rPr>
              <w:t>a</w:t>
            </w:r>
            <w:r w:rsidRPr="00E537E4">
              <w:rPr>
                <w:sz w:val="24"/>
                <w:szCs w:val="24"/>
                <w:lang w:val="pt-BR"/>
              </w:rPr>
              <w:t>do.</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Painel de comando: </w:t>
            </w:r>
            <w:r w:rsidRPr="00E537E4">
              <w:rPr>
                <w:sz w:val="24"/>
                <w:szCs w:val="24"/>
                <w:lang w:val="pt-BR"/>
              </w:rPr>
              <w:t xml:space="preserve">montado na parte superior da câmara (superior a 1 metro) com chave geral, fusíveis de proteção na parte posterior e painel frontal do tipo membrana com teclas </w:t>
            </w:r>
            <w:proofErr w:type="spellStart"/>
            <w:r w:rsidRPr="00E537E4">
              <w:rPr>
                <w:sz w:val="24"/>
                <w:szCs w:val="24"/>
                <w:lang w:val="pt-BR"/>
              </w:rPr>
              <w:t>soft-touch</w:t>
            </w:r>
            <w:proofErr w:type="spellEnd"/>
            <w:r w:rsidRPr="00E537E4">
              <w:rPr>
                <w:sz w:val="24"/>
                <w:szCs w:val="24"/>
                <w:lang w:val="pt-BR"/>
              </w:rPr>
              <w:t xml:space="preserve">. </w:t>
            </w:r>
            <w:proofErr w:type="gramStart"/>
            <w:r w:rsidRPr="00E537E4">
              <w:rPr>
                <w:sz w:val="24"/>
                <w:szCs w:val="24"/>
                <w:lang w:val="pt-BR"/>
              </w:rPr>
              <w:t>display</w:t>
            </w:r>
            <w:proofErr w:type="gramEnd"/>
            <w:r w:rsidRPr="00E537E4">
              <w:rPr>
                <w:sz w:val="24"/>
                <w:szCs w:val="24"/>
                <w:lang w:val="pt-BR"/>
              </w:rPr>
              <w:t xml:space="preserve"> em </w:t>
            </w:r>
            <w:proofErr w:type="spellStart"/>
            <w:r w:rsidRPr="00E537E4">
              <w:rPr>
                <w:sz w:val="24"/>
                <w:szCs w:val="24"/>
                <w:lang w:val="pt-BR"/>
              </w:rPr>
              <w:t>lcd</w:t>
            </w:r>
            <w:proofErr w:type="spellEnd"/>
            <w:r w:rsidRPr="00E537E4">
              <w:rPr>
                <w:sz w:val="24"/>
                <w:szCs w:val="24"/>
                <w:lang w:val="pt-BR"/>
              </w:rPr>
              <w:t xml:space="preserve"> com apresentação simultânea das temperaturas de mome</w:t>
            </w:r>
            <w:r w:rsidRPr="00E537E4">
              <w:rPr>
                <w:sz w:val="24"/>
                <w:szCs w:val="24"/>
                <w:lang w:val="pt-BR"/>
              </w:rPr>
              <w:t>n</w:t>
            </w:r>
            <w:r w:rsidRPr="00E537E4">
              <w:rPr>
                <w:sz w:val="24"/>
                <w:szCs w:val="24"/>
                <w:lang w:val="pt-BR"/>
              </w:rPr>
              <w:t xml:space="preserve">to, temperaturas mínima e máximas atingidas, ajuste dos parâmetros, sistema de verificação automática da programação, sistema de travamento da programação contra manuseio inadvertido, sistema que restabelece os parâmetros programados mesmo com variação </w:t>
            </w:r>
            <w:r w:rsidRPr="00E537E4">
              <w:rPr>
                <w:sz w:val="24"/>
                <w:szCs w:val="24"/>
                <w:lang w:val="pt-BR"/>
              </w:rPr>
              <w:lastRenderedPageBreak/>
              <w:t>brusca da energia ou desligamento do equipamento, filtro contra ruídos eletromagnéticos, com apresent</w:t>
            </w:r>
            <w:r w:rsidRPr="00E537E4">
              <w:rPr>
                <w:sz w:val="24"/>
                <w:szCs w:val="24"/>
                <w:lang w:val="pt-BR"/>
              </w:rPr>
              <w:t>a</w:t>
            </w:r>
            <w:r w:rsidRPr="00E537E4">
              <w:rPr>
                <w:sz w:val="24"/>
                <w:szCs w:val="24"/>
                <w:lang w:val="pt-BR"/>
              </w:rPr>
              <w:t xml:space="preserve">ção de data e horário. </w:t>
            </w:r>
            <w:proofErr w:type="gramStart"/>
            <w:r w:rsidRPr="00E537E4">
              <w:rPr>
                <w:sz w:val="24"/>
                <w:szCs w:val="24"/>
                <w:lang w:val="pt-BR"/>
              </w:rPr>
              <w:t>dotado</w:t>
            </w:r>
            <w:proofErr w:type="gramEnd"/>
            <w:r w:rsidRPr="00E537E4">
              <w:rPr>
                <w:sz w:val="24"/>
                <w:szCs w:val="24"/>
                <w:lang w:val="pt-BR"/>
              </w:rPr>
              <w:t xml:space="preserve"> de sensores tipo </w:t>
            </w:r>
            <w:proofErr w:type="spellStart"/>
            <w:r w:rsidRPr="00E537E4">
              <w:rPr>
                <w:sz w:val="24"/>
                <w:szCs w:val="24"/>
                <w:lang w:val="pt-BR"/>
              </w:rPr>
              <w:t>ntc</w:t>
            </w:r>
            <w:proofErr w:type="spellEnd"/>
            <w:r w:rsidRPr="00E537E4">
              <w:rPr>
                <w:sz w:val="24"/>
                <w:szCs w:val="24"/>
                <w:lang w:val="pt-BR"/>
              </w:rPr>
              <w:t>.</w:t>
            </w:r>
            <w:r w:rsidRPr="00E537E4">
              <w:rPr>
                <w:rStyle w:val="Forte"/>
                <w:sz w:val="24"/>
                <w:szCs w:val="24"/>
                <w:lang w:val="pt-BR"/>
              </w:rPr>
              <w:t xml:space="preserve">Alarmes: </w:t>
            </w:r>
            <w:r w:rsidRPr="00E537E4">
              <w:rPr>
                <w:sz w:val="24"/>
                <w:szCs w:val="24"/>
                <w:lang w:val="pt-BR"/>
              </w:rPr>
              <w:t xml:space="preserve">temperatura abaixo de 2°c, temperatura alta acima de 8°c (ou programável pelo usuário), falta de energia elétrica, porta aberta, com tecla de inibição para silenciar o </w:t>
            </w:r>
            <w:proofErr w:type="spellStart"/>
            <w:r w:rsidRPr="00E537E4">
              <w:rPr>
                <w:sz w:val="24"/>
                <w:szCs w:val="24"/>
                <w:lang w:val="pt-BR"/>
              </w:rPr>
              <w:t>buzzer</w:t>
            </w:r>
            <w:proofErr w:type="spellEnd"/>
            <w:r w:rsidRPr="00E537E4">
              <w:rPr>
                <w:sz w:val="24"/>
                <w:szCs w:val="24"/>
                <w:lang w:val="pt-BR"/>
              </w:rPr>
              <w:t xml:space="preserve"> por 15 minutos.</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Faixa de trabalho: </w:t>
            </w:r>
            <w:r w:rsidRPr="00E537E4">
              <w:rPr>
                <w:sz w:val="24"/>
                <w:szCs w:val="24"/>
                <w:lang w:val="pt-BR"/>
              </w:rPr>
              <w:t>entre 2°c e 8°</w:t>
            </w:r>
            <w:proofErr w:type="gramStart"/>
            <w:r w:rsidRPr="00E537E4">
              <w:rPr>
                <w:sz w:val="24"/>
                <w:szCs w:val="24"/>
                <w:lang w:val="pt-BR"/>
              </w:rPr>
              <w:t>c ,</w:t>
            </w:r>
            <w:proofErr w:type="gramEnd"/>
            <w:r w:rsidRPr="00E537E4">
              <w:rPr>
                <w:sz w:val="24"/>
                <w:szCs w:val="24"/>
                <w:lang w:val="pt-BR"/>
              </w:rPr>
              <w:t xml:space="preserve"> com ponto fixo em 4°c, ou programável pelo usuário.</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Registrador de temperatura: </w:t>
            </w:r>
            <w:r w:rsidRPr="00E537E4">
              <w:rPr>
                <w:sz w:val="24"/>
                <w:szCs w:val="24"/>
                <w:lang w:val="pt-BR"/>
              </w:rPr>
              <w:t>registrador eletrônico das temperaturas mínima e máximas atingidas, apr</w:t>
            </w:r>
            <w:r w:rsidRPr="00E537E4">
              <w:rPr>
                <w:sz w:val="24"/>
                <w:szCs w:val="24"/>
                <w:lang w:val="pt-BR"/>
              </w:rPr>
              <w:t>e</w:t>
            </w:r>
            <w:r w:rsidRPr="00E537E4">
              <w:rPr>
                <w:sz w:val="24"/>
                <w:szCs w:val="24"/>
                <w:lang w:val="pt-BR"/>
              </w:rPr>
              <w:t>sentadas no display de processos.</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Software de gerenciamento: </w:t>
            </w:r>
            <w:r w:rsidRPr="00E537E4">
              <w:rPr>
                <w:sz w:val="24"/>
                <w:szCs w:val="24"/>
                <w:lang w:val="pt-BR"/>
              </w:rPr>
              <w:t>aplicativo para gerenc</w:t>
            </w:r>
            <w:r w:rsidRPr="00E537E4">
              <w:rPr>
                <w:sz w:val="24"/>
                <w:szCs w:val="24"/>
                <w:lang w:val="pt-BR"/>
              </w:rPr>
              <w:t>i</w:t>
            </w:r>
            <w:r w:rsidRPr="00E537E4">
              <w:rPr>
                <w:sz w:val="24"/>
                <w:szCs w:val="24"/>
                <w:lang w:val="pt-BR"/>
              </w:rPr>
              <w:t xml:space="preserve">amento que emite relatórios e gráficos de desempenho, inclusive retroativos, permitindo o gerenciamento da câmara via internet, acesso via computador, </w:t>
            </w:r>
            <w:proofErr w:type="spellStart"/>
            <w:r w:rsidRPr="00E537E4">
              <w:rPr>
                <w:sz w:val="24"/>
                <w:szCs w:val="24"/>
                <w:lang w:val="pt-BR"/>
              </w:rPr>
              <w:t>tablet</w:t>
            </w:r>
            <w:proofErr w:type="spellEnd"/>
            <w:r w:rsidRPr="00E537E4">
              <w:rPr>
                <w:sz w:val="24"/>
                <w:szCs w:val="24"/>
                <w:lang w:val="pt-BR"/>
              </w:rPr>
              <w:t xml:space="preserve"> ou celular. </w:t>
            </w:r>
            <w:proofErr w:type="gramStart"/>
            <w:r w:rsidRPr="00E537E4">
              <w:rPr>
                <w:sz w:val="24"/>
                <w:szCs w:val="24"/>
                <w:lang w:val="pt-BR"/>
              </w:rPr>
              <w:t>permite</w:t>
            </w:r>
            <w:proofErr w:type="gramEnd"/>
            <w:r w:rsidRPr="00E537E4">
              <w:rPr>
                <w:sz w:val="24"/>
                <w:szCs w:val="24"/>
                <w:lang w:val="pt-BR"/>
              </w:rPr>
              <w:t xml:space="preserve"> suporte técnico remoto para ajustes de programação e configuração. </w:t>
            </w:r>
            <w:proofErr w:type="gramStart"/>
            <w:r w:rsidRPr="00E537E4">
              <w:rPr>
                <w:sz w:val="24"/>
                <w:szCs w:val="24"/>
                <w:lang w:val="pt-BR"/>
              </w:rPr>
              <w:t>os</w:t>
            </w:r>
            <w:proofErr w:type="gramEnd"/>
            <w:r w:rsidRPr="00E537E4">
              <w:rPr>
                <w:sz w:val="24"/>
                <w:szCs w:val="24"/>
                <w:lang w:val="pt-BR"/>
              </w:rPr>
              <w:t xml:space="preserve"> dados armazenados são criptografados (invioláveis). </w:t>
            </w:r>
            <w:proofErr w:type="gramStart"/>
            <w:r w:rsidRPr="00E537E4">
              <w:rPr>
                <w:sz w:val="24"/>
                <w:szCs w:val="24"/>
                <w:lang w:val="pt-BR"/>
              </w:rPr>
              <w:t>sem</w:t>
            </w:r>
            <w:proofErr w:type="gramEnd"/>
            <w:r w:rsidRPr="00E537E4">
              <w:rPr>
                <w:sz w:val="24"/>
                <w:szCs w:val="24"/>
                <w:lang w:val="pt-BR"/>
              </w:rPr>
              <w:t xml:space="preserve"> cobrança de mensalidade.</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Sistema de segurança: </w:t>
            </w:r>
            <w:r w:rsidRPr="00E537E4">
              <w:rPr>
                <w:sz w:val="24"/>
                <w:szCs w:val="24"/>
                <w:lang w:val="pt-BR"/>
              </w:rPr>
              <w:t>termostato instalado em par</w:t>
            </w:r>
            <w:r w:rsidRPr="00E537E4">
              <w:rPr>
                <w:sz w:val="24"/>
                <w:szCs w:val="24"/>
                <w:lang w:val="pt-BR"/>
              </w:rPr>
              <w:t>a</w:t>
            </w:r>
            <w:r w:rsidRPr="00E537E4">
              <w:rPr>
                <w:sz w:val="24"/>
                <w:szCs w:val="24"/>
                <w:lang w:val="pt-BR"/>
              </w:rPr>
              <w:t>lelo ao controlador eletrônico da câmara, assumindo automaticamente o controle das funções de comando do compressor de frio sempre que houver falha no c</w:t>
            </w:r>
            <w:r w:rsidRPr="00E537E4">
              <w:rPr>
                <w:sz w:val="24"/>
                <w:szCs w:val="24"/>
                <w:lang w:val="pt-BR"/>
              </w:rPr>
              <w:t>o</w:t>
            </w:r>
            <w:r w:rsidRPr="00E537E4">
              <w:rPr>
                <w:sz w:val="24"/>
                <w:szCs w:val="24"/>
                <w:lang w:val="pt-BR"/>
              </w:rPr>
              <w:t>mando eletrônico.</w:t>
            </w:r>
            <w:r w:rsidRPr="00E537E4">
              <w:rPr>
                <w:sz w:val="24"/>
                <w:szCs w:val="24"/>
                <w:lang w:val="pt-BR"/>
              </w:rPr>
              <w:br/>
              <w:t>discador - sistema automático que realiza ligações tel</w:t>
            </w:r>
            <w:r w:rsidRPr="00E537E4">
              <w:rPr>
                <w:sz w:val="24"/>
                <w:szCs w:val="24"/>
                <w:lang w:val="pt-BR"/>
              </w:rPr>
              <w:t>e</w:t>
            </w:r>
            <w:r w:rsidRPr="00E537E4">
              <w:rPr>
                <w:sz w:val="24"/>
                <w:szCs w:val="24"/>
                <w:lang w:val="pt-BR"/>
              </w:rPr>
              <w:t>fônicas via central telefônica ou linha fixa direta, para até seis números (celulares ou fixos) sempre que o equipamento alarmar por temperatura crítica.</w:t>
            </w:r>
          </w:p>
          <w:p w:rsidR="00E537E4" w:rsidRPr="00E537E4" w:rsidRDefault="00E537E4" w:rsidP="00E537E4">
            <w:pPr>
              <w:pStyle w:val="NormalWeb"/>
              <w:spacing w:before="0" w:after="0"/>
              <w:ind w:firstLine="0"/>
              <w:rPr>
                <w:sz w:val="24"/>
                <w:szCs w:val="24"/>
                <w:lang w:val="pt-BR"/>
              </w:rPr>
            </w:pPr>
            <w:r w:rsidRPr="00E537E4">
              <w:rPr>
                <w:rStyle w:val="Forte"/>
                <w:sz w:val="24"/>
                <w:szCs w:val="24"/>
                <w:lang w:val="pt-BR"/>
              </w:rPr>
              <w:t xml:space="preserve">Capacidade interna: </w:t>
            </w:r>
            <w:r w:rsidRPr="00E537E4">
              <w:rPr>
                <w:sz w:val="24"/>
                <w:szCs w:val="24"/>
                <w:lang w:val="pt-BR"/>
              </w:rPr>
              <w:t xml:space="preserve">560 litros – 25 mil doses de </w:t>
            </w:r>
            <w:proofErr w:type="gramStart"/>
            <w:r w:rsidRPr="00E537E4">
              <w:rPr>
                <w:sz w:val="24"/>
                <w:szCs w:val="24"/>
                <w:lang w:val="pt-BR"/>
              </w:rPr>
              <w:t>5</w:t>
            </w:r>
            <w:proofErr w:type="gramEnd"/>
            <w:r w:rsidRPr="00E537E4">
              <w:rPr>
                <w:sz w:val="24"/>
                <w:szCs w:val="24"/>
                <w:lang w:val="pt-BR"/>
              </w:rPr>
              <w:t xml:space="preserve"> ml. </w:t>
            </w:r>
            <w:r w:rsidRPr="00E537E4">
              <w:rPr>
                <w:rStyle w:val="Forte"/>
                <w:sz w:val="24"/>
                <w:szCs w:val="24"/>
                <w:lang w:val="pt-BR"/>
              </w:rPr>
              <w:t xml:space="preserve">Dimensões externas: </w:t>
            </w:r>
            <w:r w:rsidRPr="00E537E4">
              <w:rPr>
                <w:sz w:val="24"/>
                <w:szCs w:val="24"/>
                <w:lang w:val="pt-BR"/>
              </w:rPr>
              <w:t xml:space="preserve">198 cm </w:t>
            </w:r>
            <w:proofErr w:type="spellStart"/>
            <w:r w:rsidRPr="00E537E4">
              <w:rPr>
                <w:sz w:val="24"/>
                <w:szCs w:val="24"/>
                <w:lang w:val="pt-BR"/>
              </w:rPr>
              <w:t>alt</w:t>
            </w:r>
            <w:proofErr w:type="spellEnd"/>
            <w:r w:rsidRPr="00E537E4">
              <w:rPr>
                <w:sz w:val="24"/>
                <w:szCs w:val="24"/>
                <w:lang w:val="pt-BR"/>
              </w:rPr>
              <w:t xml:space="preserve"> x 75 cm </w:t>
            </w:r>
            <w:proofErr w:type="spellStart"/>
            <w:r w:rsidRPr="00E537E4">
              <w:rPr>
                <w:sz w:val="24"/>
                <w:szCs w:val="24"/>
                <w:lang w:val="pt-BR"/>
              </w:rPr>
              <w:t>larg</w:t>
            </w:r>
            <w:proofErr w:type="spellEnd"/>
            <w:r w:rsidRPr="00E537E4">
              <w:rPr>
                <w:sz w:val="24"/>
                <w:szCs w:val="24"/>
                <w:lang w:val="pt-BR"/>
              </w:rPr>
              <w:t xml:space="preserve"> x 87 cm </w:t>
            </w:r>
            <w:proofErr w:type="gramStart"/>
            <w:r w:rsidRPr="00E537E4">
              <w:rPr>
                <w:sz w:val="24"/>
                <w:szCs w:val="24"/>
                <w:lang w:val="pt-BR"/>
              </w:rPr>
              <w:t>prof.</w:t>
            </w:r>
            <w:proofErr w:type="gramEnd"/>
            <w:r w:rsidRPr="00E537E4">
              <w:rPr>
                <w:sz w:val="24"/>
                <w:szCs w:val="24"/>
                <w:lang w:val="pt-BR"/>
              </w:rPr>
              <w:t xml:space="preserve"> </w:t>
            </w:r>
            <w:r w:rsidRPr="00E537E4">
              <w:rPr>
                <w:rStyle w:val="Forte"/>
                <w:sz w:val="24"/>
                <w:szCs w:val="24"/>
                <w:lang w:val="pt-BR"/>
              </w:rPr>
              <w:t xml:space="preserve">Dimensões internas: </w:t>
            </w:r>
            <w:r w:rsidRPr="00E537E4">
              <w:rPr>
                <w:sz w:val="24"/>
                <w:szCs w:val="24"/>
                <w:lang w:val="pt-BR"/>
              </w:rPr>
              <w:t xml:space="preserve">130 cm </w:t>
            </w:r>
            <w:proofErr w:type="spellStart"/>
            <w:r w:rsidRPr="00E537E4">
              <w:rPr>
                <w:sz w:val="24"/>
                <w:szCs w:val="24"/>
                <w:lang w:val="pt-BR"/>
              </w:rPr>
              <w:t>alt</w:t>
            </w:r>
            <w:proofErr w:type="spellEnd"/>
            <w:r w:rsidRPr="00E537E4">
              <w:rPr>
                <w:sz w:val="24"/>
                <w:szCs w:val="24"/>
                <w:lang w:val="pt-BR"/>
              </w:rPr>
              <w:t xml:space="preserve"> x 60 cm </w:t>
            </w:r>
            <w:proofErr w:type="spellStart"/>
            <w:r w:rsidRPr="00E537E4">
              <w:rPr>
                <w:sz w:val="24"/>
                <w:szCs w:val="24"/>
                <w:lang w:val="pt-BR"/>
              </w:rPr>
              <w:t>larg</w:t>
            </w:r>
            <w:proofErr w:type="spellEnd"/>
            <w:r w:rsidRPr="00E537E4">
              <w:rPr>
                <w:sz w:val="24"/>
                <w:szCs w:val="24"/>
                <w:lang w:val="pt-BR"/>
              </w:rPr>
              <w:t xml:space="preserve"> x 73 cm prof. </w:t>
            </w:r>
            <w:r w:rsidRPr="00E537E4">
              <w:rPr>
                <w:rStyle w:val="Forte"/>
                <w:sz w:val="24"/>
                <w:szCs w:val="24"/>
                <w:lang w:val="pt-BR"/>
              </w:rPr>
              <w:t xml:space="preserve">Funcionamento: </w:t>
            </w:r>
            <w:r w:rsidRPr="00E537E4">
              <w:rPr>
                <w:sz w:val="24"/>
                <w:szCs w:val="24"/>
                <w:lang w:val="pt-BR"/>
              </w:rPr>
              <w:t xml:space="preserve">bivolt 127/220 volts 50/60 </w:t>
            </w:r>
            <w:proofErr w:type="spellStart"/>
            <w:r w:rsidRPr="00E537E4">
              <w:rPr>
                <w:sz w:val="24"/>
                <w:szCs w:val="24"/>
                <w:lang w:val="pt-BR"/>
              </w:rPr>
              <w:t>hz</w:t>
            </w:r>
            <w:proofErr w:type="spellEnd"/>
            <w:r w:rsidRPr="00E537E4">
              <w:rPr>
                <w:sz w:val="24"/>
                <w:szCs w:val="24"/>
                <w:lang w:val="pt-BR"/>
              </w:rPr>
              <w:t>.</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lastRenderedPageBreak/>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27.420,74</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82.262,21</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 xml:space="preserve">Computador (Desktop) Memória </w:t>
            </w:r>
            <w:proofErr w:type="spellStart"/>
            <w:proofErr w:type="gramStart"/>
            <w:r w:rsidRPr="00E537E4">
              <w:rPr>
                <w:sz w:val="24"/>
                <w:szCs w:val="24"/>
                <w:lang w:val="pt-BR"/>
              </w:rPr>
              <w:t>Ram</w:t>
            </w:r>
            <w:proofErr w:type="spellEnd"/>
            <w:proofErr w:type="gramEnd"/>
            <w:r w:rsidRPr="00E537E4">
              <w:rPr>
                <w:sz w:val="24"/>
                <w:szCs w:val="24"/>
                <w:lang w:val="pt-BR"/>
              </w:rPr>
              <w:t xml:space="preserve"> de 16 GB </w:t>
            </w:r>
            <w:r w:rsidRPr="00E537E4">
              <w:rPr>
                <w:sz w:val="24"/>
                <w:szCs w:val="24"/>
                <w:lang w:val="pt-BR"/>
              </w:rPr>
              <w:t>D</w:t>
            </w:r>
            <w:r w:rsidRPr="00E537E4">
              <w:rPr>
                <w:sz w:val="24"/>
                <w:szCs w:val="24"/>
                <w:lang w:val="pt-BR"/>
              </w:rPr>
              <w:t xml:space="preserve">DR4 ou superior, Processador que possua no mínimo 4 Núcleos, 8 </w:t>
            </w:r>
            <w:proofErr w:type="spellStart"/>
            <w:r w:rsidRPr="00E537E4">
              <w:rPr>
                <w:sz w:val="24"/>
                <w:szCs w:val="24"/>
                <w:lang w:val="pt-BR"/>
              </w:rPr>
              <w:t>thereads</w:t>
            </w:r>
            <w:proofErr w:type="spellEnd"/>
            <w:r w:rsidRPr="00E537E4">
              <w:rPr>
                <w:sz w:val="24"/>
                <w:szCs w:val="24"/>
                <w:lang w:val="pt-BR"/>
              </w:rPr>
              <w:t xml:space="preserve"> e frequência de 3.0 GHz; Unidade de Armazenamento SSD 240 GB ou superior, sistema operacional Windows 11 (64 bits).</w:t>
            </w:r>
          </w:p>
          <w:p w:rsidR="00E537E4" w:rsidRPr="00E537E4" w:rsidRDefault="00E537E4" w:rsidP="00E537E4">
            <w:pPr>
              <w:spacing w:after="160" w:line="360" w:lineRule="auto"/>
              <w:rPr>
                <w:sz w:val="24"/>
                <w:szCs w:val="24"/>
                <w:lang w:val="pt-BR"/>
              </w:rPr>
            </w:pPr>
            <w:r w:rsidRPr="00E537E4">
              <w:rPr>
                <w:sz w:val="24"/>
                <w:szCs w:val="24"/>
                <w:lang w:val="pt-BR"/>
              </w:rPr>
              <w:t xml:space="preserve"> Teclado USB padrão ABNT2 e mouse USB. Monitor de LED 19 polegadas (widescreen 16:9). Interfaces de rede 10/100/1000 e WIFI padrão IEEE 802.11 b/g/n/ac. Fonte de alimentação compatível e que s</w:t>
            </w:r>
            <w:r w:rsidRPr="00E537E4">
              <w:rPr>
                <w:sz w:val="24"/>
                <w:szCs w:val="24"/>
                <w:lang w:val="pt-BR"/>
              </w:rPr>
              <w:t>u</w:t>
            </w:r>
            <w:r w:rsidRPr="00E537E4">
              <w:rPr>
                <w:sz w:val="24"/>
                <w:szCs w:val="24"/>
                <w:lang w:val="pt-BR"/>
              </w:rPr>
              <w:t>porte toda a configuração exigida no item.</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04</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5.526,83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22.107,30</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rPr>
                <w:sz w:val="24"/>
                <w:szCs w:val="24"/>
                <w:lang w:val="pt-BR"/>
              </w:rPr>
            </w:pPr>
            <w:r w:rsidRPr="00E537E4">
              <w:rPr>
                <w:sz w:val="24"/>
                <w:szCs w:val="24"/>
                <w:lang w:val="pt-BR"/>
              </w:rPr>
              <w:t xml:space="preserve">Estabilizador Mínimo de 04 tomadas de saída padrão novo ABNT </w:t>
            </w:r>
            <w:proofErr w:type="gramStart"/>
            <w:r w:rsidRPr="00E537E4">
              <w:rPr>
                <w:sz w:val="24"/>
                <w:szCs w:val="24"/>
                <w:lang w:val="pt-BR"/>
              </w:rPr>
              <w:t>NBR:</w:t>
            </w:r>
            <w:proofErr w:type="gramEnd"/>
            <w:r w:rsidRPr="00E537E4">
              <w:rPr>
                <w:sz w:val="24"/>
                <w:szCs w:val="24"/>
                <w:lang w:val="pt-BR"/>
              </w:rPr>
              <w:t xml:space="preserve">14136 (padrão brasileiro); </w:t>
            </w:r>
            <w:proofErr w:type="spellStart"/>
            <w:r w:rsidRPr="00E537E4">
              <w:rPr>
                <w:sz w:val="24"/>
                <w:szCs w:val="24"/>
                <w:lang w:val="pt-BR"/>
              </w:rPr>
              <w:t>Led</w:t>
            </w:r>
            <w:proofErr w:type="spellEnd"/>
            <w:r w:rsidRPr="00E537E4">
              <w:rPr>
                <w:sz w:val="24"/>
                <w:szCs w:val="24"/>
                <w:lang w:val="pt-BR"/>
              </w:rPr>
              <w:t xml:space="preserve"> col</w:t>
            </w:r>
            <w:r w:rsidRPr="00E537E4">
              <w:rPr>
                <w:sz w:val="24"/>
                <w:szCs w:val="24"/>
                <w:lang w:val="pt-BR"/>
              </w:rPr>
              <w:t>o</w:t>
            </w:r>
            <w:r w:rsidRPr="00E537E4">
              <w:rPr>
                <w:sz w:val="24"/>
                <w:szCs w:val="24"/>
                <w:lang w:val="pt-BR"/>
              </w:rPr>
              <w:t>rido no painel frontal, indica as condições de funci</w:t>
            </w:r>
            <w:r w:rsidRPr="00E537E4">
              <w:rPr>
                <w:sz w:val="24"/>
                <w:szCs w:val="24"/>
                <w:lang w:val="pt-BR"/>
              </w:rPr>
              <w:t>o</w:t>
            </w:r>
            <w:r w:rsidRPr="00E537E4">
              <w:rPr>
                <w:sz w:val="24"/>
                <w:szCs w:val="24"/>
                <w:lang w:val="pt-BR"/>
              </w:rPr>
              <w:t>namento da rede elétrica (normal, alta crítica e baixa crítica); Porta fusível externo com unidade reserva ou dispositivo com tecnologia superior; Chave l</w:t>
            </w:r>
            <w:r w:rsidRPr="00E537E4">
              <w:rPr>
                <w:sz w:val="24"/>
                <w:szCs w:val="24"/>
                <w:lang w:val="pt-BR"/>
              </w:rPr>
              <w:t>i</w:t>
            </w:r>
            <w:r w:rsidRPr="00E537E4">
              <w:rPr>
                <w:sz w:val="24"/>
                <w:szCs w:val="24"/>
                <w:lang w:val="pt-BR"/>
              </w:rPr>
              <w:t xml:space="preserve">ga/desliga embutida, evita o acionamento ou </w:t>
            </w:r>
            <w:proofErr w:type="spellStart"/>
            <w:r w:rsidRPr="00E537E4">
              <w:rPr>
                <w:sz w:val="24"/>
                <w:szCs w:val="24"/>
                <w:lang w:val="pt-BR"/>
              </w:rPr>
              <w:t>desaci</w:t>
            </w:r>
            <w:r w:rsidRPr="00E537E4">
              <w:rPr>
                <w:sz w:val="24"/>
                <w:szCs w:val="24"/>
                <w:lang w:val="pt-BR"/>
              </w:rPr>
              <w:t>o</w:t>
            </w:r>
            <w:r w:rsidRPr="00E537E4">
              <w:rPr>
                <w:sz w:val="24"/>
                <w:szCs w:val="24"/>
                <w:lang w:val="pt-BR"/>
              </w:rPr>
              <w:t>namento</w:t>
            </w:r>
            <w:proofErr w:type="spellEnd"/>
            <w:r w:rsidRPr="00E537E4">
              <w:rPr>
                <w:sz w:val="24"/>
                <w:szCs w:val="24"/>
                <w:lang w:val="pt-BR"/>
              </w:rPr>
              <w:t xml:space="preserve"> acidental; Chave seletora de tensão; Potência 1 KVA; Modelo bivolt automático: entrada 115/127/220V~ com seleção automática e saída fixa 115V~.</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506,78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1.520,34</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hd w:val="clear" w:color="auto" w:fill="FFFFFF"/>
              <w:spacing w:line="360" w:lineRule="auto"/>
              <w:rPr>
                <w:color w:val="0F1111"/>
                <w:sz w:val="24"/>
                <w:szCs w:val="24"/>
                <w:lang w:val="pt-BR"/>
              </w:rPr>
            </w:pPr>
            <w:r w:rsidRPr="00E537E4">
              <w:rPr>
                <w:sz w:val="24"/>
                <w:szCs w:val="24"/>
                <w:lang w:val="pt-BR"/>
              </w:rPr>
              <w:t>Impressora Laser (Multifuncional Colorida)</w:t>
            </w:r>
            <w:r w:rsidRPr="00E537E4">
              <w:rPr>
                <w:color w:val="0F1111"/>
                <w:sz w:val="24"/>
                <w:szCs w:val="24"/>
                <w:lang w:val="pt-BR"/>
              </w:rPr>
              <w:t xml:space="preserve"> Est</w:t>
            </w:r>
            <w:r w:rsidRPr="00E537E4">
              <w:rPr>
                <w:color w:val="0F1111"/>
                <w:sz w:val="24"/>
                <w:szCs w:val="24"/>
                <w:lang w:val="pt-BR"/>
              </w:rPr>
              <w:t>i</w:t>
            </w:r>
            <w:r w:rsidRPr="00E537E4">
              <w:rPr>
                <w:color w:val="0F1111"/>
                <w:sz w:val="24"/>
                <w:szCs w:val="24"/>
                <w:lang w:val="pt-BR"/>
              </w:rPr>
              <w:t>lo: </w:t>
            </w:r>
            <w:proofErr w:type="spellStart"/>
            <w:r w:rsidRPr="00E537E4">
              <w:rPr>
                <w:color w:val="0F1111"/>
                <w:sz w:val="24"/>
                <w:szCs w:val="24"/>
                <w:lang w:val="pt-BR"/>
              </w:rPr>
              <w:t>Ecotank</w:t>
            </w:r>
            <w:proofErr w:type="spellEnd"/>
            <w:r w:rsidRPr="00E537E4">
              <w:rPr>
                <w:color w:val="0F1111"/>
                <w:sz w:val="24"/>
                <w:szCs w:val="24"/>
                <w:lang w:val="pt-BR"/>
              </w:rPr>
              <w:t xml:space="preserve">, com </w:t>
            </w:r>
            <w:proofErr w:type="gramStart"/>
            <w:r w:rsidRPr="00E537E4">
              <w:rPr>
                <w:color w:val="0F1111"/>
                <w:sz w:val="24"/>
                <w:szCs w:val="24"/>
                <w:lang w:val="pt-BR"/>
              </w:rPr>
              <w:t>4</w:t>
            </w:r>
            <w:proofErr w:type="gramEnd"/>
            <w:r w:rsidRPr="00E537E4">
              <w:rPr>
                <w:color w:val="0F1111"/>
                <w:sz w:val="24"/>
                <w:szCs w:val="24"/>
                <w:lang w:val="pt-BR"/>
              </w:rPr>
              <w:t xml:space="preserve"> reservatórios de tinta independe</w:t>
            </w:r>
            <w:r w:rsidRPr="00E537E4">
              <w:rPr>
                <w:color w:val="0F1111"/>
                <w:sz w:val="24"/>
                <w:szCs w:val="24"/>
                <w:lang w:val="pt-BR"/>
              </w:rPr>
              <w:t>n</w:t>
            </w:r>
            <w:r w:rsidRPr="00E537E4">
              <w:rPr>
                <w:color w:val="0F1111"/>
                <w:sz w:val="24"/>
                <w:szCs w:val="24"/>
                <w:lang w:val="pt-BR"/>
              </w:rPr>
              <w:t xml:space="preserve">tes (preto, ciano, </w:t>
            </w:r>
            <w:proofErr w:type="spellStart"/>
            <w:r w:rsidRPr="00E537E4">
              <w:rPr>
                <w:color w:val="0F1111"/>
                <w:sz w:val="24"/>
                <w:szCs w:val="24"/>
                <w:lang w:val="pt-BR"/>
              </w:rPr>
              <w:t>magenta</w:t>
            </w:r>
            <w:proofErr w:type="spellEnd"/>
            <w:r w:rsidRPr="00E537E4">
              <w:rPr>
                <w:color w:val="0F1111"/>
                <w:sz w:val="24"/>
                <w:szCs w:val="24"/>
                <w:lang w:val="pt-BR"/>
              </w:rPr>
              <w:t xml:space="preserve"> e amarelo);</w:t>
            </w:r>
          </w:p>
          <w:p w:rsidR="00E537E4" w:rsidRPr="00E537E4" w:rsidRDefault="00E537E4" w:rsidP="00E537E4">
            <w:pPr>
              <w:shd w:val="clear" w:color="auto" w:fill="FFFFFF"/>
              <w:spacing w:line="360" w:lineRule="auto"/>
              <w:rPr>
                <w:color w:val="0F1111"/>
                <w:sz w:val="24"/>
                <w:szCs w:val="24"/>
                <w:lang w:val="pt-BR"/>
              </w:rPr>
            </w:pPr>
            <w:r w:rsidRPr="00E537E4">
              <w:rPr>
                <w:color w:val="0F1111"/>
                <w:sz w:val="24"/>
                <w:szCs w:val="24"/>
                <w:lang w:val="pt-BR"/>
              </w:rPr>
              <w:t xml:space="preserve">Funções: multifuncional (imprime, copia e </w:t>
            </w:r>
            <w:proofErr w:type="spellStart"/>
            <w:r w:rsidRPr="00E537E4">
              <w:rPr>
                <w:color w:val="0F1111"/>
                <w:sz w:val="24"/>
                <w:szCs w:val="24"/>
                <w:lang w:val="pt-BR"/>
              </w:rPr>
              <w:t>escaneia</w:t>
            </w:r>
            <w:proofErr w:type="spellEnd"/>
            <w:r w:rsidRPr="00E537E4">
              <w:rPr>
                <w:color w:val="0F1111"/>
                <w:sz w:val="24"/>
                <w:szCs w:val="24"/>
                <w:lang w:val="pt-BR"/>
              </w:rPr>
              <w:t>);</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 xml:space="preserve">Tecnologia de conectividade: USB e </w:t>
            </w:r>
            <w:proofErr w:type="spellStart"/>
            <w:r w:rsidRPr="00E537E4">
              <w:rPr>
                <w:sz w:val="24"/>
                <w:szCs w:val="24"/>
                <w:lang w:val="pt-BR"/>
              </w:rPr>
              <w:t>Wi-Fi</w:t>
            </w:r>
            <w:proofErr w:type="spellEnd"/>
            <w:r w:rsidRPr="00E537E4">
              <w:rPr>
                <w:sz w:val="24"/>
                <w:szCs w:val="24"/>
                <w:lang w:val="pt-BR"/>
              </w:rPr>
              <w:t>;</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Tecnologia de impressão: Jato de tinta;</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Saída da impressora: Colorido;</w:t>
            </w:r>
          </w:p>
          <w:p w:rsidR="00E537E4" w:rsidRPr="00E537E4" w:rsidRDefault="00E537E4" w:rsidP="00E537E4">
            <w:pPr>
              <w:shd w:val="clear" w:color="auto" w:fill="FFFFFF"/>
              <w:spacing w:line="360" w:lineRule="auto"/>
              <w:rPr>
                <w:sz w:val="24"/>
                <w:szCs w:val="24"/>
                <w:lang w:val="pt-BR"/>
              </w:rPr>
            </w:pPr>
            <w:r w:rsidRPr="00E537E4">
              <w:rPr>
                <w:sz w:val="24"/>
                <w:szCs w:val="24"/>
                <w:lang w:val="pt-BR"/>
              </w:rPr>
              <w:t xml:space="preserve">Velocidade mínima de impressão (cor): 15 </w:t>
            </w:r>
            <w:proofErr w:type="spellStart"/>
            <w:proofErr w:type="gramStart"/>
            <w:r w:rsidRPr="00E537E4">
              <w:rPr>
                <w:sz w:val="24"/>
                <w:szCs w:val="24"/>
                <w:lang w:val="pt-BR"/>
              </w:rPr>
              <w:t>ppm</w:t>
            </w:r>
            <w:proofErr w:type="spellEnd"/>
            <w:proofErr w:type="gramEnd"/>
            <w:r w:rsidRPr="00E537E4">
              <w:rPr>
                <w:sz w:val="24"/>
                <w:szCs w:val="24"/>
                <w:lang w:val="pt-BR"/>
              </w:rPr>
              <w:t>;</w:t>
            </w:r>
          </w:p>
          <w:p w:rsidR="00E537E4" w:rsidRPr="00E537E4" w:rsidRDefault="00E537E4" w:rsidP="00E537E4">
            <w:pPr>
              <w:shd w:val="clear" w:color="auto" w:fill="FFFFFF"/>
              <w:spacing w:line="360" w:lineRule="auto"/>
              <w:rPr>
                <w:color w:val="0F1111"/>
                <w:sz w:val="24"/>
                <w:szCs w:val="24"/>
                <w:lang w:val="pt-BR"/>
              </w:rPr>
            </w:pPr>
            <w:r w:rsidRPr="00E537E4">
              <w:rPr>
                <w:sz w:val="24"/>
                <w:szCs w:val="24"/>
                <w:lang w:val="pt-BR"/>
              </w:rPr>
              <w:t xml:space="preserve">Velocidade mínima de impressão monocromática: 30 </w:t>
            </w:r>
            <w:proofErr w:type="spellStart"/>
            <w:proofErr w:type="gramStart"/>
            <w:r w:rsidRPr="00E537E4">
              <w:rPr>
                <w:sz w:val="24"/>
                <w:szCs w:val="24"/>
                <w:lang w:val="pt-BR"/>
              </w:rPr>
              <w:t>ppm</w:t>
            </w:r>
            <w:proofErr w:type="spellEnd"/>
            <w:proofErr w:type="gramEnd"/>
            <w:r w:rsidRPr="00E537E4">
              <w:rPr>
                <w:sz w:val="24"/>
                <w:szCs w:val="24"/>
                <w:lang w:val="pt-BR"/>
              </w:rPr>
              <w:t>;</w:t>
            </w:r>
          </w:p>
          <w:p w:rsidR="00E537E4" w:rsidRPr="00E537E4" w:rsidRDefault="00E537E4" w:rsidP="00E537E4">
            <w:pPr>
              <w:shd w:val="clear" w:color="auto" w:fill="FFFFFF"/>
              <w:spacing w:line="360" w:lineRule="auto"/>
              <w:rPr>
                <w:color w:val="0F1111"/>
                <w:sz w:val="24"/>
                <w:szCs w:val="24"/>
                <w:lang w:val="pt-BR"/>
              </w:rPr>
            </w:pPr>
            <w:r w:rsidRPr="00E537E4">
              <w:rPr>
                <w:color w:val="0F1111"/>
                <w:sz w:val="24"/>
                <w:szCs w:val="24"/>
                <w:lang w:val="pt-BR"/>
              </w:rPr>
              <w:t>Rendimento mínimo: 4.000 páginas em preto e 6.000 páginas coloridas com cada kit de tintas de reposição original;</w:t>
            </w:r>
          </w:p>
          <w:p w:rsidR="00E537E4" w:rsidRPr="00E537E4" w:rsidRDefault="00E537E4" w:rsidP="00E537E4">
            <w:pPr>
              <w:spacing w:line="360" w:lineRule="auto"/>
              <w:rPr>
                <w:sz w:val="24"/>
                <w:szCs w:val="24"/>
                <w:lang w:val="pt-BR"/>
              </w:rPr>
            </w:pPr>
            <w:r w:rsidRPr="00E537E4">
              <w:rPr>
                <w:color w:val="0F1111"/>
                <w:sz w:val="24"/>
                <w:szCs w:val="24"/>
                <w:lang w:val="pt-BR"/>
              </w:rPr>
              <w:t xml:space="preserve">Tecnologia </w:t>
            </w:r>
            <w:proofErr w:type="spellStart"/>
            <w:r w:rsidRPr="00E537E4">
              <w:rPr>
                <w:color w:val="0F1111"/>
                <w:sz w:val="24"/>
                <w:szCs w:val="24"/>
                <w:lang w:val="pt-BR"/>
              </w:rPr>
              <w:t>Heat-Free</w:t>
            </w:r>
            <w:proofErr w:type="spellEnd"/>
            <w:r w:rsidRPr="00E537E4">
              <w:rPr>
                <w:color w:val="0F1111"/>
                <w:sz w:val="24"/>
                <w:szCs w:val="24"/>
                <w:lang w:val="pt-BR"/>
              </w:rPr>
              <w:t xml:space="preserve"> (sem aquecimento de tinta no momento da impressão), evitando altos custos de i</w:t>
            </w:r>
            <w:r w:rsidRPr="00E537E4">
              <w:rPr>
                <w:color w:val="0F1111"/>
                <w:sz w:val="24"/>
                <w:szCs w:val="24"/>
                <w:lang w:val="pt-BR"/>
              </w:rPr>
              <w:t>m</w:t>
            </w:r>
            <w:r w:rsidRPr="00E537E4">
              <w:rPr>
                <w:color w:val="0F1111"/>
                <w:sz w:val="24"/>
                <w:szCs w:val="24"/>
                <w:lang w:val="pt-BR"/>
              </w:rPr>
              <w:t xml:space="preserve">pressão e desperdício e aumentando a vida útil do </w:t>
            </w:r>
            <w:r w:rsidRPr="00E537E4">
              <w:rPr>
                <w:color w:val="0F1111"/>
                <w:sz w:val="24"/>
                <w:szCs w:val="24"/>
                <w:lang w:val="pt-BR"/>
              </w:rPr>
              <w:t>e</w:t>
            </w:r>
            <w:r w:rsidRPr="00E537E4">
              <w:rPr>
                <w:color w:val="0F1111"/>
                <w:sz w:val="24"/>
                <w:szCs w:val="24"/>
                <w:lang w:val="pt-BR"/>
              </w:rPr>
              <w:t>quipamento.</w:t>
            </w:r>
          </w:p>
        </w:tc>
        <w:tc>
          <w:tcPr>
            <w:tcW w:w="851" w:type="dxa"/>
            <w:vAlign w:val="center"/>
          </w:tcPr>
          <w:p w:rsidR="00E537E4" w:rsidRPr="00E537E4" w:rsidRDefault="00E537E4" w:rsidP="00E537E4">
            <w:pPr>
              <w:spacing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line="360" w:lineRule="auto"/>
              <w:jc w:val="center"/>
              <w:rPr>
                <w:sz w:val="24"/>
                <w:szCs w:val="24"/>
              </w:rPr>
            </w:pPr>
            <w:r w:rsidRPr="00E537E4">
              <w:rPr>
                <w:sz w:val="24"/>
                <w:szCs w:val="24"/>
              </w:rPr>
              <w:t>08</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1.846,70</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14.773,60</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pStyle w:val="NormalWeb"/>
              <w:spacing w:before="0" w:after="0"/>
              <w:ind w:firstLine="0"/>
              <w:rPr>
                <w:sz w:val="24"/>
                <w:szCs w:val="24"/>
                <w:lang w:val="pt-BR"/>
              </w:rPr>
            </w:pPr>
            <w:r w:rsidRPr="00E537E4">
              <w:rPr>
                <w:sz w:val="24"/>
                <w:szCs w:val="24"/>
                <w:lang w:val="pt-BR"/>
              </w:rPr>
              <w:t>Grupo Gerador Estacionário à Diesel na potência m</w:t>
            </w:r>
            <w:r w:rsidRPr="00E537E4">
              <w:rPr>
                <w:sz w:val="24"/>
                <w:szCs w:val="24"/>
                <w:lang w:val="pt-BR"/>
              </w:rPr>
              <w:t>í</w:t>
            </w:r>
            <w:r w:rsidRPr="00E537E4">
              <w:rPr>
                <w:sz w:val="24"/>
                <w:szCs w:val="24"/>
                <w:lang w:val="pt-BR"/>
              </w:rPr>
              <w:t xml:space="preserve">nima de 52,8 / 66 kVAs (regime de operação contínuo / </w:t>
            </w:r>
            <w:proofErr w:type="spellStart"/>
            <w:r w:rsidRPr="00E537E4">
              <w:rPr>
                <w:sz w:val="24"/>
                <w:szCs w:val="24"/>
                <w:lang w:val="pt-BR"/>
              </w:rPr>
              <w:t>Stand-By</w:t>
            </w:r>
            <w:proofErr w:type="spellEnd"/>
            <w:r w:rsidRPr="00E537E4">
              <w:rPr>
                <w:sz w:val="24"/>
                <w:szCs w:val="24"/>
                <w:lang w:val="pt-BR"/>
              </w:rPr>
              <w:t>);</w:t>
            </w:r>
          </w:p>
          <w:p w:rsidR="00E537E4" w:rsidRPr="00E537E4" w:rsidRDefault="00E537E4" w:rsidP="00E537E4">
            <w:pPr>
              <w:pStyle w:val="NormalWeb"/>
              <w:spacing w:before="0" w:after="0"/>
              <w:ind w:firstLine="0"/>
              <w:rPr>
                <w:sz w:val="24"/>
                <w:szCs w:val="24"/>
                <w:lang w:val="pt-BR"/>
              </w:rPr>
            </w:pPr>
            <w:r w:rsidRPr="00E537E4">
              <w:rPr>
                <w:sz w:val="24"/>
                <w:szCs w:val="24"/>
                <w:lang w:val="pt-BR"/>
              </w:rPr>
              <w:t>Possui disjuntor tripolar de proteção mecânico, prot</w:t>
            </w:r>
            <w:r w:rsidRPr="00E537E4">
              <w:rPr>
                <w:sz w:val="24"/>
                <w:szCs w:val="24"/>
                <w:lang w:val="pt-BR"/>
              </w:rPr>
              <w:t>e</w:t>
            </w:r>
            <w:r w:rsidRPr="00E537E4">
              <w:rPr>
                <w:sz w:val="24"/>
                <w:szCs w:val="24"/>
                <w:lang w:val="pt-BR"/>
              </w:rPr>
              <w:t>ção contra curto circuito, corrente máxima e inversão de fases;</w:t>
            </w:r>
          </w:p>
          <w:p w:rsidR="00E537E4" w:rsidRPr="00E537E4" w:rsidRDefault="00E537E4" w:rsidP="00E537E4">
            <w:pPr>
              <w:pStyle w:val="NormalWeb"/>
              <w:spacing w:before="0" w:after="0"/>
              <w:ind w:firstLine="0"/>
              <w:rPr>
                <w:sz w:val="24"/>
                <w:szCs w:val="24"/>
                <w:lang w:val="pt-BR"/>
              </w:rPr>
            </w:pPr>
            <w:r w:rsidRPr="00E537E4">
              <w:rPr>
                <w:sz w:val="24"/>
                <w:szCs w:val="24"/>
                <w:lang w:val="pt-BR"/>
              </w:rPr>
              <w:t>Possui painel digital e quadro de transferência autom</w:t>
            </w:r>
            <w:r w:rsidRPr="00E537E4">
              <w:rPr>
                <w:sz w:val="24"/>
                <w:szCs w:val="24"/>
                <w:lang w:val="pt-BR"/>
              </w:rPr>
              <w:t>á</w:t>
            </w:r>
            <w:r w:rsidRPr="00E537E4">
              <w:rPr>
                <w:sz w:val="24"/>
                <w:szCs w:val="24"/>
                <w:lang w:val="pt-BR"/>
              </w:rPr>
              <w:lastRenderedPageBreak/>
              <w:t>tica;</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sistema de partida elétrica a 12 </w:t>
            </w:r>
            <w:proofErr w:type="spellStart"/>
            <w:r w:rsidRPr="00E537E4">
              <w:rPr>
                <w:sz w:val="24"/>
                <w:szCs w:val="24"/>
                <w:lang w:val="pt-BR"/>
              </w:rPr>
              <w:t>Vcc</w:t>
            </w:r>
            <w:proofErr w:type="spellEnd"/>
            <w:r w:rsidRPr="00E537E4">
              <w:rPr>
                <w:sz w:val="24"/>
                <w:szCs w:val="24"/>
                <w:lang w:val="pt-BR"/>
              </w:rPr>
              <w:t xml:space="preserve"> e com reg</w:t>
            </w:r>
            <w:r w:rsidRPr="00E537E4">
              <w:rPr>
                <w:sz w:val="24"/>
                <w:szCs w:val="24"/>
                <w:lang w:val="pt-BR"/>
              </w:rPr>
              <w:t>u</w:t>
            </w:r>
            <w:r w:rsidRPr="00E537E4">
              <w:rPr>
                <w:sz w:val="24"/>
                <w:szCs w:val="24"/>
                <w:lang w:val="pt-BR"/>
              </w:rPr>
              <w:t>lador automático de tensão (AVR);</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alternador com fator de potência 0.8, Trifásico, na tensão 220/127 V, 60 Hz, </w:t>
            </w:r>
            <w:proofErr w:type="gramStart"/>
            <w:r w:rsidRPr="00E537E4">
              <w:rPr>
                <w:sz w:val="24"/>
                <w:szCs w:val="24"/>
                <w:lang w:val="pt-BR"/>
              </w:rPr>
              <w:t>4</w:t>
            </w:r>
            <w:proofErr w:type="gramEnd"/>
            <w:r w:rsidRPr="00E537E4">
              <w:rPr>
                <w:sz w:val="24"/>
                <w:szCs w:val="24"/>
                <w:lang w:val="pt-BR"/>
              </w:rPr>
              <w:t xml:space="preserve"> polos, tipo BRU</w:t>
            </w:r>
            <w:r w:rsidRPr="00E537E4">
              <w:rPr>
                <w:sz w:val="24"/>
                <w:szCs w:val="24"/>
                <w:lang w:val="pt-BR"/>
              </w:rPr>
              <w:t>S</w:t>
            </w:r>
            <w:r w:rsidRPr="00E537E4">
              <w:rPr>
                <w:sz w:val="24"/>
                <w:szCs w:val="24"/>
                <w:lang w:val="pt-BR"/>
              </w:rPr>
              <w:t xml:space="preserve">HLESS, </w:t>
            </w:r>
            <w:proofErr w:type="spellStart"/>
            <w:r w:rsidRPr="00E537E4">
              <w:rPr>
                <w:sz w:val="24"/>
                <w:szCs w:val="24"/>
                <w:lang w:val="pt-BR"/>
              </w:rPr>
              <w:t>reconectável</w:t>
            </w:r>
            <w:proofErr w:type="spellEnd"/>
            <w:r w:rsidRPr="00E537E4">
              <w:rPr>
                <w:sz w:val="24"/>
                <w:szCs w:val="24"/>
                <w:lang w:val="pt-BR"/>
              </w:rPr>
              <w:t xml:space="preserve"> em 220/380 ou 440 v e com ac</w:t>
            </w:r>
            <w:r w:rsidRPr="00E537E4">
              <w:rPr>
                <w:sz w:val="24"/>
                <w:szCs w:val="24"/>
                <w:lang w:val="pt-BR"/>
              </w:rPr>
              <w:t>e</w:t>
            </w:r>
            <w:r w:rsidRPr="00E537E4">
              <w:rPr>
                <w:sz w:val="24"/>
                <w:szCs w:val="24"/>
                <w:lang w:val="pt-BR"/>
              </w:rPr>
              <w:t>so ao neutro;</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motor a diesel </w:t>
            </w:r>
            <w:proofErr w:type="gramStart"/>
            <w:r w:rsidRPr="00E537E4">
              <w:rPr>
                <w:sz w:val="24"/>
                <w:szCs w:val="24"/>
                <w:lang w:val="pt-BR"/>
              </w:rPr>
              <w:t>4330cc ,</w:t>
            </w:r>
            <w:proofErr w:type="gramEnd"/>
            <w:r w:rsidRPr="00E537E4">
              <w:rPr>
                <w:sz w:val="24"/>
                <w:szCs w:val="24"/>
                <w:lang w:val="pt-BR"/>
              </w:rPr>
              <w:t xml:space="preserve"> refrigerado água (Rad</w:t>
            </w:r>
            <w:r w:rsidRPr="00E537E4">
              <w:rPr>
                <w:sz w:val="24"/>
                <w:szCs w:val="24"/>
                <w:lang w:val="pt-BR"/>
              </w:rPr>
              <w:t>i</w:t>
            </w:r>
            <w:r w:rsidRPr="00E537E4">
              <w:rPr>
                <w:sz w:val="24"/>
                <w:szCs w:val="24"/>
                <w:lang w:val="pt-BR"/>
              </w:rPr>
              <w:t xml:space="preserve">ador 16 litros), governador mecânico de velocidade; </w:t>
            </w:r>
          </w:p>
          <w:p w:rsidR="00E537E4" w:rsidRPr="00E537E4" w:rsidRDefault="00E537E4" w:rsidP="00E537E4">
            <w:pPr>
              <w:pStyle w:val="NormalWeb"/>
              <w:spacing w:before="0" w:after="0"/>
              <w:ind w:firstLine="0"/>
              <w:rPr>
                <w:sz w:val="24"/>
                <w:szCs w:val="24"/>
                <w:lang w:val="pt-BR"/>
              </w:rPr>
            </w:pPr>
            <w:r w:rsidRPr="00E537E4">
              <w:rPr>
                <w:sz w:val="24"/>
                <w:szCs w:val="24"/>
                <w:lang w:val="pt-BR"/>
              </w:rPr>
              <w:t>Possui tanque acoplado na base com autonomia mín</w:t>
            </w:r>
            <w:r w:rsidRPr="00E537E4">
              <w:rPr>
                <w:sz w:val="24"/>
                <w:szCs w:val="24"/>
                <w:lang w:val="pt-BR"/>
              </w:rPr>
              <w:t>i</w:t>
            </w:r>
            <w:r w:rsidRPr="00E537E4">
              <w:rPr>
                <w:sz w:val="24"/>
                <w:szCs w:val="24"/>
                <w:lang w:val="pt-BR"/>
              </w:rPr>
              <w:t xml:space="preserve">ma de até 8 horas, em funcionamento contínuo; </w:t>
            </w:r>
          </w:p>
          <w:p w:rsidR="00E537E4" w:rsidRPr="00E537E4" w:rsidRDefault="00E537E4" w:rsidP="00E537E4">
            <w:pPr>
              <w:pStyle w:val="NormalWeb"/>
              <w:spacing w:before="0" w:after="0"/>
              <w:ind w:firstLine="0"/>
              <w:rPr>
                <w:sz w:val="24"/>
                <w:szCs w:val="24"/>
                <w:lang w:val="pt-BR"/>
              </w:rPr>
            </w:pPr>
            <w:r w:rsidRPr="00E537E4">
              <w:rPr>
                <w:sz w:val="24"/>
                <w:szCs w:val="24"/>
                <w:lang w:val="pt-BR"/>
              </w:rPr>
              <w:t xml:space="preserve">Possui isolamento acústico com pressão acústica a 7 metros entre 70 a 75 </w:t>
            </w:r>
            <w:proofErr w:type="gramStart"/>
            <w:r w:rsidRPr="00E537E4">
              <w:rPr>
                <w:sz w:val="24"/>
                <w:szCs w:val="24"/>
                <w:lang w:val="pt-BR"/>
              </w:rPr>
              <w:t>dB</w:t>
            </w:r>
            <w:proofErr w:type="gramEnd"/>
            <w:r w:rsidRPr="00E537E4">
              <w:rPr>
                <w:sz w:val="24"/>
                <w:szCs w:val="24"/>
                <w:lang w:val="pt-BR"/>
              </w:rPr>
              <w:t>(A);</w:t>
            </w:r>
          </w:p>
          <w:p w:rsidR="00E537E4" w:rsidRPr="00E537E4" w:rsidRDefault="00E537E4" w:rsidP="00E537E4">
            <w:pPr>
              <w:spacing w:line="360" w:lineRule="auto"/>
              <w:ind w:firstLine="35"/>
              <w:rPr>
                <w:sz w:val="24"/>
                <w:szCs w:val="24"/>
                <w:lang w:val="pt-BR"/>
              </w:rPr>
            </w:pPr>
            <w:r w:rsidRPr="00E537E4">
              <w:rPr>
                <w:sz w:val="24"/>
                <w:szCs w:val="24"/>
                <w:lang w:val="pt-BR"/>
              </w:rPr>
              <w:t>Deve acompanhar: sistema de pré-aquecimento e ba</w:t>
            </w:r>
            <w:r w:rsidRPr="00E537E4">
              <w:rPr>
                <w:sz w:val="24"/>
                <w:szCs w:val="24"/>
                <w:lang w:val="pt-BR"/>
              </w:rPr>
              <w:t>n</w:t>
            </w:r>
            <w:r w:rsidRPr="00E537E4">
              <w:rPr>
                <w:sz w:val="24"/>
                <w:szCs w:val="24"/>
                <w:lang w:val="pt-BR"/>
              </w:rPr>
              <w:t>deja de contenção de líquidos na base.</w:t>
            </w:r>
          </w:p>
        </w:tc>
        <w:tc>
          <w:tcPr>
            <w:tcW w:w="851" w:type="dxa"/>
            <w:vAlign w:val="center"/>
          </w:tcPr>
          <w:p w:rsidR="00E537E4" w:rsidRPr="00E537E4" w:rsidRDefault="00E537E4" w:rsidP="00E537E4">
            <w:pPr>
              <w:spacing w:line="360" w:lineRule="auto"/>
              <w:jc w:val="center"/>
              <w:rPr>
                <w:sz w:val="24"/>
                <w:szCs w:val="24"/>
              </w:rPr>
            </w:pPr>
            <w:r w:rsidRPr="00E537E4">
              <w:rPr>
                <w:bCs/>
                <w:sz w:val="24"/>
                <w:szCs w:val="24"/>
              </w:rPr>
              <w:lastRenderedPageBreak/>
              <w:t>UNID</w:t>
            </w:r>
          </w:p>
        </w:tc>
        <w:tc>
          <w:tcPr>
            <w:tcW w:w="850" w:type="dxa"/>
            <w:vAlign w:val="center"/>
          </w:tcPr>
          <w:p w:rsidR="00E537E4" w:rsidRPr="00E537E4" w:rsidRDefault="00E537E4" w:rsidP="00E537E4">
            <w:pPr>
              <w:spacing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90.634,02</w:t>
            </w:r>
          </w:p>
        </w:tc>
        <w:tc>
          <w:tcPr>
            <w:tcW w:w="1276" w:type="dxa"/>
            <w:vAlign w:val="center"/>
          </w:tcPr>
          <w:p w:rsidR="00E537E4" w:rsidRPr="00E537E4" w:rsidRDefault="00E537E4" w:rsidP="00E537E4">
            <w:pPr>
              <w:spacing w:line="360" w:lineRule="auto"/>
              <w:jc w:val="center"/>
              <w:rPr>
                <w:b/>
                <w:bCs/>
                <w:sz w:val="24"/>
                <w:szCs w:val="24"/>
              </w:rPr>
            </w:pPr>
            <w:r w:rsidRPr="00E537E4">
              <w:rPr>
                <w:b/>
                <w:bCs/>
                <w:sz w:val="24"/>
                <w:szCs w:val="24"/>
              </w:rPr>
              <w:t>R$               90.634,02</w:t>
            </w:r>
          </w:p>
        </w:tc>
      </w:tr>
      <w:tr w:rsidR="00E537E4" w:rsidRPr="00E537E4" w:rsidTr="00E537E4">
        <w:trPr>
          <w:trHeight w:val="717"/>
        </w:trPr>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proofErr w:type="gramStart"/>
            <w:r w:rsidRPr="00E537E4">
              <w:rPr>
                <w:sz w:val="24"/>
                <w:szCs w:val="24"/>
                <w:lang w:val="pt-BR"/>
              </w:rPr>
              <w:t>Lixeira (sem tampa) Confeccionado em aço ou ferro pintado</w:t>
            </w:r>
            <w:proofErr w:type="gramEnd"/>
            <w:r w:rsidRPr="00E537E4">
              <w:rPr>
                <w:sz w:val="24"/>
                <w:szCs w:val="24"/>
                <w:lang w:val="pt-BR"/>
              </w:rPr>
              <w:t>; capacidade 20L</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102,36</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102,36</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r w:rsidRPr="00E537E4">
              <w:rPr>
                <w:sz w:val="24"/>
                <w:szCs w:val="24"/>
                <w:lang w:val="pt-BR"/>
              </w:rPr>
              <w:t>Lixeira (com tampa e acionamento a pedal) Confe</w:t>
            </w:r>
            <w:r w:rsidRPr="00E537E4">
              <w:rPr>
                <w:sz w:val="24"/>
                <w:szCs w:val="24"/>
                <w:lang w:val="pt-BR"/>
              </w:rPr>
              <w:t>c</w:t>
            </w:r>
            <w:r w:rsidRPr="00E537E4">
              <w:rPr>
                <w:sz w:val="24"/>
                <w:szCs w:val="24"/>
                <w:lang w:val="pt-BR"/>
              </w:rPr>
              <w:t xml:space="preserve">cionada em aço inoxidável; capacidade 30L; tampa com acionamento por </w:t>
            </w:r>
            <w:proofErr w:type="gramStart"/>
            <w:r w:rsidRPr="00E537E4">
              <w:rPr>
                <w:sz w:val="24"/>
                <w:szCs w:val="24"/>
                <w:lang w:val="pt-BR"/>
              </w:rPr>
              <w:t>pedal</w:t>
            </w:r>
            <w:proofErr w:type="gramEnd"/>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02</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347,39</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694,78</w:t>
            </w:r>
          </w:p>
        </w:tc>
      </w:tr>
      <w:tr w:rsidR="00E537E4" w:rsidRPr="00E537E4" w:rsidTr="00E537E4">
        <w:trPr>
          <w:trHeight w:val="956"/>
        </w:trPr>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r w:rsidRPr="00E537E4">
              <w:rPr>
                <w:sz w:val="24"/>
                <w:szCs w:val="24"/>
                <w:lang w:val="pt-BR"/>
              </w:rPr>
              <w:t xml:space="preserve">Mesa de Escritório Confeccionada em MDF </w:t>
            </w:r>
            <w:proofErr w:type="gramStart"/>
            <w:r w:rsidRPr="00E537E4">
              <w:rPr>
                <w:sz w:val="24"/>
                <w:szCs w:val="24"/>
                <w:lang w:val="pt-BR"/>
              </w:rPr>
              <w:t>75mm</w:t>
            </w:r>
            <w:proofErr w:type="gramEnd"/>
            <w:r w:rsidRPr="00E537E4">
              <w:rPr>
                <w:sz w:val="24"/>
                <w:szCs w:val="24"/>
                <w:lang w:val="pt-BR"/>
              </w:rPr>
              <w:t xml:space="preserve"> de espessura; dimensões 120cm x 60cm; com 2 gavetas no lado direito; cor cinza cristal</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934,12</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2.802,35</w:t>
            </w:r>
          </w:p>
        </w:tc>
      </w:tr>
      <w:tr w:rsidR="00E537E4" w:rsidRPr="00E537E4" w:rsidTr="00E537E4">
        <w:trPr>
          <w:trHeight w:val="2318"/>
        </w:trPr>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proofErr w:type="spellStart"/>
            <w:r w:rsidRPr="00E537E4">
              <w:rPr>
                <w:sz w:val="24"/>
                <w:szCs w:val="24"/>
                <w:lang w:val="pt-BR"/>
              </w:rPr>
              <w:t>Termohigrômetro</w:t>
            </w:r>
            <w:proofErr w:type="spellEnd"/>
            <w:r w:rsidRPr="00E537E4">
              <w:rPr>
                <w:sz w:val="24"/>
                <w:szCs w:val="24"/>
                <w:lang w:val="pt-BR"/>
              </w:rPr>
              <w:t xml:space="preserve"> Instrumento digital portátil, com medida de temperatura interna (0° a +50°) e externa (-50° a +70°), </w:t>
            </w:r>
            <w:proofErr w:type="gramStart"/>
            <w:r w:rsidRPr="00E537E4">
              <w:rPr>
                <w:sz w:val="24"/>
                <w:szCs w:val="24"/>
                <w:lang w:val="pt-BR"/>
              </w:rPr>
              <w:t>3</w:t>
            </w:r>
            <w:proofErr w:type="gramEnd"/>
            <w:r w:rsidRPr="00E537E4">
              <w:rPr>
                <w:sz w:val="24"/>
                <w:szCs w:val="24"/>
                <w:lang w:val="pt-BR"/>
              </w:rPr>
              <w:t xml:space="preserve"> leituras simultâneas, registro de máximo e mínimo e precisão básica de 1°C e 10% RH. Cara</w:t>
            </w:r>
            <w:r w:rsidRPr="00E537E4">
              <w:rPr>
                <w:sz w:val="24"/>
                <w:szCs w:val="24"/>
                <w:lang w:val="pt-BR"/>
              </w:rPr>
              <w:t>c</w:t>
            </w:r>
            <w:r w:rsidRPr="00E537E4">
              <w:rPr>
                <w:sz w:val="24"/>
                <w:szCs w:val="24"/>
                <w:lang w:val="pt-BR"/>
              </w:rPr>
              <w:t>terísticas: Display Triplo, Temperatura Interna e E</w:t>
            </w:r>
            <w:r w:rsidRPr="00E537E4">
              <w:rPr>
                <w:sz w:val="24"/>
                <w:szCs w:val="24"/>
                <w:lang w:val="pt-BR"/>
              </w:rPr>
              <w:t>x</w:t>
            </w:r>
            <w:r w:rsidRPr="00E537E4">
              <w:rPr>
                <w:sz w:val="24"/>
                <w:szCs w:val="24"/>
                <w:lang w:val="pt-BR"/>
              </w:rPr>
              <w:t xml:space="preserve">terna em °C ou °F, Sensor Para Temperatura Externa, Higrômetro e Termômetro com Indicação de MAX/MIN; Alimentação: </w:t>
            </w:r>
            <w:proofErr w:type="gramStart"/>
            <w:r w:rsidRPr="00E537E4">
              <w:rPr>
                <w:sz w:val="24"/>
                <w:szCs w:val="24"/>
                <w:lang w:val="pt-BR"/>
              </w:rPr>
              <w:t>1</w:t>
            </w:r>
            <w:proofErr w:type="gramEnd"/>
            <w:r w:rsidRPr="00E537E4">
              <w:rPr>
                <w:sz w:val="24"/>
                <w:szCs w:val="24"/>
                <w:lang w:val="pt-BR"/>
              </w:rPr>
              <w:t xml:space="preserve"> Pilha AAA de 1,5V.</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03</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155,90</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467,69</w:t>
            </w:r>
          </w:p>
        </w:tc>
      </w:tr>
      <w:tr w:rsidR="00E537E4" w:rsidRPr="00E537E4" w:rsidTr="00E537E4">
        <w:tc>
          <w:tcPr>
            <w:tcW w:w="993" w:type="dxa"/>
          </w:tcPr>
          <w:p w:rsidR="00E537E4" w:rsidRPr="00E537E4" w:rsidRDefault="00E537E4" w:rsidP="00E537E4">
            <w:pPr>
              <w:pStyle w:val="PargrafodaLista"/>
              <w:numPr>
                <w:ilvl w:val="0"/>
                <w:numId w:val="20"/>
              </w:numPr>
              <w:spacing w:line="360" w:lineRule="auto"/>
              <w:jc w:val="left"/>
              <w:textAlignment w:val="auto"/>
              <w:outlineLvl w:val="9"/>
              <w:rPr>
                <w:sz w:val="24"/>
                <w:szCs w:val="24"/>
              </w:rPr>
            </w:pPr>
          </w:p>
        </w:tc>
        <w:tc>
          <w:tcPr>
            <w:tcW w:w="5528" w:type="dxa"/>
            <w:vAlign w:val="center"/>
          </w:tcPr>
          <w:p w:rsidR="00E537E4" w:rsidRPr="00E537E4" w:rsidRDefault="00E537E4" w:rsidP="00E537E4">
            <w:pPr>
              <w:spacing w:line="360" w:lineRule="auto"/>
              <w:ind w:firstLine="35"/>
              <w:rPr>
                <w:sz w:val="24"/>
                <w:szCs w:val="24"/>
                <w:lang w:val="pt-BR"/>
              </w:rPr>
            </w:pPr>
            <w:r w:rsidRPr="00E537E4">
              <w:rPr>
                <w:sz w:val="24"/>
                <w:szCs w:val="24"/>
                <w:lang w:val="pt-BR"/>
              </w:rPr>
              <w:t>Termômetro Clínico Digital; infravermelho sem co</w:t>
            </w:r>
            <w:r w:rsidRPr="00E537E4">
              <w:rPr>
                <w:sz w:val="24"/>
                <w:szCs w:val="24"/>
                <w:lang w:val="pt-BR"/>
              </w:rPr>
              <w:t>n</w:t>
            </w:r>
            <w:r w:rsidRPr="00E537E4">
              <w:rPr>
                <w:sz w:val="24"/>
                <w:szCs w:val="24"/>
                <w:lang w:val="pt-BR"/>
              </w:rPr>
              <w:t>tato (tipo pistola).</w:t>
            </w:r>
          </w:p>
        </w:tc>
        <w:tc>
          <w:tcPr>
            <w:tcW w:w="851" w:type="dxa"/>
            <w:vAlign w:val="center"/>
          </w:tcPr>
          <w:p w:rsidR="00E537E4" w:rsidRPr="00E537E4" w:rsidRDefault="00E537E4" w:rsidP="00E537E4">
            <w:pPr>
              <w:spacing w:after="160" w:line="360" w:lineRule="auto"/>
              <w:jc w:val="center"/>
              <w:rPr>
                <w:sz w:val="24"/>
                <w:szCs w:val="24"/>
              </w:rPr>
            </w:pPr>
            <w:r w:rsidRPr="00E537E4">
              <w:rPr>
                <w:bCs/>
                <w:sz w:val="24"/>
                <w:szCs w:val="24"/>
              </w:rPr>
              <w:t>UNID</w:t>
            </w:r>
          </w:p>
        </w:tc>
        <w:tc>
          <w:tcPr>
            <w:tcW w:w="850" w:type="dxa"/>
            <w:vAlign w:val="center"/>
          </w:tcPr>
          <w:p w:rsidR="00E537E4" w:rsidRPr="00E537E4" w:rsidRDefault="00E537E4" w:rsidP="00E537E4">
            <w:pPr>
              <w:spacing w:after="160" w:line="360" w:lineRule="auto"/>
              <w:jc w:val="center"/>
              <w:rPr>
                <w:sz w:val="24"/>
                <w:szCs w:val="24"/>
              </w:rPr>
            </w:pPr>
            <w:r w:rsidRPr="00E537E4">
              <w:rPr>
                <w:sz w:val="24"/>
                <w:szCs w:val="24"/>
              </w:rPr>
              <w:t>01</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180,98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180,98</w:t>
            </w:r>
          </w:p>
        </w:tc>
      </w:tr>
      <w:tr w:rsidR="00E537E4" w:rsidRPr="00E537E4" w:rsidTr="00E537E4">
        <w:trPr>
          <w:trHeight w:val="526"/>
        </w:trPr>
        <w:tc>
          <w:tcPr>
            <w:tcW w:w="6521" w:type="dxa"/>
            <w:gridSpan w:val="2"/>
            <w:vAlign w:val="center"/>
          </w:tcPr>
          <w:p w:rsidR="00E537E4" w:rsidRPr="00E537E4" w:rsidRDefault="00E537E4" w:rsidP="00E537E4">
            <w:pPr>
              <w:spacing w:after="160" w:line="360" w:lineRule="auto"/>
              <w:jc w:val="center"/>
              <w:rPr>
                <w:b/>
                <w:sz w:val="24"/>
                <w:szCs w:val="24"/>
              </w:rPr>
            </w:pPr>
            <w:r w:rsidRPr="00E537E4">
              <w:rPr>
                <w:b/>
                <w:sz w:val="24"/>
                <w:szCs w:val="24"/>
              </w:rPr>
              <w:t>TOTAL</w:t>
            </w:r>
          </w:p>
        </w:tc>
        <w:tc>
          <w:tcPr>
            <w:tcW w:w="851"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UND</w:t>
            </w:r>
          </w:p>
        </w:tc>
        <w:tc>
          <w:tcPr>
            <w:tcW w:w="850" w:type="dxa"/>
            <w:vAlign w:val="center"/>
          </w:tcPr>
          <w:p w:rsidR="00E537E4" w:rsidRPr="00E537E4" w:rsidRDefault="00E537E4" w:rsidP="00E537E4">
            <w:pPr>
              <w:spacing w:after="160" w:line="360" w:lineRule="auto"/>
              <w:jc w:val="center"/>
              <w:rPr>
                <w:b/>
                <w:sz w:val="24"/>
                <w:szCs w:val="24"/>
              </w:rPr>
            </w:pPr>
            <w:r w:rsidRPr="00E537E4">
              <w:rPr>
                <w:b/>
                <w:sz w:val="24"/>
                <w:szCs w:val="24"/>
              </w:rPr>
              <w:t>38</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132.678,17</w:t>
            </w:r>
          </w:p>
        </w:tc>
        <w:tc>
          <w:tcPr>
            <w:tcW w:w="1276" w:type="dxa"/>
            <w:vAlign w:val="center"/>
          </w:tcPr>
          <w:p w:rsidR="00E537E4" w:rsidRPr="00E537E4" w:rsidRDefault="00E537E4" w:rsidP="00E537E4">
            <w:pPr>
              <w:spacing w:after="160" w:line="360" w:lineRule="auto"/>
              <w:jc w:val="center"/>
              <w:rPr>
                <w:b/>
                <w:bCs/>
                <w:sz w:val="24"/>
                <w:szCs w:val="24"/>
              </w:rPr>
            </w:pPr>
            <w:r w:rsidRPr="00E537E4">
              <w:rPr>
                <w:b/>
                <w:bCs/>
                <w:sz w:val="24"/>
                <w:szCs w:val="24"/>
              </w:rPr>
              <w:t>R$            227.895,13</w:t>
            </w:r>
          </w:p>
        </w:tc>
      </w:tr>
    </w:tbl>
    <w:p w:rsidR="00E537E4" w:rsidRPr="00E537E4" w:rsidRDefault="00E537E4" w:rsidP="00E537E4">
      <w:pPr>
        <w:spacing w:after="160" w:line="360" w:lineRule="auto"/>
        <w:ind w:hanging="2"/>
        <w:rPr>
          <w:sz w:val="24"/>
          <w:szCs w:val="24"/>
          <w:shd w:val="solid" w:color="FFFFFF" w:fill="FFFFFF"/>
        </w:rPr>
      </w:pPr>
    </w:p>
    <w:p w:rsidR="00E537E4" w:rsidRPr="00E537E4" w:rsidRDefault="00E537E4" w:rsidP="00E537E4">
      <w:pPr>
        <w:spacing w:after="160" w:line="360" w:lineRule="auto"/>
        <w:ind w:hanging="2"/>
        <w:rPr>
          <w:b/>
          <w:sz w:val="24"/>
          <w:szCs w:val="24"/>
        </w:rPr>
      </w:pPr>
      <w:r w:rsidRPr="00E537E4">
        <w:rPr>
          <w:sz w:val="24"/>
          <w:szCs w:val="24"/>
          <w:shd w:val="solid" w:color="FFFFFF" w:fill="FFFFFF"/>
        </w:rPr>
        <w:tab/>
      </w:r>
      <w:r w:rsidRPr="00E537E4">
        <w:rPr>
          <w:sz w:val="24"/>
          <w:szCs w:val="24"/>
          <w:shd w:val="solid" w:color="FFFFFF" w:fill="FFFFFF"/>
        </w:rPr>
        <w:tab/>
        <w:t xml:space="preserve">Consigna-se </w:t>
      </w:r>
      <w:r w:rsidRPr="00E537E4">
        <w:rPr>
          <w:sz w:val="24"/>
          <w:szCs w:val="24"/>
        </w:rPr>
        <w:t>que</w:t>
      </w:r>
      <w:r w:rsidRPr="00E537E4">
        <w:rPr>
          <w:sz w:val="24"/>
          <w:szCs w:val="24"/>
          <w:shd w:val="solid" w:color="FFFFFF" w:fill="FFFFFF"/>
        </w:rPr>
        <w:t xml:space="preserve"> os referidos dados encontram-se anexos e devidamente fundamentados/embasados no processo administrativo n° 2025/11/4498.</w:t>
      </w:r>
    </w:p>
    <w:p w:rsidR="00E537E4" w:rsidRPr="00E537E4" w:rsidRDefault="00E537E4" w:rsidP="00E537E4">
      <w:pPr>
        <w:spacing w:after="160" w:line="360" w:lineRule="auto"/>
        <w:rPr>
          <w:rFonts w:eastAsia="Times New Roman"/>
          <w:b/>
          <w:sz w:val="24"/>
          <w:szCs w:val="24"/>
        </w:rPr>
      </w:pPr>
      <w:r w:rsidRPr="00E537E4">
        <w:rPr>
          <w:rFonts w:eastAsia="Times New Roman"/>
          <w:b/>
          <w:sz w:val="24"/>
          <w:szCs w:val="24"/>
        </w:rPr>
        <w:tab/>
        <w:t>10 - ADEQUAÇÃO ORÇAMENTÁRIA</w:t>
      </w:r>
      <w:r w:rsidRPr="00E537E4">
        <w:rPr>
          <w:rFonts w:eastAsia="Times New Roman"/>
          <w:b/>
          <w:sz w:val="24"/>
          <w:szCs w:val="24"/>
          <w:vertAlign w:val="superscript"/>
        </w:rPr>
        <w:footnoteReference w:id="10"/>
      </w:r>
      <w:r w:rsidRPr="00E537E4">
        <w:rPr>
          <w:rFonts w:eastAsia="Times New Roman"/>
          <w:b/>
          <w:sz w:val="24"/>
          <w:szCs w:val="24"/>
        </w:rPr>
        <w:t>:</w:t>
      </w:r>
    </w:p>
    <w:p w:rsidR="00E537E4" w:rsidRPr="00E537E4" w:rsidRDefault="00E537E4" w:rsidP="00E537E4">
      <w:pPr>
        <w:spacing w:after="160" w:line="360" w:lineRule="auto"/>
        <w:ind w:hanging="2"/>
        <w:rPr>
          <w:sz w:val="24"/>
          <w:szCs w:val="24"/>
          <w:shd w:val="solid" w:color="FFFFFF" w:fill="FFFFFF"/>
        </w:rPr>
      </w:pPr>
      <w:r w:rsidRPr="00E537E4">
        <w:rPr>
          <w:sz w:val="24"/>
          <w:szCs w:val="24"/>
          <w:shd w:val="solid" w:color="FFFFFF" w:fill="FFFFFF"/>
        </w:rPr>
        <w:t xml:space="preserve">          Após a cotação de mercado, os autos foram encaminhados à Secretaria Municipal da Fazenda, a qual declinou que as despesas decorrentes da presente contratação, correrão à conta das seguintes dotações orçamentárias:</w:t>
      </w:r>
    </w:p>
    <w:p w:rsidR="00E537E4" w:rsidRPr="00E537E4" w:rsidRDefault="00E537E4" w:rsidP="00E537E4">
      <w:pPr>
        <w:spacing w:line="360" w:lineRule="auto"/>
        <w:ind w:hanging="2"/>
        <w:rPr>
          <w:rFonts w:eastAsia="NSimSun"/>
          <w:sz w:val="24"/>
          <w:szCs w:val="24"/>
        </w:rPr>
      </w:pPr>
      <w:r w:rsidRPr="00E537E4">
        <w:rPr>
          <w:rFonts w:eastAsia="Times New Roman"/>
          <w:b/>
          <w:sz w:val="24"/>
          <w:szCs w:val="24"/>
        </w:rPr>
        <w:tab/>
      </w:r>
      <w:r w:rsidRPr="00E537E4">
        <w:rPr>
          <w:rFonts w:eastAsia="NSimSun"/>
          <w:sz w:val="24"/>
          <w:szCs w:val="24"/>
        </w:rPr>
        <w:t>(Item 01) 07.03.4.4.52.12 (680), (Item 02) 07.02.4.4.52.42 (680), (Item 03) 07.02.4.4.52.42 (680), (Item 04) 07.02.4.4.52.99 (680), (Item 05) 07.02.4.4.52.08 (680), (Item 06) 07.02.4.4.52.41 (680), (Item 07) 07.02.4.4.52.30 (680), (Item 08) 07.02.4.4.52.45 (680), (Item 09) 07.02.4.4.52.30 (680), (Item 10) 07.02.4.4.52.99 (680),</w:t>
      </w:r>
    </w:p>
    <w:p w:rsidR="00E537E4" w:rsidRPr="00E537E4" w:rsidRDefault="00E537E4" w:rsidP="00E537E4">
      <w:pPr>
        <w:widowControl w:val="0"/>
        <w:autoSpaceDE w:val="0"/>
        <w:adjustRightInd w:val="0"/>
        <w:spacing w:line="360" w:lineRule="auto"/>
        <w:textAlignment w:val="baseline"/>
        <w:rPr>
          <w:rFonts w:eastAsia="NSimSun"/>
          <w:sz w:val="24"/>
          <w:szCs w:val="24"/>
        </w:rPr>
      </w:pPr>
      <w:r w:rsidRPr="00E537E4">
        <w:rPr>
          <w:rFonts w:eastAsia="NSimSun"/>
          <w:sz w:val="24"/>
          <w:szCs w:val="24"/>
        </w:rPr>
        <w:t>(Item 11) 07.02.4.4.52.99 (680), (Item 12) 07.02.4.4.52.42 (680), (Item 13) 7.02.4.4.52.08 (680) e (Item 14) 07.02.4.4.52.08 (680)</w:t>
      </w:r>
      <w:bookmarkStart w:id="0" w:name="_GoBack"/>
      <w:bookmarkEnd w:id="0"/>
      <w:r w:rsidRPr="00E537E4">
        <w:rPr>
          <w:rFonts w:eastAsia="NSimSun"/>
          <w:sz w:val="24"/>
          <w:szCs w:val="24"/>
        </w:rPr>
        <w:t>.</w:t>
      </w:r>
    </w:p>
    <w:p w:rsidR="00E537E4" w:rsidRPr="00E537E4" w:rsidRDefault="00E537E4" w:rsidP="00E537E4">
      <w:pPr>
        <w:widowControl w:val="0"/>
        <w:autoSpaceDE w:val="0"/>
        <w:adjustRightInd w:val="0"/>
        <w:spacing w:line="360" w:lineRule="auto"/>
        <w:textAlignment w:val="baseline"/>
        <w:rPr>
          <w:rFonts w:eastAsia="NSimSun"/>
          <w:sz w:val="24"/>
          <w:szCs w:val="24"/>
        </w:rPr>
      </w:pPr>
    </w:p>
    <w:p w:rsidR="00E537E4" w:rsidRPr="00E537E4" w:rsidRDefault="00E537E4" w:rsidP="00E537E4">
      <w:pPr>
        <w:widowControl w:val="0"/>
        <w:autoSpaceDE w:val="0"/>
        <w:adjustRightInd w:val="0"/>
        <w:spacing w:line="360" w:lineRule="auto"/>
        <w:textAlignment w:val="baseline"/>
        <w:rPr>
          <w:rFonts w:eastAsia="NSimSun"/>
          <w:sz w:val="24"/>
          <w:szCs w:val="24"/>
        </w:rPr>
      </w:pPr>
    </w:p>
    <w:p w:rsidR="00E537E4" w:rsidRPr="00E537E4" w:rsidRDefault="00063B2D" w:rsidP="00E537E4">
      <w:pPr>
        <w:widowControl w:val="0"/>
        <w:autoSpaceDE w:val="0"/>
        <w:adjustRightInd w:val="0"/>
        <w:spacing w:line="360" w:lineRule="auto"/>
        <w:jc w:val="right"/>
        <w:textAlignment w:val="baseline"/>
        <w:rPr>
          <w:rFonts w:eastAsia="Times New Roman"/>
          <w:sz w:val="24"/>
          <w:szCs w:val="24"/>
        </w:rPr>
      </w:pPr>
      <w:r>
        <w:rPr>
          <w:rFonts w:eastAsia="Times New Roman"/>
          <w:sz w:val="24"/>
          <w:szCs w:val="24"/>
        </w:rPr>
        <w:t>Capela de Santana, 15</w:t>
      </w:r>
      <w:r w:rsidR="00E537E4" w:rsidRPr="00E537E4">
        <w:rPr>
          <w:rFonts w:eastAsia="Times New Roman"/>
          <w:sz w:val="24"/>
          <w:szCs w:val="24"/>
        </w:rPr>
        <w:t xml:space="preserve"> de Junho de 2026.</w:t>
      </w:r>
    </w:p>
    <w:p w:rsidR="00E537E4" w:rsidRPr="00E537E4" w:rsidRDefault="00E537E4" w:rsidP="00E537E4">
      <w:pPr>
        <w:spacing w:after="160" w:line="360" w:lineRule="auto"/>
        <w:ind w:firstLine="851"/>
        <w:rPr>
          <w:rFonts w:eastAsia="Times New Roman"/>
          <w:sz w:val="24"/>
          <w:szCs w:val="24"/>
          <w:highlight w:val="yellow"/>
        </w:rPr>
      </w:pPr>
    </w:p>
    <w:p w:rsidR="00E537E4" w:rsidRPr="00E537E4" w:rsidRDefault="00E537E4" w:rsidP="00E537E4">
      <w:pPr>
        <w:spacing w:after="160" w:line="360" w:lineRule="auto"/>
        <w:ind w:firstLine="851"/>
        <w:rPr>
          <w:rFonts w:eastAsia="Times New Roman"/>
          <w:sz w:val="24"/>
          <w:szCs w:val="24"/>
          <w:highlight w:val="yellow"/>
        </w:rPr>
      </w:pPr>
    </w:p>
    <w:p w:rsidR="00E537E4" w:rsidRPr="00E537E4" w:rsidRDefault="00E537E4" w:rsidP="00E537E4">
      <w:pPr>
        <w:pStyle w:val="PargrafodaLista"/>
        <w:jc w:val="center"/>
        <w:rPr>
          <w:sz w:val="24"/>
          <w:szCs w:val="24"/>
        </w:rPr>
      </w:pPr>
      <w:r w:rsidRPr="00E537E4">
        <w:rPr>
          <w:sz w:val="24"/>
          <w:szCs w:val="24"/>
        </w:rPr>
        <w:t>_____________________________________</w:t>
      </w:r>
    </w:p>
    <w:p w:rsidR="00E537E4" w:rsidRPr="00E537E4" w:rsidRDefault="00E537E4" w:rsidP="00E537E4">
      <w:pPr>
        <w:pStyle w:val="PargrafodaLista"/>
        <w:jc w:val="center"/>
        <w:rPr>
          <w:sz w:val="24"/>
          <w:szCs w:val="24"/>
        </w:rPr>
      </w:pPr>
      <w:proofErr w:type="spellStart"/>
      <w:r w:rsidRPr="00E537E4">
        <w:rPr>
          <w:sz w:val="24"/>
          <w:szCs w:val="24"/>
        </w:rPr>
        <w:t>Jordana</w:t>
      </w:r>
      <w:proofErr w:type="spellEnd"/>
      <w:r w:rsidRPr="00E537E4">
        <w:rPr>
          <w:sz w:val="24"/>
          <w:szCs w:val="24"/>
        </w:rPr>
        <w:t xml:space="preserve"> Cardoso dos Santos de Mattos</w:t>
      </w:r>
    </w:p>
    <w:p w:rsidR="00E537E4" w:rsidRPr="00E537E4" w:rsidRDefault="00E537E4" w:rsidP="00E537E4">
      <w:pPr>
        <w:pStyle w:val="PargrafodaLista"/>
        <w:jc w:val="center"/>
        <w:rPr>
          <w:sz w:val="24"/>
          <w:szCs w:val="24"/>
        </w:rPr>
      </w:pPr>
      <w:r w:rsidRPr="00E537E4">
        <w:rPr>
          <w:sz w:val="24"/>
          <w:szCs w:val="24"/>
        </w:rPr>
        <w:t>Secretária Municipal de Saúde</w:t>
      </w:r>
    </w:p>
    <w:p w:rsidR="00646F5B" w:rsidRPr="00E537E4"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Pr="00F14EB2" w:rsidRDefault="00646F5B">
      <w:pPr>
        <w:pStyle w:val="Standard"/>
        <w:spacing w:line="276" w:lineRule="auto"/>
        <w:ind w:left="0" w:hanging="2"/>
        <w:jc w:val="center"/>
        <w:rPr>
          <w:rFonts w:ascii="Times New Roman" w:hAnsi="Times New Roman" w:cs="Times New Roman"/>
          <w:b/>
        </w:rPr>
      </w:pPr>
    </w:p>
    <w:p w:rsidR="00646F5B" w:rsidRDefault="00646F5B">
      <w:pPr>
        <w:pStyle w:val="Standard"/>
        <w:spacing w:line="276" w:lineRule="auto"/>
        <w:ind w:left="0" w:hanging="2"/>
        <w:jc w:val="center"/>
        <w:rPr>
          <w:rFonts w:ascii="Times New Roman" w:hAnsi="Times New Roman" w:cs="Times New Roman"/>
          <w:b/>
        </w:rPr>
      </w:pPr>
    </w:p>
    <w:p w:rsidR="00063B2D" w:rsidRDefault="00063B2D">
      <w:pPr>
        <w:pStyle w:val="Standard"/>
        <w:spacing w:line="276" w:lineRule="auto"/>
        <w:ind w:left="0" w:hanging="2"/>
        <w:jc w:val="center"/>
        <w:rPr>
          <w:rFonts w:ascii="Times New Roman" w:hAnsi="Times New Roman" w:cs="Times New Roman"/>
          <w:b/>
        </w:rPr>
      </w:pPr>
    </w:p>
    <w:p w:rsidR="00063B2D" w:rsidRDefault="00063B2D">
      <w:pPr>
        <w:pStyle w:val="Standard"/>
        <w:spacing w:line="276" w:lineRule="auto"/>
        <w:ind w:left="0" w:hanging="2"/>
        <w:jc w:val="center"/>
        <w:rPr>
          <w:rFonts w:ascii="Times New Roman" w:hAnsi="Times New Roman" w:cs="Times New Roman"/>
          <w:b/>
        </w:rPr>
      </w:pPr>
    </w:p>
    <w:p w:rsidR="00063B2D" w:rsidRDefault="00063B2D">
      <w:pPr>
        <w:pStyle w:val="Standard"/>
        <w:spacing w:line="276" w:lineRule="auto"/>
        <w:ind w:left="0" w:hanging="2"/>
        <w:jc w:val="center"/>
        <w:rPr>
          <w:rFonts w:ascii="Times New Roman" w:hAnsi="Times New Roman" w:cs="Times New Roman"/>
          <w:b/>
        </w:rPr>
      </w:pPr>
    </w:p>
    <w:p w:rsidR="00063B2D" w:rsidRPr="00F14EB2" w:rsidRDefault="00063B2D">
      <w:pPr>
        <w:pStyle w:val="Standard"/>
        <w:spacing w:line="276" w:lineRule="auto"/>
        <w:ind w:left="0" w:hanging="2"/>
        <w:jc w:val="center"/>
        <w:rPr>
          <w:rFonts w:ascii="Times New Roman" w:hAnsi="Times New Roman" w:cs="Times New Roman"/>
          <w:b/>
        </w:rPr>
      </w:pPr>
    </w:p>
    <w:p w:rsidR="00E537E4" w:rsidRDefault="00E537E4">
      <w:pPr>
        <w:pStyle w:val="Standard"/>
        <w:spacing w:line="276" w:lineRule="auto"/>
        <w:ind w:left="0" w:hanging="2"/>
        <w:jc w:val="center"/>
        <w:rPr>
          <w:rFonts w:ascii="Times New Roman" w:hAnsi="Times New Roman" w:cs="Times New Roman"/>
          <w:b/>
        </w:rPr>
      </w:pPr>
    </w:p>
    <w:p w:rsidR="007A4905" w:rsidRDefault="007A4905">
      <w:pPr>
        <w:pStyle w:val="Standard"/>
        <w:spacing w:line="276" w:lineRule="auto"/>
        <w:ind w:left="0" w:hanging="2"/>
        <w:jc w:val="center"/>
        <w:rPr>
          <w:rFonts w:ascii="Times New Roman" w:hAnsi="Times New Roman" w:cs="Times New Roman"/>
          <w:b/>
        </w:rPr>
      </w:pPr>
    </w:p>
    <w:p w:rsidR="009D6463" w:rsidRPr="00F14EB2" w:rsidRDefault="009D6463">
      <w:pPr>
        <w:pStyle w:val="Standard"/>
        <w:spacing w:line="276" w:lineRule="auto"/>
        <w:ind w:left="0" w:hanging="2"/>
        <w:jc w:val="center"/>
        <w:rPr>
          <w:rFonts w:ascii="Times New Roman" w:hAnsi="Times New Roman" w:cs="Times New Roman"/>
          <w:b/>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II</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MINUTA DE CONTRATO N.º ......./202</w:t>
      </w:r>
      <w:r w:rsidR="00646937">
        <w:rPr>
          <w:rFonts w:ascii="Times New Roman" w:eastAsia="Times New Roman" w:hAnsi="Times New Roman" w:cs="Times New Roman"/>
          <w:b/>
          <w:color w:val="000000"/>
        </w:rPr>
        <w:t>6</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CONTRATO DE FORNECIMENTO</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063B2D">
        <w:rPr>
          <w:rFonts w:ascii="Times New Roman" w:eastAsia="Times New Roman" w:hAnsi="Times New Roman" w:cs="Times New Roman"/>
          <w:color w:val="000000"/>
        </w:rPr>
        <w:t>07</w:t>
      </w:r>
      <w:r w:rsidRPr="00F14EB2">
        <w:rPr>
          <w:rFonts w:ascii="Times New Roman" w:eastAsia="Times New Roman" w:hAnsi="Times New Roman" w:cs="Times New Roman"/>
          <w:color w:val="000000"/>
        </w:rPr>
        <w:t>/202</w:t>
      </w:r>
      <w:r w:rsidR="00646937">
        <w:rPr>
          <w:rFonts w:ascii="Times New Roman" w:eastAsia="Times New Roman" w:hAnsi="Times New Roman" w:cs="Times New Roman"/>
          <w:color w:val="000000"/>
        </w:rPr>
        <w:t>6</w:t>
      </w:r>
    </w:p>
    <w:p w:rsidR="00646F5B" w:rsidRPr="00F14EB2" w:rsidRDefault="006010D6">
      <w:pPr>
        <w:pStyle w:val="Standard"/>
        <w:spacing w:after="200" w:line="360" w:lineRule="auto"/>
        <w:ind w:left="0" w:firstLine="709"/>
        <w:jc w:val="both"/>
        <w:rPr>
          <w:rFonts w:ascii="Times New Roman" w:hAnsi="Times New Roman" w:cs="Times New Roman"/>
        </w:rPr>
      </w:pPr>
      <w:r w:rsidRPr="00F14EB2">
        <w:rPr>
          <w:rFonts w:ascii="Times New Roman" w:eastAsia="Times New Roman" w:hAnsi="Times New Roman" w:cs="Times New Roman"/>
          <w:color w:val="000000"/>
        </w:rPr>
        <w:t xml:space="preserve">A </w:t>
      </w:r>
      <w:r w:rsidRPr="00F14EB2">
        <w:rPr>
          <w:rFonts w:ascii="Times New Roman" w:eastAsia="Times New Roman" w:hAnsi="Times New Roman" w:cs="Times New Roman"/>
          <w:b/>
          <w:color w:val="000000"/>
        </w:rPr>
        <w:t>PREFEITURA MUNICIPAL DE CAPELA DE SANTANA/RS</w:t>
      </w:r>
      <w:r w:rsidRPr="00F14EB2">
        <w:rPr>
          <w:rFonts w:ascii="Times New Roman" w:eastAsia="Times New Roman" w:hAnsi="Times New Roman" w:cs="Times New Roman"/>
          <w:color w:val="000000"/>
        </w:rPr>
        <w:t>, pessoa jurídica de direito público, com sede à Rua Av. Cel. Coronel Lucas, 2335, inscrita no CNPJ sob n.º 92122.7200001-48, representado pelo Prefeito Municipal, Sr. José Alfredo Machado, doravante denominado CONTRATANTE, e por outro lado a empresa</w:t>
      </w:r>
      <w:proofErr w:type="gramStart"/>
      <w:r w:rsidRPr="00F14EB2">
        <w:rPr>
          <w:rFonts w:ascii="Times New Roman" w:eastAsia="Times New Roman" w:hAnsi="Times New Roman" w:cs="Times New Roman"/>
          <w:color w:val="000000"/>
        </w:rPr>
        <w:t>...........................</w:t>
      </w:r>
      <w:proofErr w:type="gramEnd"/>
      <w:r w:rsidRPr="00F14EB2">
        <w:rPr>
          <w:rFonts w:ascii="Times New Roman" w:eastAsia="Times New Roman" w:hAnsi="Times New Roman" w:cs="Times New Roman"/>
          <w:color w:val="000000"/>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063B2D">
        <w:rPr>
          <w:rFonts w:ascii="Times New Roman" w:eastAsia="Times New Roman" w:hAnsi="Times New Roman" w:cs="Times New Roman"/>
          <w:color w:val="000000"/>
        </w:rPr>
        <w:t>07</w:t>
      </w:r>
      <w:r w:rsidR="00646937">
        <w:rPr>
          <w:rFonts w:ascii="Times New Roman" w:eastAsia="Times New Roman" w:hAnsi="Times New Roman" w:cs="Times New Roman"/>
          <w:color w:val="000000"/>
        </w:rPr>
        <w:t>/2026</w:t>
      </w:r>
      <w:r w:rsidRPr="00F14EB2">
        <w:rPr>
          <w:rFonts w:ascii="Times New Roman" w:eastAsia="Times New Roman" w:hAnsi="Times New Roman" w:cs="Times New Roman"/>
          <w:color w:val="000000"/>
        </w:rPr>
        <w:t>, resolvem celebrar o presente contrato mediante as cláusulas que seguem:</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PRIMEIRA: DO OBJETO DO CONTRATO E DESCRIÇÃO: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w:t>
      </w:r>
      <w:r w:rsidRPr="00F14EB2">
        <w:rPr>
          <w:rFonts w:ascii="Times New Roman" w:eastAsia="Times New Roman" w:hAnsi="Times New Roman" w:cs="Times New Roman"/>
          <w:color w:val="000000"/>
        </w:rPr>
        <w:tab/>
        <w:t xml:space="preserve">É objeto desta contratação a </w:t>
      </w:r>
      <w:r w:rsidRPr="00F14EB2">
        <w:rPr>
          <w:rFonts w:ascii="Times New Roman" w:hAnsi="Times New Roman" w:cs="Times New Roman"/>
        </w:rPr>
        <w:t xml:space="preserve">Aquisição de Equipamentos e Materiais Permanentes para o município de Capela de Santana/RS, descritos nos itens enumerados na Cláusula Terceira, todos de acordo com a proposta do Pregão Eletrônico, edital n° </w:t>
      </w:r>
      <w:r w:rsidR="00063B2D">
        <w:rPr>
          <w:rFonts w:ascii="Times New Roman" w:hAnsi="Times New Roman" w:cs="Times New Roman"/>
        </w:rPr>
        <w:t>07</w:t>
      </w:r>
      <w:r w:rsidRPr="00F14EB2">
        <w:rPr>
          <w:rFonts w:ascii="Times New Roman" w:hAnsi="Times New Roman" w:cs="Times New Roman"/>
        </w:rPr>
        <w:t>/202</w:t>
      </w:r>
      <w:r w:rsidR="00646937">
        <w:rPr>
          <w:rFonts w:ascii="Times New Roman" w:hAnsi="Times New Roman" w:cs="Times New Roman"/>
        </w:rPr>
        <w:t>6</w:t>
      </w:r>
      <w:r w:rsidRPr="00F14EB2">
        <w:rPr>
          <w:rFonts w:ascii="Times New Roman" w:hAnsi="Times New Roman" w:cs="Times New Roman"/>
        </w:rPr>
        <w:t>, termo de referência, os quais ficam fazendo parte integrante do presente contrato, independentemente de anexação ou transcrição.</w:t>
      </w:r>
    </w:p>
    <w:p w:rsidR="00646F5B" w:rsidRPr="00F14EB2" w:rsidRDefault="006010D6">
      <w:pPr>
        <w:pStyle w:val="Standard"/>
        <w:spacing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 xml:space="preserve">1.1.1 vinculam a este contrato, independentemente de transcrição, o edital de licitação; a proposta do licitante contratado e eventuais anexos.  </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SEGUNDA: - DO PRAZO DE ENTREGA E DO LOCAL: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2.1.</w:t>
      </w:r>
      <w:r w:rsidRPr="00F14EB2">
        <w:rPr>
          <w:rFonts w:ascii="Times New Roman" w:eastAsia="Times New Roman" w:hAnsi="Times New Roman" w:cs="Times New Roman"/>
          <w:color w:val="000000"/>
        </w:rPr>
        <w:tab/>
        <w:t xml:space="preserve">A CONTRATADA compromete-se, com relação ao disposto no termo referência e proposta, que faz parte integrante do presente contrato, independentemente de transcrição, com relação ao disposto nesta cláusula a entregar o(s) objeto(s) licitado(s), conforme </w:t>
      </w:r>
      <w:r w:rsidRPr="00C91E08">
        <w:rPr>
          <w:rFonts w:ascii="Times New Roman" w:eastAsia="Times New Roman" w:hAnsi="Times New Roman" w:cs="Times New Roman"/>
          <w:color w:val="000000"/>
        </w:rPr>
        <w:t xml:space="preserve">necessidade da CONTRATANTE, rigorosamente dentro do prazo de </w:t>
      </w:r>
      <w:r w:rsidRPr="00C91E08">
        <w:rPr>
          <w:rFonts w:ascii="Times New Roman" w:eastAsia="Times New Roman" w:hAnsi="Times New Roman" w:cs="Times New Roman"/>
          <w:color w:val="000000"/>
          <w:shd w:val="clear" w:color="auto" w:fill="FFFFFF"/>
        </w:rPr>
        <w:t xml:space="preserve">no máximo </w:t>
      </w:r>
      <w:r w:rsidR="00D7668A">
        <w:rPr>
          <w:rFonts w:ascii="Times New Roman" w:hAnsi="Times New Roman" w:cs="Times New Roman"/>
        </w:rPr>
        <w:t>35</w:t>
      </w:r>
      <w:r w:rsidR="00C91E08" w:rsidRPr="00C91E08">
        <w:rPr>
          <w:rFonts w:ascii="Times New Roman" w:hAnsi="Times New Roman" w:cs="Times New Roman"/>
        </w:rPr>
        <w:t xml:space="preserve"> (</w:t>
      </w:r>
      <w:r w:rsidR="00D7668A">
        <w:rPr>
          <w:rFonts w:ascii="Times New Roman" w:hAnsi="Times New Roman" w:cs="Times New Roman"/>
        </w:rPr>
        <w:t>Trinta e Cinco</w:t>
      </w:r>
      <w:r w:rsidR="00C91E08" w:rsidRPr="00C91E08">
        <w:rPr>
          <w:rFonts w:ascii="Times New Roman" w:hAnsi="Times New Roman" w:cs="Times New Roman"/>
        </w:rPr>
        <w:t>) dias</w:t>
      </w:r>
      <w:r w:rsidRPr="00C91E08">
        <w:rPr>
          <w:rFonts w:ascii="Times New Roman" w:eastAsia="Times New Roman" w:hAnsi="Times New Roman" w:cs="Times New Roman"/>
          <w:color w:val="000000"/>
          <w:shd w:val="clear" w:color="auto" w:fill="FFFFFF"/>
        </w:rPr>
        <w:t xml:space="preserve"> </w:t>
      </w:r>
      <w:r w:rsidRPr="00C91E08">
        <w:rPr>
          <w:rFonts w:ascii="Times New Roman" w:eastAsia="Times New Roman" w:hAnsi="Times New Roman" w:cs="Times New Roman"/>
          <w:color w:val="000000"/>
        </w:rPr>
        <w:t>após solicitação através de nota de empenho, na Secretaria Municipal d</w:t>
      </w:r>
      <w:r w:rsidRPr="00C91E08">
        <w:rPr>
          <w:rFonts w:ascii="Times New Roman" w:hAnsi="Times New Roman" w:cs="Times New Roman"/>
        </w:rPr>
        <w:t>e Assistência Social</w:t>
      </w:r>
      <w:r w:rsidRPr="00C91E08">
        <w:rPr>
          <w:rFonts w:ascii="Times New Roman" w:eastAsia="Times New Roman" w:hAnsi="Times New Roman" w:cs="Times New Roman"/>
          <w:color w:val="000000"/>
        </w:rPr>
        <w:t>, sito Avenida Coronel Orestes Lucas, nº 2335, Bairro Centro, Capela de Santana/RS, de segunda a sexta-fei</w:t>
      </w:r>
      <w:r w:rsidRPr="00C91E08">
        <w:rPr>
          <w:rFonts w:ascii="Times New Roman" w:hAnsi="Times New Roman" w:cs="Times New Roman"/>
        </w:rPr>
        <w:t xml:space="preserve">ra, das </w:t>
      </w:r>
      <w:proofErr w:type="gramStart"/>
      <w:r w:rsidR="00646937" w:rsidRPr="00C91E08">
        <w:t>0</w:t>
      </w:r>
      <w:r w:rsidR="00B07CBD">
        <w:t>7:3</w:t>
      </w:r>
      <w:r w:rsidR="00646937" w:rsidRPr="00C91E08">
        <w:t>0</w:t>
      </w:r>
      <w:proofErr w:type="gramEnd"/>
      <w:r w:rsidR="00646937" w:rsidRPr="00C91E08">
        <w:t>h às 1</w:t>
      </w:r>
      <w:r w:rsidR="00B07CBD">
        <w:t>3</w:t>
      </w:r>
      <w:r w:rsidR="00646937" w:rsidRPr="00C91E08">
        <w:t>:30h</w:t>
      </w:r>
      <w:r w:rsidRPr="00C91E08">
        <w:rPr>
          <w:rFonts w:ascii="Times New Roman" w:hAnsi="Times New Roman" w:cs="Times New Roman"/>
        </w:rPr>
        <w:t xml:space="preserve">, </w:t>
      </w:r>
      <w:r w:rsidRPr="00C91E08">
        <w:rPr>
          <w:rFonts w:ascii="Times New Roman" w:eastAsia="Times New Roman" w:hAnsi="Times New Roman" w:cs="Times New Roman"/>
          <w:color w:val="000000"/>
        </w:rPr>
        <w:t>devendo ser expedida a nota fiscal sempre que houver a execução do objeto.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lastRenderedPageBreak/>
        <w:t>2.2.</w:t>
      </w:r>
      <w:r w:rsidRPr="00F14EB2">
        <w:rPr>
          <w:rFonts w:ascii="Times New Roman" w:eastAsia="Times New Roman" w:hAnsi="Times New Roman" w:cs="Times New Roman"/>
          <w:color w:val="000000"/>
        </w:rPr>
        <w:tab/>
        <w:t>Aplica-se na execução deste contrato, inclusive nos casos omissos, a Lei nº 14.133/21, Instrução Normativa SEGES/ME nº 73, de 30 de Setembro de 2022 e supletivamente, os princípios da teoria geral dos contratos e as disposições de direito privado;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2.3.</w:t>
      </w:r>
      <w:r w:rsidRPr="00F14EB2">
        <w:rPr>
          <w:rFonts w:ascii="Times New Roman" w:eastAsia="Times New Roman" w:hAnsi="Times New Roman" w:cs="Times New Roman"/>
          <w:color w:val="000000"/>
        </w:rPr>
        <w:tab/>
        <w:t>O regime de execução ou a forma de fornecimento é imediata, nos termos do inciso X, do art. 6º da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5F1FAD">
        <w:rPr>
          <w:rFonts w:ascii="Times New Roman" w:eastAsia="Times New Roman" w:hAnsi="Times New Roman" w:cs="Times New Roman"/>
          <w:color w:val="000000"/>
        </w:rPr>
        <w:t>2.4.</w:t>
      </w:r>
      <w:r w:rsidRPr="005F1FAD">
        <w:rPr>
          <w:rFonts w:ascii="Times New Roman" w:eastAsia="Times New Roman" w:hAnsi="Times New Roman" w:cs="Times New Roman"/>
          <w:color w:val="000000"/>
        </w:rPr>
        <w:tab/>
        <w:t>O prazo contratual de garantia, além da legal, será de no mínimo 12 (</w:t>
      </w:r>
      <w:r w:rsidRPr="005F1FAD">
        <w:rPr>
          <w:rFonts w:ascii="Times New Roman" w:hAnsi="Times New Roman" w:cs="Times New Roman"/>
        </w:rPr>
        <w:t>doze) meses</w:t>
      </w:r>
      <w:r w:rsidRPr="005F1FAD">
        <w:rPr>
          <w:rFonts w:ascii="Times New Roman" w:eastAsia="Times New Roman" w:hAnsi="Times New Roman" w:cs="Times New Roman"/>
          <w:color w:val="000000"/>
        </w:rPr>
        <w:t>, contados a</w:t>
      </w:r>
      <w:r w:rsidRPr="005F1FAD">
        <w:rPr>
          <w:rFonts w:ascii="Times New Roman" w:eastAsia="Times New Roman" w:hAnsi="Times New Roman" w:cs="Times New Roman"/>
          <w:color w:val="000000"/>
          <w:shd w:val="clear" w:color="auto" w:fill="FF9900"/>
        </w:rPr>
        <w:t xml:space="preserve"> </w:t>
      </w:r>
      <w:r w:rsidRPr="005F1FAD">
        <w:rPr>
          <w:rFonts w:ascii="Times New Roman" w:eastAsia="Times New Roman" w:hAnsi="Times New Roman" w:cs="Times New Roman"/>
          <w:color w:val="000000"/>
        </w:rPr>
        <w:t>partir da ent</w:t>
      </w:r>
      <w:r w:rsidRPr="005F1FAD">
        <w:rPr>
          <w:rFonts w:ascii="Times New Roman" w:hAnsi="Times New Roman" w:cs="Times New Roman"/>
        </w:rPr>
        <w:t>rega.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shd w:val="clear" w:color="auto" w:fill="FFFFFF"/>
        </w:rPr>
        <w:t>2.5.</w:t>
      </w:r>
      <w:r w:rsidRPr="00F14EB2">
        <w:rPr>
          <w:rFonts w:ascii="Times New Roman" w:hAnsi="Times New Roman" w:cs="Times New Roman"/>
          <w:shd w:val="clear" w:color="auto" w:fill="FFFFFF"/>
        </w:rPr>
        <w:tab/>
        <w:t>Eventuais despesas para execução de manutenções técnicas de garantia, bem como assistência técnica e manutenção preventiva serão suportadas única e exclusivamente pela contratada,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TERCEIRA: DO VALOR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3.1.</w:t>
      </w:r>
      <w:r w:rsidRPr="00F14EB2">
        <w:rPr>
          <w:rFonts w:ascii="Times New Roman" w:eastAsia="Times New Roman" w:hAnsi="Times New Roman" w:cs="Times New Roman"/>
          <w:color w:val="000000"/>
        </w:rPr>
        <w:tab/>
        <w:t>Pelo fornecimento dos objetos licitados, nos quantitativos estimados, a CONTRATADA receberá o valor total de R$ ............. (.................................), conforme listagem anexa a seguir:</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42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11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ind w:firstLine="0"/>
              <w:rPr>
                <w:rFonts w:ascii="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ind w:firstLine="0"/>
              <w:rPr>
                <w:rFonts w:ascii="Times New Roman" w:hAnsi="Times New Roman" w:cs="Times New Roman"/>
              </w:rPr>
            </w:pPr>
            <w:r w:rsidRPr="00F14EB2">
              <w:rPr>
                <w:rFonts w:ascii="Times New Roman" w:hAnsi="Times New Roman" w:cs="Times New Roman"/>
                <w:b/>
              </w:rPr>
              <w:t>R$............</w:t>
            </w:r>
          </w:p>
        </w:tc>
      </w:tr>
      <w:tr w:rsidR="00646F5B" w:rsidRPr="00F14EB2">
        <w:trPr>
          <w:cantSplit/>
          <w:trHeight w:val="135"/>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3.2.</w:t>
      </w:r>
      <w:r w:rsidRPr="00F14EB2">
        <w:rPr>
          <w:rFonts w:ascii="Times New Roman" w:eastAsia="Times New Roman" w:hAnsi="Times New Roman" w:cs="Times New Roman"/>
          <w:color w:val="000000"/>
        </w:rPr>
        <w:tab/>
        <w:t>No valor mencionado na cláusula terceira, item 3.1,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646F5B" w:rsidRPr="00F14EB2" w:rsidRDefault="006010D6">
      <w:pPr>
        <w:pStyle w:val="Standard"/>
        <w:spacing w:before="20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3.3.</w:t>
      </w:r>
      <w:r w:rsidRPr="00F14EB2">
        <w:rPr>
          <w:rFonts w:ascii="Times New Roman" w:eastAsia="Times New Roman" w:hAnsi="Times New Roman" w:cs="Times New Roman"/>
          <w:color w:val="000000"/>
        </w:rPr>
        <w:tab/>
        <w:t>Considerando que o fornecimento será imediato, não terá reajustamento de preços e nem os critérios de atualização monetária entre a data do adimplemento das obrigações e a do efetivo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QUARTA - DO PAGAMENTO: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4.1.</w:t>
      </w:r>
      <w:r w:rsidRPr="00F14EB2">
        <w:rPr>
          <w:rFonts w:ascii="Times New Roman" w:eastAsia="Times New Roman" w:hAnsi="Times New Roman" w:cs="Times New Roman"/>
          <w:color w:val="000000"/>
        </w:rPr>
        <w:tab/>
        <w:t>O pagamento do objeto licitado será efetuado até 30 dias após a entrega e a apresentação da nota fiscal.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QUINTA - DAS DESPESAS E RECURSOS:</w:t>
      </w:r>
    </w:p>
    <w:p w:rsidR="00211307" w:rsidRDefault="006010D6">
      <w:pPr>
        <w:pStyle w:val="Standard"/>
        <w:spacing w:after="200" w:line="360" w:lineRule="auto"/>
        <w:ind w:left="0" w:firstLine="0"/>
        <w:jc w:val="both"/>
        <w:rPr>
          <w:rFonts w:ascii="Times New Roman" w:eastAsia="Times New Roman" w:hAnsi="Times New Roman" w:cs="Times New Roman"/>
          <w:color w:val="000000"/>
        </w:rPr>
      </w:pPr>
      <w:r w:rsidRPr="00F14EB2">
        <w:rPr>
          <w:rFonts w:ascii="Times New Roman" w:eastAsia="Times New Roman" w:hAnsi="Times New Roman" w:cs="Times New Roman"/>
          <w:color w:val="000000"/>
        </w:rPr>
        <w:t>5.1.</w:t>
      </w:r>
      <w:r w:rsidRPr="00F14EB2">
        <w:rPr>
          <w:rFonts w:ascii="Times New Roman" w:eastAsia="Times New Roman" w:hAnsi="Times New Roman" w:cs="Times New Roman"/>
          <w:color w:val="000000"/>
        </w:rPr>
        <w:tab/>
        <w:t xml:space="preserve">As despesas decorrentes do presente procedimento, correrão à conta das seguintes dotações orçamentárias: </w:t>
      </w:r>
    </w:p>
    <w:p w:rsidR="007A4905" w:rsidRPr="007A4905" w:rsidRDefault="007A4905" w:rsidP="007A4905">
      <w:pPr>
        <w:spacing w:line="360" w:lineRule="auto"/>
        <w:ind w:hanging="2"/>
        <w:rPr>
          <w:rFonts w:eastAsia="NSimSun"/>
          <w:b/>
          <w:sz w:val="24"/>
          <w:szCs w:val="24"/>
        </w:rPr>
      </w:pPr>
      <w:r w:rsidRPr="007A4905">
        <w:rPr>
          <w:rFonts w:eastAsia="NSimSun"/>
          <w:b/>
          <w:sz w:val="24"/>
          <w:szCs w:val="24"/>
        </w:rPr>
        <w:t>(Item 01) 07.03.4.4.52.12 (680), (Item 02) 07.02.4.4.52.42 (680), (Item 03) 07.02.4.4.52.42 (680), (Item 04) 07.02.4.4.52.99 (680), (Item 05) 07.02.4.4.52.08 (680), (Item 06) 07.02.4.4.52.41 (680), (Item 07) 07.02.4.4.52.30 (680), (Item 08) 07.02.4.4.52.45 (680), (Item 09) 07.02.4.4.52.30 (680), (Item 10) 07.02.4.4.52.99 (680),</w:t>
      </w:r>
    </w:p>
    <w:p w:rsidR="007A4905" w:rsidRDefault="007A4905" w:rsidP="007A4905">
      <w:pPr>
        <w:widowControl w:val="0"/>
        <w:autoSpaceDE w:val="0"/>
        <w:adjustRightInd w:val="0"/>
        <w:spacing w:line="360" w:lineRule="auto"/>
        <w:textAlignment w:val="baseline"/>
        <w:rPr>
          <w:rFonts w:eastAsia="NSimSun"/>
          <w:b/>
          <w:sz w:val="24"/>
          <w:szCs w:val="24"/>
        </w:rPr>
      </w:pPr>
      <w:r w:rsidRPr="007A4905">
        <w:rPr>
          <w:rFonts w:eastAsia="NSimSun"/>
          <w:b/>
          <w:sz w:val="24"/>
          <w:szCs w:val="24"/>
        </w:rPr>
        <w:t>(Item 11) 07.02.4.4.52.99 (680), (Item 12) 07.02.4.4.52.42 (680), (Item 13) 7.02.4.4.52.08 (680) e (Item 14) 07.02.4.4.52.08 (680).</w:t>
      </w:r>
    </w:p>
    <w:p w:rsidR="007A4905" w:rsidRPr="007A4905" w:rsidRDefault="007A4905" w:rsidP="007A4905">
      <w:pPr>
        <w:widowControl w:val="0"/>
        <w:autoSpaceDE w:val="0"/>
        <w:adjustRightInd w:val="0"/>
        <w:spacing w:line="360" w:lineRule="auto"/>
        <w:textAlignment w:val="baseline"/>
        <w:rPr>
          <w:rFonts w:eastAsia="NSimSun"/>
          <w:b/>
          <w:sz w:val="24"/>
          <w:szCs w:val="24"/>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SEXTA- DAS MULTAS E PENALIDADES: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6.1.</w:t>
      </w:r>
      <w:r w:rsidRPr="00F14EB2">
        <w:rPr>
          <w:rFonts w:ascii="Times New Roman" w:eastAsia="Times New Roman" w:hAnsi="Times New Roman" w:cs="Times New Roman"/>
          <w:color w:val="000000"/>
        </w:rPr>
        <w:tab/>
        <w:t>Em casos de inexecução parcial ou total das obrigações fixadas neste contrato, em relação ao objeto desta licitação a Administração poderá, garantida a ampla defesa e o contraditório, aplicar as seguintes sanções: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a) </w:t>
      </w:r>
      <w:r w:rsidRPr="00F14EB2">
        <w:rPr>
          <w:rFonts w:ascii="Times New Roman" w:eastAsia="Times New Roman" w:hAnsi="Times New Roman" w:cs="Times New Roman"/>
          <w:color w:val="000000"/>
        </w:rPr>
        <w:t>advertência, por escrito, no caso de pequenas irregularidades;</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b) </w:t>
      </w:r>
      <w:r w:rsidRPr="00F14EB2">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6" w:anchor="art155" w:history="1">
        <w:r w:rsidRPr="00F14EB2">
          <w:rPr>
            <w:rFonts w:ascii="Times New Roman" w:eastAsia="Times New Roman" w:hAnsi="Times New Roman" w:cs="Times New Roman"/>
            <w:color w:val="000000"/>
          </w:rPr>
          <w:t>art. 155 desta Lei</w:t>
        </w:r>
      </w:hyperlink>
      <w:r w:rsidRPr="00F14EB2">
        <w:rPr>
          <w:rFonts w:ascii="Times New Roman" w:eastAsia="Times New Roman" w:hAnsi="Times New Roman" w:cs="Times New Roman"/>
          <w:color w:val="000000"/>
        </w:rPr>
        <w:t xml:space="preserve"> 14.133/21;</w:t>
      </w:r>
    </w:p>
    <w:p w:rsidR="00646F5B" w:rsidRPr="00F14EB2" w:rsidRDefault="006010D6">
      <w:pPr>
        <w:pStyle w:val="Standard"/>
        <w:spacing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c) </w:t>
      </w:r>
      <w:r w:rsidRPr="00F14EB2">
        <w:rPr>
          <w:rFonts w:ascii="Times New Roman" w:eastAsia="Times New Roman" w:hAnsi="Times New Roman" w:cs="Times New Roman"/>
          <w:color w:val="000000"/>
        </w:rPr>
        <w:t>suspensão temporária do direito de licitar e impedimento de contratar com a Administração, pelo prazo máximo até 03 (três) anos, pelas infrações administrativas previstas nos </w:t>
      </w:r>
      <w:hyperlink r:id="rId17" w:anchor="art155ii" w:history="1">
        <w:r w:rsidRPr="00F14EB2">
          <w:rPr>
            <w:rFonts w:ascii="Times New Roman" w:eastAsia="Times New Roman" w:hAnsi="Times New Roman" w:cs="Times New Roman"/>
            <w:color w:val="000000"/>
          </w:rPr>
          <w:t>incisos II, III, IV, V, VI e VII do caput do art. 155</w:t>
        </w:r>
      </w:hyperlink>
      <w:r w:rsidRPr="00F14EB2">
        <w:rPr>
          <w:rFonts w:ascii="Times New Roman" w:eastAsia="Times New Roman" w:hAnsi="Times New Roman" w:cs="Times New Roman"/>
          <w:color w:val="000000"/>
        </w:rPr>
        <w:t xml:space="preserve">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t xml:space="preserve">d) </w:t>
      </w:r>
      <w:r w:rsidRPr="00F14EB2">
        <w:rPr>
          <w:rFonts w:ascii="Times New Roman" w:eastAsia="Times New Roman" w:hAnsi="Times New Roman" w:cs="Times New Roman"/>
          <w:color w:val="000000"/>
        </w:rPr>
        <w:t>Declaração de inidoneidade para licitar ou contratar, ao responsável pelas infrações administrativas previstas nos </w:t>
      </w:r>
      <w:hyperlink r:id="rId18" w:anchor="art155viii" w:history="1">
        <w:r w:rsidRPr="00F14EB2">
          <w:rPr>
            <w:rFonts w:ascii="Times New Roman" w:eastAsia="Times New Roman" w:hAnsi="Times New Roman" w:cs="Times New Roman"/>
            <w:color w:val="000000"/>
          </w:rPr>
          <w:t>incisos VIII, IX, X, XI e XII do caput do art. 155 da Lei</w:t>
        </w:r>
      </w:hyperlink>
      <w:r w:rsidRPr="00F14EB2">
        <w:rPr>
          <w:rFonts w:ascii="Times New Roman" w:eastAsia="Times New Roman" w:hAnsi="Times New Roman" w:cs="Times New Roman"/>
          <w:color w:val="000000"/>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b/>
          <w:color w:val="000000"/>
        </w:rPr>
        <w:lastRenderedPageBreak/>
        <w:t xml:space="preserve">e) </w:t>
      </w:r>
      <w:r w:rsidRPr="00F14EB2">
        <w:rPr>
          <w:rFonts w:ascii="Times New Roman" w:eastAsia="Times New Roman" w:hAnsi="Times New Roman" w:cs="Times New Roman"/>
          <w:color w:val="000000"/>
        </w:rPr>
        <w:t>A aplicação das sanções previstas neste Contrato não exclui, em hipótese alguma, a obrigação de reparação integral do dano causado ao Contratante (art. 156, §9º, da Lei nº 14.133, de 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SÉTIMA - DA FORÇA MAIOR:</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7.1.</w:t>
      </w:r>
      <w:r w:rsidRPr="00F14EB2">
        <w:rPr>
          <w:rFonts w:ascii="Times New Roman" w:eastAsia="Times New Roman" w:hAnsi="Times New Roman" w:cs="Times New Roman"/>
          <w:color w:val="000000"/>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7.2.</w:t>
      </w:r>
      <w:r w:rsidRPr="00F14EB2">
        <w:rPr>
          <w:rFonts w:ascii="Times New Roman" w:eastAsia="Times New Roman" w:hAnsi="Times New Roman" w:cs="Times New Roman"/>
          <w:color w:val="000000"/>
        </w:rPr>
        <w:tab/>
        <w:t>As obrigações contratuais da CONTRATADA serão suspensas enquanto perdurar a situação.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7.3.</w:t>
      </w:r>
      <w:r w:rsidRPr="00F14EB2">
        <w:rPr>
          <w:rFonts w:ascii="Times New Roman" w:eastAsia="Times New Roman" w:hAnsi="Times New Roman" w:cs="Times New Roman"/>
          <w:color w:val="000000"/>
        </w:rPr>
        <w:tab/>
        <w:t>O CONTRATANTE e a CONTRATADA, reciprocamente não serão responsáveis, por atrasos de qualquer natureza, causados por motivos de força maior.</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OITAVA - DA RESCISÃO: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8.1.</w:t>
      </w:r>
      <w:r w:rsidRPr="00F14EB2">
        <w:rPr>
          <w:rFonts w:ascii="Times New Roman" w:eastAsia="Times New Roman" w:hAnsi="Times New Roman" w:cs="Times New Roman"/>
          <w:color w:val="000000"/>
        </w:rPr>
        <w:tab/>
        <w:t>A rescisão contratual poderá ser:</w:t>
      </w:r>
    </w:p>
    <w:p w:rsidR="00646F5B" w:rsidRPr="00F14EB2" w:rsidRDefault="006010D6">
      <w:pPr>
        <w:pStyle w:val="Standard"/>
        <w:spacing w:before="240" w:after="200" w:line="360" w:lineRule="auto"/>
        <w:ind w:left="720" w:firstLine="0"/>
        <w:jc w:val="both"/>
        <w:rPr>
          <w:rFonts w:ascii="Times New Roman" w:hAnsi="Times New Roman" w:cs="Times New Roman"/>
        </w:rPr>
      </w:pPr>
      <w:r w:rsidRPr="00F14EB2">
        <w:rPr>
          <w:rFonts w:ascii="Times New Roman" w:eastAsia="Times New Roman" w:hAnsi="Times New Roman" w:cs="Times New Roman"/>
          <w:color w:val="000000"/>
        </w:rPr>
        <w:t>8.1.1 a CONTRATADA reconhece os direitos da CONTRATANTE em rescindir administrativamente este ajuste, conforme previsão do artigo 138, inciso I,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 xml:space="preserve">8.1.2 </w:t>
      </w:r>
      <w:proofErr w:type="gramStart"/>
      <w:r w:rsidRPr="00F14EB2">
        <w:rPr>
          <w:rFonts w:ascii="Times New Roman" w:eastAsia="Times New Roman" w:hAnsi="Times New Roman" w:cs="Times New Roman"/>
          <w:color w:val="000000"/>
        </w:rPr>
        <w:t>determinada por ato unilateral e motivado da Administração, nos casos enumerados nos incisos I</w:t>
      </w:r>
      <w:proofErr w:type="gramEnd"/>
      <w:r w:rsidRPr="00F14EB2">
        <w:rPr>
          <w:rFonts w:ascii="Times New Roman" w:eastAsia="Times New Roman" w:hAnsi="Times New Roman" w:cs="Times New Roman"/>
          <w:color w:val="000000"/>
        </w:rPr>
        <w:t xml:space="preserve"> a IX do artigo 137 da Lei n° 14.133/21 e suas alterações posteriores;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8.1.3 a inexecução total ou parcial do presente enseja sua rescisão pela Administração, com as consequências previstas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8.1.4 amigável, por acordo entre as partes, mediante autorização escrita e fundamentada da autoridade competente, reduzida a termo no processo licitatório, desde que haja conveniência da Administração;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8.1.6 os demais casos, previsões e processamento previstos na Lei nº 14.133/21;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NONA - DAS OBRIGAÇÕES DA EMPRESA VENCEDORA:</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9.1.</w:t>
      </w:r>
      <w:r w:rsidRPr="00F14EB2">
        <w:rPr>
          <w:rFonts w:ascii="Times New Roman" w:eastAsia="Times New Roman" w:hAnsi="Times New Roman" w:cs="Times New Roman"/>
          <w:color w:val="000000"/>
        </w:rPr>
        <w:tab/>
        <w:t>A empresa vencedora obriga-se a:</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9.1.3 entregar os objetos licitados rigorosam</w:t>
      </w:r>
      <w:r w:rsidRPr="00F14EB2">
        <w:rPr>
          <w:rFonts w:ascii="Times New Roman" w:eastAsia="Times New Roman" w:hAnsi="Times New Roman" w:cs="Times New Roman"/>
          <w:color w:val="000000"/>
          <w:shd w:val="clear" w:color="auto" w:fill="FFFFFF"/>
        </w:rPr>
        <w:t xml:space="preserve">ente na forma, no prazo </w:t>
      </w:r>
      <w:r w:rsidRPr="00F14EB2">
        <w:rPr>
          <w:rFonts w:ascii="Times New Roman" w:hAnsi="Times New Roman" w:cs="Times New Roman"/>
          <w:shd w:val="clear" w:color="auto" w:fill="FFFFFF"/>
        </w:rPr>
        <w:t>e no local</w:t>
      </w:r>
      <w:r w:rsidRPr="00F14EB2">
        <w:rPr>
          <w:rFonts w:ascii="Times New Roman" w:eastAsia="Times New Roman" w:hAnsi="Times New Roman" w:cs="Times New Roman"/>
          <w:color w:val="000000"/>
          <w:shd w:val="clear" w:color="auto" w:fill="FFFFFF"/>
        </w:rPr>
        <w:t xml:space="preserve"> definido no termo de referência, bem como na cláusula segunda do presente contrato, </w:t>
      </w:r>
      <w:r w:rsidRPr="00F14EB2">
        <w:rPr>
          <w:rFonts w:ascii="Times New Roman" w:eastAsia="Times New Roman" w:hAnsi="Times New Roman" w:cs="Times New Roman"/>
          <w:color w:val="000000"/>
        </w:rPr>
        <w:t>devendo ser expedida a nota fiscal.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9.1.4 proceder a substituição do produto, que for entregue fora do que consta no Edital;</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9.1.5 arcar com as despesas de carga e descarga e de frete referentes às entregas dos produtos.</w:t>
      </w:r>
      <w:r w:rsidRPr="00F14EB2">
        <w:rPr>
          <w:rFonts w:ascii="Times New Roman" w:hAnsi="Times New Roman" w:cs="Times New Roman"/>
        </w:rPr>
        <w:t xml:space="preserve"> Arcar com todas as </w:t>
      </w:r>
      <w:r w:rsidRPr="00F14EB2">
        <w:rPr>
          <w:rFonts w:ascii="Times New Roman" w:eastAsia="Times New Roman" w:hAnsi="Times New Roman" w:cs="Times New Roman"/>
          <w:color w:val="000000"/>
        </w:rPr>
        <w:t xml:space="preserve">despesas para execução de manutenções técnicas de garantia, bem como assistência técnica e manutenção preventiva, </w:t>
      </w:r>
      <w:r w:rsidRPr="00F14EB2">
        <w:rPr>
          <w:rFonts w:ascii="Times New Roman" w:hAnsi="Times New Roman" w:cs="Times New Roman"/>
        </w:rPr>
        <w:t>quando for o caso.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9.1.6 manter, durante toda a execução do contrato, em compatibilidade com as obrigações por ele assumidas, todas as condições de habilitação e qualificação exigidas na licitação.</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9.1.7 a obrigação de o contratado cumprir as exigências de reserva de cargos prevista em lei, bem como em outras normas específicas, para pessoa com deficiência, para reabilitado da Previdência Social e para aprendiz.</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eastAsia="Times New Roman" w:hAnsi="Times New Roman" w:cs="Times New Roman"/>
          <w:color w:val="000000"/>
        </w:rPr>
        <w:t>9.1.8 atender às determinações regulares emitidas pelo fiscal ou gestor do contrato ou autoridade superior (art. 137, II, da Lei n.º 14.133, de 2021) e prestar todo esclarecimento ou informação por ele solicitados;</w:t>
      </w:r>
    </w:p>
    <w:p w:rsidR="00646F5B" w:rsidRPr="00F14EB2" w:rsidRDefault="006010D6">
      <w:pPr>
        <w:pStyle w:val="Standard"/>
        <w:spacing w:before="240" w:after="200" w:line="360" w:lineRule="auto"/>
        <w:ind w:left="709" w:firstLine="0"/>
        <w:jc w:val="both"/>
        <w:rPr>
          <w:rFonts w:ascii="Times New Roman" w:hAnsi="Times New Roman" w:cs="Times New Roman"/>
        </w:rPr>
      </w:pPr>
      <w:r w:rsidRPr="00F14EB2">
        <w:rPr>
          <w:rFonts w:ascii="Times New Roman" w:hAnsi="Times New Roman" w:cs="Times New Roman"/>
        </w:rPr>
        <w:t>9.1.9 somente o contratado será responsável pelos encargos trabalhistas, previdenciários, fiscais e comerciais resultantes da execução do contrato, nos termos do art. 121 da lei 14.133/2021.</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DÉCIMA - DOS DIREITOS E OBRIGAÇÕES DO MUNICÍPIO: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10.1.</w:t>
      </w:r>
      <w:r w:rsidRPr="00F14EB2">
        <w:rPr>
          <w:rFonts w:ascii="Times New Roman" w:eastAsia="Times New Roman" w:hAnsi="Times New Roman" w:cs="Times New Roman"/>
          <w:color w:val="000000"/>
        </w:rPr>
        <w:tab/>
        <w:t>Reservar-se do direito de rejeitar as propostas que julgar contrárias aos seus interesses, anular ou revogar em todo ou em parte a presente licitação.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10.2.</w:t>
      </w:r>
      <w:r w:rsidRPr="00F14EB2">
        <w:rPr>
          <w:rFonts w:ascii="Times New Roman" w:eastAsia="Times New Roman" w:hAnsi="Times New Roman" w:cs="Times New Roman"/>
          <w:color w:val="000000"/>
        </w:rPr>
        <w:tab/>
        <w:t xml:space="preserve"> Efetuar os pagamentos de acordo com o especificado no item “17” do edital e cláusula quarta do presente contrato.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10.3.</w:t>
      </w:r>
      <w:r w:rsidRPr="00F14EB2">
        <w:rPr>
          <w:rFonts w:ascii="Times New Roman" w:eastAsia="Times New Roman" w:hAnsi="Times New Roman" w:cs="Times New Roman"/>
          <w:color w:val="000000"/>
        </w:rPr>
        <w:tab/>
        <w:t>Exigir que a CONTRATADA cumpra com o exposto neste edital.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PRIMEIRA– DA FISCALIZAÇÃO:</w:t>
      </w:r>
    </w:p>
    <w:p w:rsidR="00646F5B" w:rsidRPr="00F14EB2"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11.1.</w:t>
      </w:r>
      <w:r w:rsidRPr="00F14EB2">
        <w:rPr>
          <w:rFonts w:ascii="Times New Roman" w:eastAsia="Times New Roman" w:hAnsi="Times New Roman" w:cs="Times New Roman"/>
          <w:color w:val="000000"/>
        </w:rPr>
        <w:tab/>
        <w:t>A fiscalização de que trata esta cláusula será exercida no interesse do Município.</w:t>
      </w:r>
    </w:p>
    <w:p w:rsidR="00646F5B" w:rsidRPr="005F1FAD" w:rsidRDefault="006010D6">
      <w:pPr>
        <w:pStyle w:val="Standard"/>
        <w:spacing w:before="24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11.2.</w:t>
      </w:r>
      <w:r w:rsidRPr="00F14EB2">
        <w:rPr>
          <w:rFonts w:ascii="Times New Roman" w:eastAsia="Times New Roman" w:hAnsi="Times New Roman" w:cs="Times New Roman"/>
          <w:color w:val="000000"/>
        </w:rPr>
        <w:tab/>
        <w:t xml:space="preserve">Para fins de cumprimento do art. 117, §1º, §2º e §3º, da Lei n.º 14.133/2021, o CONTRATANTE designa </w:t>
      </w:r>
      <w:r w:rsidRPr="00F14EB2">
        <w:rPr>
          <w:rFonts w:ascii="Times New Roman" w:hAnsi="Times New Roman" w:cs="Times New Roman"/>
        </w:rPr>
        <w:t>o/a</w:t>
      </w:r>
      <w:r w:rsidRPr="00F14EB2">
        <w:rPr>
          <w:rFonts w:ascii="Times New Roman" w:eastAsia="Times New Roman" w:hAnsi="Times New Roman" w:cs="Times New Roman"/>
          <w:color w:val="000000"/>
        </w:rPr>
        <w:t xml:space="preserve"> </w:t>
      </w:r>
      <w:proofErr w:type="gramStart"/>
      <w:r w:rsidRPr="00F14EB2">
        <w:rPr>
          <w:rFonts w:ascii="Times New Roman" w:eastAsia="Times New Roman" w:hAnsi="Times New Roman" w:cs="Times New Roman"/>
          <w:color w:val="000000"/>
        </w:rPr>
        <w:t>Sr(</w:t>
      </w:r>
      <w:proofErr w:type="gramEnd"/>
      <w:r w:rsidRPr="00F14EB2">
        <w:rPr>
          <w:rFonts w:ascii="Times New Roman" w:eastAsia="Times New Roman" w:hAnsi="Times New Roman" w:cs="Times New Roman"/>
          <w:color w:val="000000"/>
        </w:rPr>
        <w:t xml:space="preserve">a). </w:t>
      </w:r>
      <w:proofErr w:type="spellStart"/>
      <w:r w:rsidR="007A4905" w:rsidRPr="007A4905">
        <w:rPr>
          <w:rFonts w:ascii="Times New Roman" w:eastAsia="Times New Roman" w:hAnsi="Times New Roman" w:cs="Times New Roman"/>
          <w:b/>
        </w:rPr>
        <w:t>Marinei</w:t>
      </w:r>
      <w:proofErr w:type="spellEnd"/>
      <w:r w:rsidR="007A4905" w:rsidRPr="007A4905">
        <w:rPr>
          <w:rFonts w:ascii="Times New Roman" w:eastAsia="Times New Roman" w:hAnsi="Times New Roman" w:cs="Times New Roman"/>
          <w:b/>
        </w:rPr>
        <w:t xml:space="preserve"> Pereira Sant Ana</w:t>
      </w:r>
      <w:r w:rsidR="007A4905" w:rsidRPr="007A4905">
        <w:rPr>
          <w:rFonts w:ascii="Times New Roman" w:eastAsia="Times New Roman" w:hAnsi="Times New Roman" w:cs="Times New Roman"/>
        </w:rPr>
        <w:t xml:space="preserve">, </w:t>
      </w:r>
      <w:proofErr w:type="gramStart"/>
      <w:r w:rsidR="007A4905" w:rsidRPr="007A4905">
        <w:rPr>
          <w:rFonts w:ascii="Times New Roman" w:eastAsia="Times New Roman" w:hAnsi="Times New Roman" w:cs="Times New Roman"/>
        </w:rPr>
        <w:t>Diretor(</w:t>
      </w:r>
      <w:proofErr w:type="gramEnd"/>
      <w:r w:rsidR="007A4905" w:rsidRPr="007A4905">
        <w:rPr>
          <w:rFonts w:ascii="Times New Roman" w:eastAsia="Times New Roman" w:hAnsi="Times New Roman" w:cs="Times New Roman"/>
        </w:rPr>
        <w:t>a) De Saúde,</w:t>
      </w:r>
      <w:r w:rsidR="007A4905" w:rsidRPr="00E537E4">
        <w:rPr>
          <w:rFonts w:eastAsia="Times New Roman"/>
        </w:rPr>
        <w:t xml:space="preserve"> </w:t>
      </w:r>
      <w:r w:rsidR="007A4905" w:rsidRPr="005F1FAD">
        <w:rPr>
          <w:rFonts w:ascii="Times New Roman" w:hAnsi="Times New Roman" w:cs="Times New Roman"/>
        </w:rPr>
        <w:t xml:space="preserve"> </w:t>
      </w:r>
      <w:r w:rsidRPr="005F1FAD">
        <w:rPr>
          <w:rFonts w:ascii="Times New Roman" w:hAnsi="Times New Roman" w:cs="Times New Roman"/>
        </w:rPr>
        <w:t>como fiscal do presente contrato</w:t>
      </w:r>
      <w:r w:rsidRPr="005F1FAD">
        <w:rPr>
          <w:rFonts w:ascii="Times New Roman" w:eastAsia="Times New Roman" w:hAnsi="Times New Roman" w:cs="Times New Roman"/>
          <w:color w:val="000000"/>
        </w:rPr>
        <w:t>.</w:t>
      </w:r>
    </w:p>
    <w:p w:rsidR="00646F5B" w:rsidRPr="005F1FAD" w:rsidRDefault="006010D6">
      <w:pPr>
        <w:pStyle w:val="Standard"/>
        <w:spacing w:after="200" w:line="360" w:lineRule="auto"/>
        <w:ind w:left="0" w:firstLine="0"/>
        <w:jc w:val="both"/>
        <w:rPr>
          <w:rFonts w:ascii="Times New Roman" w:hAnsi="Times New Roman" w:cs="Times New Roman"/>
        </w:rPr>
      </w:pPr>
      <w:r w:rsidRPr="005F1FAD">
        <w:rPr>
          <w:rFonts w:ascii="Times New Roman" w:eastAsia="Times New Roman" w:hAnsi="Times New Roman" w:cs="Times New Roman"/>
          <w:color w:val="000000"/>
        </w:rPr>
        <w:t>11.</w:t>
      </w:r>
      <w:r w:rsidRPr="005F1FAD">
        <w:rPr>
          <w:rFonts w:ascii="Times New Roman" w:hAnsi="Times New Roman" w:cs="Times New Roman"/>
        </w:rPr>
        <w:t>3</w:t>
      </w:r>
      <w:r w:rsidRPr="005F1FAD">
        <w:rPr>
          <w:rFonts w:ascii="Times New Roman" w:eastAsia="Times New Roman" w:hAnsi="Times New Roman" w:cs="Times New Roman"/>
          <w:color w:val="000000"/>
        </w:rPr>
        <w:t>.</w:t>
      </w:r>
      <w:r w:rsidRPr="005F1FAD">
        <w:rPr>
          <w:rFonts w:ascii="Times New Roman" w:eastAsia="Times New Roman" w:hAnsi="Times New Roman" w:cs="Times New Roman"/>
          <w:color w:val="000000"/>
        </w:rPr>
        <w:tab/>
        <w:t>Quaisquer exigências da fiscalização, inerentes ao objeto deste Contrato, deverão ser prontamente atendidas pela CONTRATADA, sem qualquer ônus para o MUNICÍPIO.</w:t>
      </w:r>
    </w:p>
    <w:p w:rsidR="00646F5B" w:rsidRPr="00F14EB2" w:rsidRDefault="006010D6">
      <w:pPr>
        <w:pStyle w:val="Standard"/>
        <w:spacing w:after="200" w:line="360" w:lineRule="auto"/>
        <w:ind w:left="0" w:firstLine="0"/>
        <w:jc w:val="both"/>
        <w:rPr>
          <w:rFonts w:ascii="Times New Roman" w:hAnsi="Times New Roman" w:cs="Times New Roman"/>
        </w:rPr>
      </w:pPr>
      <w:r w:rsidRPr="005F1FAD">
        <w:rPr>
          <w:rFonts w:ascii="Times New Roman" w:hAnsi="Times New Roman" w:cs="Times New Roman"/>
        </w:rPr>
        <w:t>11.4.</w:t>
      </w:r>
      <w:r w:rsidRPr="005F1FAD">
        <w:rPr>
          <w:rFonts w:ascii="Times New Roman" w:hAnsi="Times New Roman" w:cs="Times New Roman"/>
        </w:rPr>
        <w:tab/>
        <w:t xml:space="preserve">A gestão do contrato </w:t>
      </w:r>
      <w:r w:rsidR="00C03DD5" w:rsidRPr="005F1FAD">
        <w:rPr>
          <w:rFonts w:ascii="Times New Roman" w:hAnsi="Times New Roman" w:cs="Times New Roman"/>
        </w:rPr>
        <w:t xml:space="preserve">ficará </w:t>
      </w:r>
      <w:r w:rsidR="00C03DD5" w:rsidRPr="007A4905">
        <w:rPr>
          <w:rFonts w:ascii="Times New Roman" w:hAnsi="Times New Roman" w:cs="Times New Roman"/>
        </w:rPr>
        <w:t xml:space="preserve">a cargo </w:t>
      </w:r>
      <w:proofErr w:type="gramStart"/>
      <w:r w:rsidR="00C03DD5" w:rsidRPr="007A4905">
        <w:rPr>
          <w:rFonts w:ascii="Times New Roman" w:hAnsi="Times New Roman" w:cs="Times New Roman"/>
        </w:rPr>
        <w:t xml:space="preserve">do </w:t>
      </w:r>
      <w:r w:rsidR="007A4905" w:rsidRPr="007A4905">
        <w:rPr>
          <w:rFonts w:ascii="Times New Roman" w:eastAsia="Times New Roman" w:hAnsi="Times New Roman" w:cs="Times New Roman"/>
        </w:rPr>
        <w:t>Secretária</w:t>
      </w:r>
      <w:proofErr w:type="gramEnd"/>
      <w:r w:rsidR="007A4905" w:rsidRPr="007A4905">
        <w:rPr>
          <w:rFonts w:ascii="Times New Roman" w:eastAsia="Times New Roman" w:hAnsi="Times New Roman" w:cs="Times New Roman"/>
        </w:rPr>
        <w:t xml:space="preserve"> Municipal de Saúde, </w:t>
      </w:r>
      <w:proofErr w:type="spellStart"/>
      <w:r w:rsidR="007A4905" w:rsidRPr="007A4905">
        <w:rPr>
          <w:rFonts w:ascii="Times New Roman" w:eastAsia="Times New Roman" w:hAnsi="Times New Roman" w:cs="Times New Roman"/>
          <w:b/>
        </w:rPr>
        <w:t>Jordana</w:t>
      </w:r>
      <w:proofErr w:type="spellEnd"/>
      <w:r w:rsidR="007A4905" w:rsidRPr="007A4905">
        <w:rPr>
          <w:rFonts w:ascii="Times New Roman" w:eastAsia="Times New Roman" w:hAnsi="Times New Roman" w:cs="Times New Roman"/>
          <w:b/>
        </w:rPr>
        <w:t xml:space="preserve"> Cardoso dos Santos de Mattos</w:t>
      </w:r>
      <w:r w:rsidRPr="007A4905">
        <w:rPr>
          <w:rFonts w:ascii="Times New Roman" w:hAnsi="Times New Roman" w:cs="Times New Roman"/>
        </w:rPr>
        <w:t>,</w:t>
      </w:r>
      <w:r w:rsidRPr="005F1FAD">
        <w:rPr>
          <w:rFonts w:ascii="Times New Roman" w:hAnsi="Times New Roman" w:cs="Times New Roman"/>
        </w:rPr>
        <w:t xml:space="preserve"> cujo modelo de gestão seguirá os requisitos definidos em regulamento ou, na sua falta, as exigências</w:t>
      </w:r>
      <w:r w:rsidRPr="00F14EB2">
        <w:rPr>
          <w:rFonts w:ascii="Times New Roman" w:hAnsi="Times New Roman" w:cs="Times New Roman"/>
        </w:rPr>
        <w:t xml:space="preserve"> contidas neste título.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11.5.</w:t>
      </w:r>
      <w:r w:rsidRPr="00F14EB2">
        <w:rPr>
          <w:rFonts w:ascii="Times New Roman" w:hAnsi="Times New Roman" w:cs="Times New Roman"/>
        </w:rPr>
        <w:tab/>
        <w:t xml:space="preserve">Além das atribuições do fiscal do contrato, do item 11.2, serão efetivadas vistas aleatórias nos locais das prestações dos serviços, sem prévia comunicação ao contratado, para apuração da utilização ou não de EPIs pelo(s) </w:t>
      </w:r>
      <w:proofErr w:type="gramStart"/>
      <w:r w:rsidRPr="00F14EB2">
        <w:rPr>
          <w:rFonts w:ascii="Times New Roman" w:hAnsi="Times New Roman" w:cs="Times New Roman"/>
        </w:rPr>
        <w:t>colaborador(</w:t>
      </w:r>
      <w:proofErr w:type="gramEnd"/>
      <w:r w:rsidRPr="00F14EB2">
        <w:rPr>
          <w:rFonts w:ascii="Times New Roman" w:hAnsi="Times New Roman" w:cs="Times New Roman"/>
        </w:rPr>
        <w:t>es) da contratada,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11.6.</w:t>
      </w:r>
      <w:r w:rsidRPr="00F14EB2">
        <w:rPr>
          <w:rFonts w:ascii="Times New Roman" w:hAnsi="Times New Roman" w:cs="Times New Roman"/>
        </w:rPr>
        <w:tab/>
        <w:t>Da fiscalização descrita no item 11.2/3, será elaborado relatório, com registros fotográficos, que será encaminhado ao gestor do contrato, quando for o caso.</w:t>
      </w:r>
    </w:p>
    <w:p w:rsidR="00646F5B" w:rsidRPr="00F14EB2" w:rsidRDefault="006010D6">
      <w:pPr>
        <w:pStyle w:val="Standard"/>
        <w:spacing w:after="200" w:line="360" w:lineRule="auto"/>
        <w:ind w:firstLine="0"/>
        <w:jc w:val="both"/>
        <w:rPr>
          <w:rFonts w:ascii="Times New Roman" w:hAnsi="Times New Roman" w:cs="Times New Roman"/>
        </w:rPr>
      </w:pPr>
      <w:r w:rsidRPr="00F14EB2">
        <w:rPr>
          <w:rFonts w:ascii="Times New Roman" w:hAnsi="Times New Roman" w:cs="Times New Roman"/>
        </w:rPr>
        <w:t>11.8.</w:t>
      </w:r>
      <w:r w:rsidRPr="00F14EB2">
        <w:rPr>
          <w:rFonts w:ascii="Times New Roman" w:hAnsi="Times New Roman" w:cs="Times New Roman"/>
        </w:rPr>
        <w:tab/>
        <w:t xml:space="preserve">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Pr="00F14EB2">
        <w:rPr>
          <w:rFonts w:ascii="Times New Roman" w:hAnsi="Times New Roman" w:cs="Times New Roman"/>
        </w:rPr>
        <w:t>complessivo</w:t>
      </w:r>
      <w:proofErr w:type="spellEnd"/>
      <w:r w:rsidRPr="00F14EB2">
        <w:rPr>
          <w:rFonts w:ascii="Times New Roman" w:hAnsi="Times New Roman" w:cs="Times New Roman"/>
        </w:rPr>
        <w:t>), bem como, também, comprovante de pagamento de INSS, depósito de FGTS e demais previsões legais ou convencionais, quando for o caso;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lastRenderedPageBreak/>
        <w:t>CLÁUSULA DÉCIMA SEGUNDA - DAS DISPOSIÇÕES FINAIS: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12.1.</w:t>
      </w:r>
      <w:r w:rsidRPr="00F14EB2">
        <w:rPr>
          <w:rFonts w:ascii="Times New Roman" w:eastAsia="Times New Roman" w:hAnsi="Times New Roman" w:cs="Times New Roman"/>
          <w:color w:val="000000"/>
        </w:rPr>
        <w:tab/>
        <w:t xml:space="preserve">Este contrato e o Edital de Pregão Eletrônico nº </w:t>
      </w:r>
      <w:r w:rsidR="00A20B6C">
        <w:rPr>
          <w:rFonts w:ascii="Times New Roman" w:eastAsia="Times New Roman" w:hAnsi="Times New Roman" w:cs="Times New Roman"/>
          <w:color w:val="000000"/>
        </w:rPr>
        <w:t>XX</w:t>
      </w:r>
      <w:r w:rsidRPr="00F14EB2">
        <w:rPr>
          <w:rFonts w:ascii="Times New Roman" w:eastAsia="Times New Roman" w:hAnsi="Times New Roman" w:cs="Times New Roman"/>
          <w:color w:val="000000"/>
        </w:rPr>
        <w:t>/202</w:t>
      </w:r>
      <w:r w:rsidR="00A20B6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xml:space="preserve">– Processo Licitatório n° </w:t>
      </w:r>
      <w:r w:rsidR="00A20B6C">
        <w:rPr>
          <w:rFonts w:ascii="Times New Roman" w:eastAsia="Times New Roman" w:hAnsi="Times New Roman" w:cs="Times New Roman"/>
          <w:color w:val="000000"/>
        </w:rPr>
        <w:t>XXX/2026</w:t>
      </w:r>
      <w:r w:rsidRPr="00F14EB2">
        <w:rPr>
          <w:rFonts w:ascii="Times New Roman" w:eastAsia="Times New Roman" w:hAnsi="Times New Roman" w:cs="Times New Roman"/>
          <w:color w:val="000000"/>
        </w:rPr>
        <w:t xml:space="preserve"> e seus anexos são complementares entre si; qualquer detalhe mencionado num e omitido no outro será considerado especificado e válido.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TERCEIRA - DA VIGÊNCIA:</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shd w:val="clear" w:color="auto" w:fill="FFFFFF"/>
        </w:rPr>
        <w:t>13.1.</w:t>
      </w:r>
      <w:r w:rsidRPr="00F14EB2">
        <w:rPr>
          <w:rFonts w:ascii="Times New Roman" w:eastAsia="Times New Roman" w:hAnsi="Times New Roman" w:cs="Times New Roman"/>
          <w:color w:val="000000"/>
          <w:shd w:val="clear" w:color="auto" w:fill="FFFFFF"/>
        </w:rPr>
        <w:tab/>
        <w:t xml:space="preserve">O objeto da licitação tem vigência de </w:t>
      </w:r>
      <w:r w:rsidRPr="00F14EB2">
        <w:rPr>
          <w:rFonts w:ascii="Times New Roman" w:hAnsi="Times New Roman" w:cs="Times New Roman"/>
          <w:shd w:val="clear" w:color="auto" w:fill="FFFFFF"/>
        </w:rPr>
        <w:t>12</w:t>
      </w:r>
      <w:r w:rsidRPr="00F14EB2">
        <w:rPr>
          <w:rFonts w:ascii="Times New Roman" w:eastAsia="Times New Roman" w:hAnsi="Times New Roman" w:cs="Times New Roman"/>
          <w:color w:val="000000"/>
          <w:shd w:val="clear" w:color="auto" w:fill="FFFFFF"/>
        </w:rPr>
        <w:t xml:space="preserve"> (</w:t>
      </w:r>
      <w:r w:rsidRPr="00F14EB2">
        <w:rPr>
          <w:rFonts w:ascii="Times New Roman" w:hAnsi="Times New Roman" w:cs="Times New Roman"/>
          <w:shd w:val="clear" w:color="auto" w:fill="FFFFFF"/>
        </w:rPr>
        <w:t>doze</w:t>
      </w:r>
      <w:r w:rsidRPr="00F14EB2">
        <w:rPr>
          <w:rFonts w:ascii="Times New Roman" w:eastAsia="Times New Roman" w:hAnsi="Times New Roman" w:cs="Times New Roman"/>
          <w:color w:val="000000"/>
          <w:shd w:val="clear" w:color="auto" w:fill="FFFFFF"/>
        </w:rPr>
        <w:t>) meses a contar da</w:t>
      </w:r>
      <w:r w:rsidRPr="00F14EB2">
        <w:rPr>
          <w:rFonts w:ascii="Times New Roman" w:eastAsia="Times New Roman" w:hAnsi="Times New Roman" w:cs="Times New Roman"/>
          <w:color w:val="000000"/>
        </w:rPr>
        <w:t xml:space="preserve"> assinatura do termo contratual.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hAnsi="Times New Roman" w:cs="Times New Roman"/>
        </w:rPr>
        <w:t>13.2.</w:t>
      </w:r>
      <w:r w:rsidRPr="00F14EB2">
        <w:rPr>
          <w:rFonts w:ascii="Times New Roman" w:hAnsi="Times New Roman" w:cs="Times New Roman"/>
        </w:rPr>
        <w:tab/>
        <w:t xml:space="preserve">O término da vigência do presente contrato não exime </w:t>
      </w:r>
      <w:proofErr w:type="gramStart"/>
      <w:r w:rsidRPr="00F14EB2">
        <w:rPr>
          <w:rFonts w:ascii="Times New Roman" w:hAnsi="Times New Roman" w:cs="Times New Roman"/>
        </w:rPr>
        <w:t>a</w:t>
      </w:r>
      <w:proofErr w:type="gramEnd"/>
      <w:r w:rsidRPr="00F14EB2">
        <w:rPr>
          <w:rFonts w:ascii="Times New Roman" w:hAnsi="Times New Roman" w:cs="Times New Roman"/>
        </w:rPr>
        <w:t xml:space="preserve"> contratada: </w:t>
      </w:r>
      <w:r w:rsidRPr="00F14EB2">
        <w:rPr>
          <w:rFonts w:ascii="Times New Roman" w:hAnsi="Times New Roman" w:cs="Times New Roman"/>
          <w:b/>
        </w:rPr>
        <w:t>a)</w:t>
      </w:r>
      <w:r w:rsidRPr="00F14EB2">
        <w:rPr>
          <w:rFonts w:ascii="Times New Roman" w:hAnsi="Times New Roman" w:cs="Times New Roman"/>
        </w:rPr>
        <w:t xml:space="preserve"> das obrigações contratuais, bem como </w:t>
      </w:r>
      <w:r w:rsidRPr="00F14EB2">
        <w:rPr>
          <w:rFonts w:ascii="Times New Roman" w:hAnsi="Times New Roman" w:cs="Times New Roman"/>
          <w:b/>
        </w:rPr>
        <w:t xml:space="preserve">b) </w:t>
      </w:r>
      <w:r w:rsidRPr="00F14EB2">
        <w:rPr>
          <w:rFonts w:ascii="Times New Roman" w:hAnsi="Times New Roman" w:cs="Times New Roman"/>
        </w:rPr>
        <w:t xml:space="preserve">das sanções </w:t>
      </w:r>
      <w:proofErr w:type="spellStart"/>
      <w:r w:rsidRPr="00F14EB2">
        <w:rPr>
          <w:rFonts w:ascii="Times New Roman" w:hAnsi="Times New Roman" w:cs="Times New Roman"/>
        </w:rPr>
        <w:t>editalícias</w:t>
      </w:r>
      <w:proofErr w:type="spellEnd"/>
      <w:r w:rsidRPr="00F14EB2">
        <w:rPr>
          <w:rFonts w:ascii="Times New Roman" w:hAnsi="Times New Roman" w:cs="Times New Roman"/>
        </w:rPr>
        <w:t xml:space="preserve"> e contratuais, tampouco de </w:t>
      </w:r>
      <w:r w:rsidRPr="00F14EB2">
        <w:rPr>
          <w:rFonts w:ascii="Times New Roman" w:hAnsi="Times New Roman" w:cs="Times New Roman"/>
          <w:b/>
        </w:rPr>
        <w:t xml:space="preserve">c) </w:t>
      </w:r>
      <w:r w:rsidRPr="005F1FAD">
        <w:rPr>
          <w:rFonts w:ascii="Times New Roman" w:hAnsi="Times New Roman" w:cs="Times New Roman"/>
        </w:rPr>
        <w:t>prestar a garantia pelo prazo convencionado no item “2.4.” do presente contrato, bem como de acordo com o edital da licitação, termo de referência e seus anexos, que fazem parte deste</w:t>
      </w:r>
      <w:r w:rsidRPr="00F14EB2">
        <w:rPr>
          <w:rFonts w:ascii="Times New Roman" w:hAnsi="Times New Roman" w:cs="Times New Roman"/>
        </w:rPr>
        <w:t xml:space="preserve"> contrato independente de transcrição.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3</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contratado fica obrigado a aceitar, nas mesmas condições contratuais, os acréscimos ou supressões que se fizerem necessárias nas compras, até 25% (vinte e cinco por cento) do valor inicial atualizado do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13.</w:t>
      </w:r>
      <w:r w:rsidRPr="00F14EB2">
        <w:rPr>
          <w:rFonts w:ascii="Times New Roman" w:hAnsi="Times New Roman" w:cs="Times New Roman"/>
        </w:rPr>
        <w:t>5</w:t>
      </w:r>
      <w:r w:rsidRPr="00F14EB2">
        <w:rPr>
          <w:rFonts w:ascii="Times New Roman" w:eastAsia="Times New Roman" w:hAnsi="Times New Roman" w:cs="Times New Roman"/>
          <w:color w:val="000000"/>
        </w:rPr>
        <w:t>.</w:t>
      </w:r>
      <w:r w:rsidRPr="00F14EB2">
        <w:rPr>
          <w:rFonts w:ascii="Times New Roman" w:eastAsia="Times New Roman" w:hAnsi="Times New Roman" w:cs="Times New Roman"/>
          <w:color w:val="000000"/>
        </w:rPr>
        <w:tab/>
        <w:t>O presente contrato não terá qualquer espécie de reajuste.</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b/>
          <w:color w:val="000000"/>
          <w:u w:val="single"/>
        </w:rPr>
        <w:t>CLÁUSULA DÉCIMA QUARTA - DO FORO: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14.1.</w:t>
      </w:r>
      <w:r w:rsidRPr="00F14EB2">
        <w:rPr>
          <w:rFonts w:ascii="Times New Roman" w:eastAsia="Times New Roman" w:hAnsi="Times New Roman" w:cs="Times New Roman"/>
          <w:color w:val="000000"/>
        </w:rPr>
        <w:tab/>
        <w:t>Fica eleito o Foro da Comarca de Portão/RS para dirimir questões oriundas do presente contrato.</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14.2.</w:t>
      </w:r>
      <w:r w:rsidRPr="00F14EB2">
        <w:rPr>
          <w:rFonts w:ascii="Times New Roman" w:eastAsia="Times New Roman" w:hAnsi="Times New Roman" w:cs="Times New Roman"/>
          <w:color w:val="000000"/>
        </w:rPr>
        <w:tab/>
        <w:t>E, por estarem desta forma justos e contratados, firmam o presente, em 03 (três) vias de igual teor e forma sem emendas e entrelinhas, para que produza seus jurídicos e legais efeitos.</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 xml:space="preserve">Capela de Santana/RS, </w:t>
      </w:r>
      <w:r w:rsidRPr="00B5517E">
        <w:rPr>
          <w:rFonts w:ascii="Times New Roman" w:eastAsia="Times New Roman" w:hAnsi="Times New Roman" w:cs="Times New Roman"/>
          <w:color w:val="000000"/>
        </w:rPr>
        <w:t xml:space="preserve">xx de mês de </w:t>
      </w:r>
      <w:r w:rsidRPr="00F14EB2">
        <w:rPr>
          <w:rFonts w:ascii="Times New Roman" w:eastAsia="Times New Roman" w:hAnsi="Times New Roman" w:cs="Times New Roman"/>
          <w:color w:val="000000"/>
        </w:rPr>
        <w:t>202</w:t>
      </w:r>
      <w:r w:rsidR="00A20B6C">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3B19B0" w:rsidRPr="00F14EB2" w:rsidRDefault="003B19B0" w:rsidP="00527347">
      <w:pPr>
        <w:sectPr w:rsidR="003B19B0" w:rsidRPr="00F14EB2">
          <w:headerReference w:type="default" r:id="rId19"/>
          <w:footerReference w:type="default" r:id="rId20"/>
          <w:headerReference w:type="first" r:id="rId21"/>
          <w:footerReference w:type="first" r:id="rId22"/>
          <w:pgSz w:w="11906" w:h="16838"/>
          <w:pgMar w:top="737" w:right="720" w:bottom="720" w:left="1134" w:header="510" w:footer="284" w:gutter="0"/>
          <w:cols w:space="720"/>
          <w:titlePg/>
        </w:sectPr>
      </w:pPr>
    </w:p>
    <w:p w:rsidR="00646F5B" w:rsidRPr="007A4905" w:rsidRDefault="006010D6">
      <w:pPr>
        <w:pStyle w:val="Standard"/>
        <w:spacing w:line="360" w:lineRule="auto"/>
        <w:ind w:left="0" w:firstLine="0"/>
        <w:jc w:val="center"/>
        <w:rPr>
          <w:rFonts w:ascii="Times New Roman" w:hAnsi="Times New Roman" w:cs="Times New Roman"/>
        </w:rPr>
      </w:pPr>
      <w:r w:rsidRPr="007A4905">
        <w:rPr>
          <w:rFonts w:ascii="Times New Roman" w:eastAsia="Times New Roman" w:hAnsi="Times New Roman" w:cs="Times New Roman"/>
          <w:b/>
          <w:color w:val="000000"/>
        </w:rPr>
        <w:lastRenderedPageBreak/>
        <w:t>______________________________</w:t>
      </w:r>
    </w:p>
    <w:p w:rsidR="00646F5B" w:rsidRPr="007A4905" w:rsidRDefault="007A4905">
      <w:pPr>
        <w:pStyle w:val="Standard"/>
        <w:spacing w:line="360" w:lineRule="auto"/>
        <w:ind w:left="0" w:firstLine="0"/>
        <w:jc w:val="center"/>
        <w:rPr>
          <w:rFonts w:ascii="Times New Roman" w:eastAsia="Times New Roman" w:hAnsi="Times New Roman" w:cs="Times New Roman"/>
          <w:b/>
          <w:color w:val="000000"/>
        </w:rPr>
      </w:pPr>
      <w:proofErr w:type="spellStart"/>
      <w:r w:rsidRPr="007A4905">
        <w:rPr>
          <w:rFonts w:ascii="Times New Roman" w:eastAsia="Times New Roman" w:hAnsi="Times New Roman" w:cs="Times New Roman"/>
          <w:b/>
        </w:rPr>
        <w:t>Jordana</w:t>
      </w:r>
      <w:proofErr w:type="spellEnd"/>
      <w:r w:rsidRPr="007A4905">
        <w:rPr>
          <w:rFonts w:ascii="Times New Roman" w:eastAsia="Times New Roman" w:hAnsi="Times New Roman" w:cs="Times New Roman"/>
          <w:b/>
        </w:rPr>
        <w:t xml:space="preserve"> Cardoso dos Santos de Mattos</w:t>
      </w:r>
      <w:r w:rsidRPr="007A4905">
        <w:rPr>
          <w:rFonts w:ascii="Times New Roman" w:hAnsi="Times New Roman" w:cs="Times New Roman"/>
        </w:rPr>
        <w:t xml:space="preserve"> </w:t>
      </w:r>
      <w:r w:rsidRPr="007A4905">
        <w:rPr>
          <w:rFonts w:ascii="Times New Roman" w:eastAsia="Times New Roman" w:hAnsi="Times New Roman" w:cs="Times New Roman"/>
        </w:rPr>
        <w:t>Secretária Municipal de Saúde</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b/>
          <w:color w:val="000000"/>
        </w:rPr>
        <w:t>Nome da Contratada</w:t>
      </w:r>
    </w:p>
    <w:p w:rsidR="00646F5B" w:rsidRPr="00F14EB2" w:rsidRDefault="006010D6">
      <w:pPr>
        <w:pStyle w:val="Standard"/>
        <w:spacing w:line="360" w:lineRule="auto"/>
        <w:ind w:left="0" w:firstLine="0"/>
        <w:jc w:val="center"/>
        <w:rPr>
          <w:rFonts w:ascii="Times New Roman" w:hAnsi="Times New Roman" w:cs="Times New Roman"/>
        </w:rPr>
      </w:pPr>
      <w:r w:rsidRPr="00B5517E">
        <w:rPr>
          <w:rFonts w:ascii="Times New Roman" w:eastAsia="Times New Roman" w:hAnsi="Times New Roman" w:cs="Times New Roman"/>
          <w:color w:val="000000"/>
        </w:rPr>
        <w:t>CNPJ sob n°……………….</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646F5B" w:rsidRPr="00F14EB2" w:rsidRDefault="00646F5B">
      <w:pPr>
        <w:pStyle w:val="Standard"/>
        <w:spacing w:line="360" w:lineRule="auto"/>
        <w:ind w:firstLine="0"/>
        <w:rPr>
          <w:rFonts w:ascii="Times New Roman" w:hAnsi="Times New Roman" w:cs="Times New Roman"/>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rPr>
        <w:t>Assessoria Jurídica</w:t>
      </w:r>
    </w:p>
    <w:p w:rsidR="00646F5B" w:rsidRDefault="007A4905">
      <w:pPr>
        <w:pStyle w:val="Standard"/>
        <w:spacing w:line="360" w:lineRule="auto"/>
        <w:ind w:firstLine="0"/>
        <w:jc w:val="center"/>
        <w:rPr>
          <w:rFonts w:ascii="Times New Roman" w:hAnsi="Times New Roman" w:cs="Times New Roman"/>
          <w:b/>
        </w:rPr>
      </w:pPr>
      <w:r>
        <w:rPr>
          <w:rFonts w:ascii="Times New Roman" w:hAnsi="Times New Roman" w:cs="Times New Roman"/>
          <w:b/>
        </w:rPr>
        <w:t>_____________________________</w:t>
      </w:r>
    </w:p>
    <w:p w:rsidR="007A4905" w:rsidRPr="00F14EB2" w:rsidRDefault="007A4905">
      <w:pPr>
        <w:pStyle w:val="Standard"/>
        <w:spacing w:line="360" w:lineRule="auto"/>
        <w:ind w:firstLine="0"/>
        <w:jc w:val="center"/>
        <w:rPr>
          <w:rFonts w:ascii="Times New Roman" w:hAnsi="Times New Roman" w:cs="Times New Roman"/>
          <w:b/>
        </w:rPr>
      </w:pP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b/>
        </w:rPr>
        <w:t>______________________________</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José Alfredo Machado</w:t>
      </w:r>
    </w:p>
    <w:p w:rsidR="00646F5B" w:rsidRPr="00F14EB2" w:rsidRDefault="006010D6">
      <w:pPr>
        <w:pStyle w:val="Standard"/>
        <w:spacing w:line="360" w:lineRule="auto"/>
        <w:ind w:firstLine="0"/>
        <w:jc w:val="center"/>
        <w:rPr>
          <w:rFonts w:ascii="Times New Roman" w:hAnsi="Times New Roman" w:cs="Times New Roman"/>
        </w:rPr>
      </w:pPr>
      <w:r w:rsidRPr="00F14EB2">
        <w:rPr>
          <w:rFonts w:ascii="Times New Roman" w:hAnsi="Times New Roman" w:cs="Times New Roman"/>
          <w:shd w:val="clear" w:color="auto" w:fill="FFFFFF"/>
        </w:rPr>
        <w:t>Prefeito Municipal</w:t>
      </w:r>
    </w:p>
    <w:p w:rsidR="003B19B0" w:rsidRPr="00F14EB2" w:rsidRDefault="003B19B0" w:rsidP="00527347">
      <w:pPr>
        <w:sectPr w:rsidR="003B19B0" w:rsidRPr="00F14EB2">
          <w:type w:val="continuous"/>
          <w:pgSz w:w="11906" w:h="16838"/>
          <w:pgMar w:top="737" w:right="720" w:bottom="720" w:left="1134" w:header="510" w:footer="284" w:gutter="0"/>
          <w:cols w:num="2" w:space="720" w:equalWidth="0">
            <w:col w:w="4666" w:space="720"/>
            <w:col w:w="4666" w:space="0"/>
          </w:cols>
          <w:titlePg/>
        </w:sectPr>
      </w:pPr>
    </w:p>
    <w:p w:rsidR="005753DE" w:rsidRDefault="007A4905">
      <w:pPr>
        <w:pStyle w:val="Standard"/>
        <w:spacing w:line="360" w:lineRule="auto"/>
        <w:ind w:left="0" w:firstLine="0"/>
        <w:rPr>
          <w:rFonts w:ascii="Times New Roman" w:eastAsia="Times New Roman" w:hAnsi="Times New Roman" w:cs="Times New Roman"/>
          <w:b/>
        </w:rPr>
      </w:pPr>
      <w:r>
        <w:rPr>
          <w:rFonts w:ascii="Times New Roman" w:eastAsia="Times New Roman" w:hAnsi="Times New Roman" w:cs="Times New Roman"/>
          <w:b/>
        </w:rPr>
        <w:lastRenderedPageBreak/>
        <w:t xml:space="preserve">                </w:t>
      </w:r>
      <w:proofErr w:type="spellStart"/>
      <w:r w:rsidRPr="007A4905">
        <w:rPr>
          <w:rFonts w:ascii="Times New Roman" w:eastAsia="Times New Roman" w:hAnsi="Times New Roman" w:cs="Times New Roman"/>
          <w:b/>
        </w:rPr>
        <w:t>Marinei</w:t>
      </w:r>
      <w:proofErr w:type="spellEnd"/>
      <w:r w:rsidRPr="007A4905">
        <w:rPr>
          <w:rFonts w:ascii="Times New Roman" w:eastAsia="Times New Roman" w:hAnsi="Times New Roman" w:cs="Times New Roman"/>
          <w:b/>
        </w:rPr>
        <w:t xml:space="preserve"> Pereira Sant Ana</w:t>
      </w:r>
    </w:p>
    <w:p w:rsidR="00211307" w:rsidRDefault="007A4905">
      <w:pPr>
        <w:pStyle w:val="Standard"/>
        <w:spacing w:line="360" w:lineRule="auto"/>
        <w:ind w:left="0" w:firstLine="0"/>
        <w:rPr>
          <w:rFonts w:ascii="Times New Roman" w:hAnsi="Times New Roman" w:cs="Times New Roman"/>
        </w:rPr>
      </w:pPr>
      <w:r>
        <w:rPr>
          <w:rFonts w:ascii="Times New Roman" w:eastAsia="Times New Roman" w:hAnsi="Times New Roman" w:cs="Times New Roman"/>
        </w:rPr>
        <w:t xml:space="preserve">                     </w:t>
      </w:r>
      <w:r w:rsidRPr="007A4905">
        <w:rPr>
          <w:rFonts w:ascii="Times New Roman" w:eastAsia="Times New Roman" w:hAnsi="Times New Roman" w:cs="Times New Roman"/>
        </w:rPr>
        <w:t xml:space="preserve"> </w:t>
      </w:r>
      <w:proofErr w:type="gramStart"/>
      <w:r w:rsidRPr="007A4905">
        <w:rPr>
          <w:rFonts w:ascii="Times New Roman" w:eastAsia="Times New Roman" w:hAnsi="Times New Roman" w:cs="Times New Roman"/>
        </w:rPr>
        <w:t>Diretor(</w:t>
      </w:r>
      <w:proofErr w:type="gramEnd"/>
      <w:r w:rsidRPr="007A4905">
        <w:rPr>
          <w:rFonts w:ascii="Times New Roman" w:eastAsia="Times New Roman" w:hAnsi="Times New Roman" w:cs="Times New Roman"/>
        </w:rPr>
        <w:t>a) De Saúde</w:t>
      </w:r>
    </w:p>
    <w:p w:rsidR="00211307" w:rsidRDefault="00211307">
      <w:pPr>
        <w:pStyle w:val="Standard"/>
        <w:spacing w:line="360" w:lineRule="auto"/>
        <w:ind w:left="0" w:firstLine="0"/>
        <w:rPr>
          <w:rFonts w:ascii="Times New Roman" w:hAnsi="Times New Roman" w:cs="Times New Roman"/>
        </w:rPr>
      </w:pP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III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DA NÃO EXPLORAÇÃO DO TRABALHO INFANTIL</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rPr>
        <w:t xml:space="preserve"> ___________________________, </w:t>
      </w:r>
      <w:r w:rsidRPr="00F14EB2">
        <w:rPr>
          <w:rFonts w:ascii="Times New Roman" w:eastAsia="Times New Roman" w:hAnsi="Times New Roman" w:cs="Times New Roman"/>
          <w:b/>
          <w:color w:val="000000"/>
        </w:rPr>
        <w:t>DECLARA</w:t>
      </w:r>
      <w:r w:rsidRPr="00F14EB2">
        <w:rPr>
          <w:rFonts w:ascii="Times New Roman" w:eastAsia="Times New Roman" w:hAnsi="Times New Roman" w:cs="Times New Roman"/>
          <w:color w:val="000000"/>
        </w:rPr>
        <w:t xml:space="preserve">, para fins do disposto no </w:t>
      </w:r>
      <w:r w:rsidRPr="00F14EB2">
        <w:rPr>
          <w:rFonts w:ascii="Times New Roman" w:eastAsia="Times New Roman" w:hAnsi="Times New Roman" w:cs="Times New Roman"/>
          <w:color w:val="000000"/>
          <w:u w:val="single"/>
        </w:rPr>
        <w:t>inciso VI do art. 68 da Lei n</w:t>
      </w:r>
      <w:r w:rsidRPr="00F14EB2">
        <w:rPr>
          <w:rFonts w:ascii="Times New Roman" w:eastAsia="Times New Roman" w:hAnsi="Times New Roman" w:cs="Times New Roman"/>
          <w:color w:val="000000"/>
          <w:u w:val="single"/>
          <w:vertAlign w:val="superscript"/>
        </w:rPr>
        <w:t>o</w:t>
      </w:r>
      <w:r w:rsidRPr="00F14EB2">
        <w:rPr>
          <w:rFonts w:ascii="Times New Roman" w:eastAsia="Times New Roman" w:hAnsi="Times New Roman" w:cs="Times New Roman"/>
          <w:color w:val="000000"/>
          <w:u w:val="single"/>
        </w:rPr>
        <w:t xml:space="preserve"> 14.133/21</w:t>
      </w:r>
      <w:r w:rsidRPr="00F14EB2">
        <w:rPr>
          <w:rFonts w:ascii="Times New Roman" w:eastAsia="Times New Roman" w:hAnsi="Times New Roman" w:cs="Times New Roman"/>
          <w:color w:val="000000"/>
        </w:rPr>
        <w:t>, que não emprega menor de dezoito anos em trabalho noturno, perigoso ou insalubre e não emprega menor de dezesseis anos.</w:t>
      </w:r>
    </w:p>
    <w:p w:rsidR="00646F5B" w:rsidRPr="00F14EB2" w:rsidRDefault="006010D6">
      <w:pPr>
        <w:pStyle w:val="Standard"/>
        <w:spacing w:before="280"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 xml:space="preserve">Ressalva: emprega menor, a partir de quatorze anos, na condição de aprendiz </w:t>
      </w:r>
      <w:proofErr w:type="gramStart"/>
      <w:r w:rsidRPr="00F14EB2">
        <w:rPr>
          <w:rFonts w:ascii="Times New Roman" w:eastAsia="Times New Roman" w:hAnsi="Times New Roman" w:cs="Times New Roman"/>
          <w:color w:val="000000"/>
        </w:rPr>
        <w:t xml:space="preserve">(      </w:t>
      </w:r>
      <w:proofErr w:type="gramEnd"/>
      <w:r w:rsidRPr="00F14EB2">
        <w:rPr>
          <w:rFonts w:ascii="Times New Roman" w:eastAsia="Times New Roman" w:hAnsi="Times New Roman" w:cs="Times New Roman"/>
          <w:color w:val="000000"/>
        </w:rPr>
        <w:t>).</w:t>
      </w:r>
    </w:p>
    <w:p w:rsidR="00646F5B" w:rsidRPr="00F14EB2" w:rsidRDefault="00646F5B">
      <w:pPr>
        <w:pStyle w:val="Standard"/>
        <w:spacing w:before="280"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 em _____ de _____________ 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keepNext/>
        <w:spacing w:before="240"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PROPONENTE</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keepNext/>
        <w:spacing w:after="200" w:line="360" w:lineRule="auto"/>
        <w:ind w:left="432" w:hanging="432"/>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IV</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u w:val="single"/>
        </w:rPr>
        <w:t>DECLARAÇÃO DE IDONEIDADE</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211307" w:rsidRDefault="006010D6">
      <w:pPr>
        <w:pStyle w:val="Standard"/>
        <w:spacing w:after="200" w:line="360" w:lineRule="auto"/>
        <w:ind w:left="0" w:firstLine="0"/>
        <w:jc w:val="both"/>
        <w:rPr>
          <w:rFonts w:ascii="Times New Roman" w:eastAsia="Times New Roman" w:hAnsi="Times New Roman" w:cs="Times New Roman"/>
          <w:color w:val="000000"/>
          <w:shd w:val="clear" w:color="auto" w:fill="FFFF00"/>
        </w:rPr>
      </w:pPr>
      <w:r w:rsidRPr="00F14EB2">
        <w:rPr>
          <w:rFonts w:ascii="Times New Roman" w:eastAsia="Times New Roman" w:hAnsi="Times New Roman" w:cs="Times New Roman"/>
          <w:color w:val="000000"/>
        </w:rPr>
        <w:tab/>
        <w:t xml:space="preserve">Declaramos para os devidos fins de direito, na qualidade de Proponente do procedimento licitatório número </w:t>
      </w:r>
      <w:r w:rsidR="00063B2D">
        <w:rPr>
          <w:rFonts w:ascii="Times New Roman" w:eastAsia="Times New Roman" w:hAnsi="Times New Roman" w:cs="Times New Roman"/>
          <w:color w:val="000000"/>
        </w:rPr>
        <w:t>07</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Por ser expressão da verdade, firmamos o presente.</w:t>
      </w:r>
    </w:p>
    <w:p w:rsidR="00646F5B" w:rsidRPr="00F14EB2" w:rsidRDefault="006010D6">
      <w:pPr>
        <w:pStyle w:val="Standard"/>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w:t>
      </w:r>
      <w:r w:rsidR="00CC3A28">
        <w:rPr>
          <w:rFonts w:ascii="Times New Roman" w:eastAsia="Times New Roman" w:hAnsi="Times New Roman" w:cs="Times New Roman"/>
          <w:color w:val="000000"/>
        </w:rPr>
        <w:t>, em _____ de _____________ 2026</w:t>
      </w:r>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Carimbo do CNPJ</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______________________________________________________</w:t>
      </w: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DO REPRESENTANTE</w:t>
      </w:r>
    </w:p>
    <w:p w:rsidR="00646F5B" w:rsidRPr="00F14EB2" w:rsidRDefault="00646F5B">
      <w:pPr>
        <w:pStyle w:val="Standard"/>
        <w:spacing w:after="200" w:line="360" w:lineRule="auto"/>
        <w:ind w:left="0" w:firstLine="0"/>
        <w:jc w:val="center"/>
        <w:rPr>
          <w:rFonts w:ascii="Times New Roman" w:eastAsia="Times New Roman" w:hAnsi="Times New Roman" w:cs="Times New Roman"/>
          <w:color w:val="000000"/>
        </w:rPr>
      </w:pPr>
    </w:p>
    <w:p w:rsidR="00646F5B" w:rsidRDefault="00646F5B">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Default="00B5517E">
      <w:pPr>
        <w:pStyle w:val="Standard"/>
        <w:spacing w:after="200" w:line="360" w:lineRule="auto"/>
        <w:ind w:left="0" w:firstLine="0"/>
        <w:jc w:val="center"/>
        <w:rPr>
          <w:rFonts w:ascii="Times New Roman" w:eastAsia="Times New Roman" w:hAnsi="Times New Roman" w:cs="Times New Roman"/>
          <w:color w:val="000000"/>
        </w:rPr>
      </w:pPr>
    </w:p>
    <w:p w:rsidR="00B5517E" w:rsidRPr="00F14EB2" w:rsidRDefault="00B5517E">
      <w:pPr>
        <w:pStyle w:val="Standard"/>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ANEXO V</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DE QUE CUMPRE OS REQUISITOS DO EDITAL</w:t>
      </w:r>
    </w:p>
    <w:p w:rsidR="00646F5B" w:rsidRPr="00F14EB2" w:rsidRDefault="00646F5B">
      <w:pPr>
        <w:pStyle w:val="Standard"/>
        <w:tabs>
          <w:tab w:val="left" w:pos="3435"/>
        </w:tabs>
        <w:spacing w:after="200" w:line="360" w:lineRule="auto"/>
        <w:ind w:left="0"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ab/>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063B2D">
        <w:rPr>
          <w:rFonts w:ascii="Times New Roman" w:eastAsia="Times New Roman" w:hAnsi="Times New Roman" w:cs="Times New Roman"/>
          <w:color w:val="000000"/>
        </w:rPr>
        <w:t>07</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CC3A2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063B2D" w:rsidRDefault="00063B2D">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063B2D" w:rsidRPr="00F14EB2" w:rsidRDefault="00063B2D">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3D7BBC" w:rsidRDefault="003D7BBC">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line="360" w:lineRule="auto"/>
        <w:ind w:left="947" w:right="939" w:firstLine="0"/>
        <w:jc w:val="center"/>
        <w:rPr>
          <w:rFonts w:ascii="Times New Roman" w:hAnsi="Times New Roman" w:cs="Times New Roman"/>
        </w:rPr>
      </w:pPr>
      <w:proofErr w:type="gramStart"/>
      <w:r w:rsidRPr="00F14EB2">
        <w:rPr>
          <w:rFonts w:ascii="Times New Roman" w:eastAsia="Times New Roman" w:hAnsi="Times New Roman" w:cs="Times New Roman"/>
          <w:b/>
          <w:color w:val="000000"/>
        </w:rPr>
        <w:lastRenderedPageBreak/>
        <w:t>ANEXO VI</w:t>
      </w:r>
      <w:proofErr w:type="gramEnd"/>
    </w:p>
    <w:p w:rsidR="00646F5B" w:rsidRPr="00F14EB2" w:rsidRDefault="006010D6">
      <w:pPr>
        <w:pStyle w:val="Standard"/>
        <w:spacing w:line="360" w:lineRule="auto"/>
        <w:ind w:left="947" w:right="939" w:firstLine="0"/>
        <w:jc w:val="center"/>
        <w:rPr>
          <w:rFonts w:ascii="Times New Roman" w:hAnsi="Times New Roman" w:cs="Times New Roman"/>
        </w:rPr>
      </w:pPr>
      <w:r w:rsidRPr="00F14EB2">
        <w:rPr>
          <w:rFonts w:ascii="Times New Roman" w:eastAsia="Times New Roman" w:hAnsi="Times New Roman" w:cs="Times New Roman"/>
          <w:b/>
          <w:color w:val="000000"/>
        </w:rPr>
        <w:t xml:space="preserve"> MODELO DE PROPOSTA</w:t>
      </w:r>
    </w:p>
    <w:p w:rsidR="00646F5B" w:rsidRPr="00F14EB2" w:rsidRDefault="00646F5B">
      <w:pPr>
        <w:pStyle w:val="Standard"/>
        <w:spacing w:line="360" w:lineRule="auto"/>
        <w:ind w:left="947" w:right="939" w:firstLine="0"/>
        <w:jc w:val="center"/>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À PREFEITURA MUNICIPAL DE CAPELA DE SANTANA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xml:space="preserve">PREGÃO ELETRÔNICO N.º </w:t>
      </w:r>
      <w:r w:rsidR="00063B2D">
        <w:rPr>
          <w:rFonts w:ascii="Times New Roman" w:eastAsia="Times New Roman" w:hAnsi="Times New Roman" w:cs="Times New Roman"/>
          <w:color w:val="000000"/>
        </w:rPr>
        <w:t>0</w:t>
      </w:r>
      <w:r w:rsidRPr="00F14EB2">
        <w:rPr>
          <w:rFonts w:ascii="Times New Roman" w:eastAsia="Times New Roman" w:hAnsi="Times New Roman" w:cs="Times New Roman"/>
          <w:color w:val="000000"/>
        </w:rPr>
        <w:t>/202</w:t>
      </w:r>
      <w:r w:rsidR="00CC3A28">
        <w:rPr>
          <w:rFonts w:ascii="Times New Roman" w:eastAsia="Times New Roman" w:hAnsi="Times New Roman" w:cs="Times New Roman"/>
          <w:color w:val="000000"/>
        </w:rPr>
        <w:t>6</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i/>
          <w:color w:val="000000"/>
        </w:rPr>
        <w:t xml:space="preserve"> (de preferência em papel timbrado da Proponente –</w:t>
      </w:r>
      <w:proofErr w:type="gramStart"/>
      <w:r w:rsidRPr="00F14EB2">
        <w:rPr>
          <w:rFonts w:ascii="Times New Roman" w:eastAsia="Times New Roman" w:hAnsi="Times New Roman" w:cs="Times New Roman"/>
          <w:i/>
          <w:color w:val="000000"/>
        </w:rPr>
        <w:t xml:space="preserve">  </w:t>
      </w:r>
      <w:proofErr w:type="gramEnd"/>
      <w:r w:rsidRPr="00F14EB2">
        <w:rPr>
          <w:rFonts w:ascii="Times New Roman" w:eastAsia="Times New Roman" w:hAnsi="Times New Roman" w:cs="Times New Roman"/>
          <w:i/>
          <w:color w:val="000000"/>
        </w:rPr>
        <w:t>juntamente com esta proposta assinada.)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Nome da Empresa:</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CNPJ:</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Inscrição Estadual:</w:t>
      </w:r>
    </w:p>
    <w:p w:rsidR="00646F5B" w:rsidRPr="00F14EB2" w:rsidRDefault="006010D6">
      <w:pPr>
        <w:pStyle w:val="Standard"/>
        <w:spacing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Endereço Completo:</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b/>
          <w:color w:val="000000"/>
        </w:rPr>
        <w:t xml:space="preserve">CEP: </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Cidade:</w:t>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r>
      <w:r w:rsidRPr="00F14EB2">
        <w:rPr>
          <w:rFonts w:ascii="Times New Roman" w:eastAsia="Times New Roman" w:hAnsi="Times New Roman" w:cs="Times New Roman"/>
          <w:b/>
          <w:color w:val="000000"/>
        </w:rPr>
        <w:tab/>
        <w:t>Fone: (      )</w:t>
      </w:r>
    </w:p>
    <w:p w:rsidR="00646F5B" w:rsidRDefault="00646F5B">
      <w:pPr>
        <w:pStyle w:val="Standard"/>
        <w:spacing w:after="200" w:line="360" w:lineRule="auto"/>
        <w:ind w:left="0" w:firstLine="0"/>
        <w:rPr>
          <w:rFonts w:ascii="Times New Roman" w:eastAsia="Times New Roman" w:hAnsi="Times New Roman" w:cs="Times New Roman"/>
          <w:b/>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5753DE">
        <w:rPr>
          <w:rFonts w:ascii="Times New Roman" w:eastAsia="Times New Roman" w:hAnsi="Times New Roman" w:cs="Times New Roman"/>
          <w:color w:val="000000"/>
        </w:rPr>
        <w:t xml:space="preserve">Apresentamos nossa proposta para </w:t>
      </w:r>
      <w:r w:rsidR="00281848" w:rsidRPr="005753DE">
        <w:rPr>
          <w:rFonts w:ascii="Times New Roman" w:hAnsi="Times New Roman" w:cs="Times New Roman"/>
        </w:rPr>
        <w:t xml:space="preserve">contratação destinada à </w:t>
      </w:r>
      <w:r w:rsidR="005753DE" w:rsidRPr="005753DE">
        <w:rPr>
          <w:rFonts w:ascii="Times New Roman" w:eastAsia="Times New Roman" w:hAnsi="Times New Roman" w:cs="Times New Roman"/>
          <w:b/>
          <w:color w:val="000000"/>
        </w:rPr>
        <w:t xml:space="preserve">Aquisição de </w:t>
      </w:r>
      <w:r w:rsidR="005753DE" w:rsidRPr="005753DE">
        <w:rPr>
          <w:rFonts w:ascii="Times New Roman" w:hAnsi="Times New Roman" w:cs="Times New Roman"/>
          <w:b/>
        </w:rPr>
        <w:t>Equipamentos e Materiais Permanentes,</w:t>
      </w:r>
      <w:r w:rsidR="00281848" w:rsidRPr="005753DE">
        <w:rPr>
          <w:rFonts w:ascii="Times New Roman" w:hAnsi="Times New Roman" w:cs="Times New Roman"/>
        </w:rPr>
        <w:t xml:space="preserve"> </w:t>
      </w:r>
      <w:r w:rsidR="005753DE" w:rsidRPr="005753DE">
        <w:rPr>
          <w:rFonts w:ascii="Times New Roman" w:hAnsi="Times New Roman" w:cs="Times New Roman"/>
        </w:rPr>
        <w:t xml:space="preserve">os quais </w:t>
      </w:r>
      <w:proofErr w:type="gramStart"/>
      <w:r w:rsidR="005753DE" w:rsidRPr="005753DE">
        <w:rPr>
          <w:rFonts w:ascii="Times New Roman" w:hAnsi="Times New Roman" w:cs="Times New Roman"/>
        </w:rPr>
        <w:t>destinam-se</w:t>
      </w:r>
      <w:proofErr w:type="gramEnd"/>
      <w:r w:rsidR="005753DE" w:rsidRPr="005753DE">
        <w:rPr>
          <w:rFonts w:ascii="Times New Roman" w:hAnsi="Times New Roman" w:cs="Times New Roman"/>
        </w:rPr>
        <w:t xml:space="preserve"> à ampliação e melhoria dos serviços ofertados na Unidade de Saúde 24 Horas, para suprir as necessidades da </w:t>
      </w:r>
      <w:r w:rsidR="005753DE" w:rsidRPr="005753DE">
        <w:rPr>
          <w:rFonts w:ascii="Times New Roman" w:hAnsi="Times New Roman" w:cs="Times New Roman"/>
          <w:b/>
        </w:rPr>
        <w:t xml:space="preserve">Secretaria Municipal de Saúde do </w:t>
      </w:r>
      <w:r w:rsidR="00281848" w:rsidRPr="005753DE">
        <w:rPr>
          <w:rStyle w:val="Forte"/>
          <w:rFonts w:ascii="Times New Roman" w:hAnsi="Times New Roman" w:cs="Times New Roman"/>
        </w:rPr>
        <w:t xml:space="preserve"> Município de Capela de Santana/RS</w:t>
      </w:r>
      <w:r w:rsidRPr="005753DE">
        <w:rPr>
          <w:rFonts w:ascii="Times New Roman" w:eastAsia="Times New Roman" w:hAnsi="Times New Roman" w:cs="Times New Roman"/>
          <w:color w:val="000000"/>
        </w:rPr>
        <w:t xml:space="preserve">, conforme necessidade </w:t>
      </w:r>
      <w:r w:rsidRPr="00F14EB2">
        <w:rPr>
          <w:rFonts w:ascii="Times New Roman" w:eastAsia="Times New Roman" w:hAnsi="Times New Roman" w:cs="Times New Roman"/>
          <w:color w:val="000000"/>
        </w:rPr>
        <w:t>e critério da Administração Pública,</w:t>
      </w:r>
      <w:r w:rsidRPr="00F14EB2">
        <w:rPr>
          <w:rFonts w:ascii="Times New Roman" w:eastAsia="Times New Roman" w:hAnsi="Times New Roman" w:cs="Times New Roman"/>
          <w:b/>
          <w:color w:val="000000"/>
        </w:rPr>
        <w:t xml:space="preserve"> </w:t>
      </w:r>
      <w:r w:rsidRPr="00F14EB2">
        <w:rPr>
          <w:rFonts w:ascii="Times New Roman" w:hAnsi="Times New Roman" w:cs="Times New Roman"/>
        </w:rPr>
        <w:t xml:space="preserve">tudo </w:t>
      </w:r>
      <w:r w:rsidRPr="00F14EB2">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063B2D">
        <w:rPr>
          <w:rFonts w:ascii="Times New Roman" w:eastAsia="Times New Roman" w:hAnsi="Times New Roman" w:cs="Times New Roman"/>
          <w:color w:val="000000"/>
        </w:rPr>
        <w:t>07</w:t>
      </w:r>
      <w:r w:rsidR="00281848">
        <w:rPr>
          <w:rFonts w:ascii="Times New Roman" w:eastAsia="Times New Roman" w:hAnsi="Times New Roman" w:cs="Times New Roman"/>
          <w:color w:val="000000"/>
        </w:rPr>
        <w:t>/2026</w:t>
      </w:r>
      <w:r w:rsidRPr="00F14EB2">
        <w:rPr>
          <w:rFonts w:ascii="Times New Roman" w:eastAsia="Times New Roman" w:hAnsi="Times New Roman" w:cs="Times New Roman"/>
          <w:color w:val="000000"/>
        </w:rPr>
        <w:t xml:space="preserve"> – Processo Licitatório nº </w:t>
      </w:r>
      <w:r w:rsidR="00063B2D">
        <w:rPr>
          <w:rFonts w:ascii="Times New Roman" w:eastAsia="Times New Roman" w:hAnsi="Times New Roman" w:cs="Times New Roman"/>
          <w:color w:val="000000"/>
        </w:rPr>
        <w:t>4498</w:t>
      </w:r>
      <w:r w:rsidRPr="00F14EB2">
        <w:rPr>
          <w:rFonts w:ascii="Times New Roman" w:eastAsia="Times New Roman" w:hAnsi="Times New Roman" w:cs="Times New Roman"/>
          <w:color w:val="000000"/>
        </w:rPr>
        <w:t>/202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 acatando todas as estipulações consignadas no edital, conforme abaixo:</w:t>
      </w:r>
    </w:p>
    <w:tbl>
      <w:tblPr>
        <w:tblW w:w="9960" w:type="dxa"/>
        <w:tblInd w:w="-51" w:type="dxa"/>
        <w:tblLayout w:type="fixed"/>
        <w:tblCellMar>
          <w:left w:w="10" w:type="dxa"/>
          <w:right w:w="10" w:type="dxa"/>
        </w:tblCellMar>
        <w:tblLook w:val="0000"/>
      </w:tblPr>
      <w:tblGrid>
        <w:gridCol w:w="705"/>
        <w:gridCol w:w="4725"/>
        <w:gridCol w:w="1440"/>
        <w:gridCol w:w="1710"/>
        <w:gridCol w:w="1380"/>
      </w:tblGrid>
      <w:tr w:rsidR="00646F5B" w:rsidRPr="00F14EB2">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Item</w:t>
            </w: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Quantidade</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Valor Total</w:t>
            </w:r>
          </w:p>
        </w:tc>
      </w:tr>
      <w:tr w:rsidR="00646F5B" w:rsidRPr="00F14EB2">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46F5B">
            <w:pPr>
              <w:pStyle w:val="Standard"/>
              <w:widowControl w:val="0"/>
              <w:spacing w:line="240" w:lineRule="auto"/>
              <w:ind w:left="0"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r w:rsidR="00646F5B" w:rsidRPr="00F14EB2">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Total</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46F5B" w:rsidRPr="00F14EB2" w:rsidRDefault="006010D6">
            <w:pPr>
              <w:pStyle w:val="Standard"/>
              <w:widowControl w:val="0"/>
              <w:spacing w:line="240" w:lineRule="auto"/>
              <w:ind w:left="0" w:firstLine="0"/>
              <w:rPr>
                <w:rFonts w:ascii="Times New Roman" w:hAnsi="Times New Roman" w:cs="Times New Roman"/>
              </w:rPr>
            </w:pPr>
            <w:r w:rsidRPr="00F14EB2">
              <w:rPr>
                <w:rFonts w:ascii="Times New Roman" w:eastAsia="Times New Roman" w:hAnsi="Times New Roman" w:cs="Times New Roman"/>
                <w:b/>
                <w:color w:val="000000"/>
              </w:rPr>
              <w:t>R$............</w:t>
            </w:r>
          </w:p>
        </w:tc>
      </w:tr>
    </w:tbl>
    <w:p w:rsidR="00646F5B" w:rsidRPr="00F14EB2" w:rsidRDefault="006010D6">
      <w:pPr>
        <w:pStyle w:val="Standard"/>
        <w:spacing w:before="200"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VALOR TOTAL DA PROPOSTA: R$ 00.000,00 (</w:t>
      </w:r>
      <w:proofErr w:type="spellStart"/>
      <w:r w:rsidRPr="00F14EB2">
        <w:rPr>
          <w:rFonts w:ascii="Times New Roman" w:eastAsia="Times New Roman" w:hAnsi="Times New Roman" w:cs="Times New Roman"/>
          <w:color w:val="000000"/>
        </w:rPr>
        <w:t>xxxxxxxxxxxxxx</w:t>
      </w:r>
      <w:proofErr w:type="spellEnd"/>
      <w:r w:rsidRPr="00F14EB2">
        <w:rPr>
          <w:rFonts w:ascii="Times New Roman" w:eastAsia="Times New Roman" w:hAnsi="Times New Roman" w:cs="Times New Roman"/>
          <w:color w:val="000000"/>
        </w:rPr>
        <w:t>)</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lastRenderedPageBreak/>
        <w:t>VALIDADE DA PROPOSTA: 60 dias</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CONTATO PARA ENVIO DE ORDEM DE COMPRA:</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FAX:</w:t>
      </w:r>
    </w:p>
    <w:p w:rsidR="00646F5B" w:rsidRPr="00F14EB2" w:rsidRDefault="006010D6">
      <w:pPr>
        <w:pStyle w:val="Standard"/>
        <w:spacing w:after="200" w:line="360" w:lineRule="auto"/>
        <w:ind w:left="0" w:firstLine="0"/>
        <w:rPr>
          <w:rFonts w:ascii="Times New Roman" w:hAnsi="Times New Roman" w:cs="Times New Roman"/>
        </w:rPr>
      </w:pPr>
      <w:r w:rsidRPr="00F14EB2">
        <w:rPr>
          <w:rFonts w:ascii="Times New Roman" w:eastAsia="Times New Roman" w:hAnsi="Times New Roman" w:cs="Times New Roman"/>
          <w:color w:val="000000"/>
        </w:rPr>
        <w:t>( ) E-MAIL:</w:t>
      </w:r>
    </w:p>
    <w:p w:rsidR="00646F5B" w:rsidRPr="00F14EB2" w:rsidRDefault="006010D6">
      <w:pPr>
        <w:pStyle w:val="Standard"/>
        <w:spacing w:after="200" w:line="360" w:lineRule="auto"/>
        <w:ind w:left="0" w:firstLine="0"/>
        <w:jc w:val="both"/>
        <w:rPr>
          <w:rFonts w:ascii="Times New Roman" w:hAnsi="Times New Roman" w:cs="Times New Roman"/>
        </w:rPr>
      </w:pPr>
      <w:r w:rsidRPr="00F14EB2">
        <w:rPr>
          <w:rFonts w:ascii="Times New Roman" w:eastAsia="Times New Roman" w:hAnsi="Times New Roman" w:cs="Times New Roman"/>
          <w:color w:val="000000"/>
        </w:rPr>
        <w:t>Declaramos que os preços consignados nesta proposta abrangem todas as despesas com equipamentos (EPI), transportes, leis sociais, seguros, todos os tributos incidentes e demais encargos, enfim, todos os custos diretos e indiretos necessários para fornecimento dos serviços</w:t>
      </w:r>
      <w:r w:rsidRPr="00F14EB2">
        <w:rPr>
          <w:rFonts w:ascii="Times New Roman" w:hAnsi="Times New Roman" w:cs="Times New Roman"/>
        </w:rPr>
        <w:t>/produtos</w:t>
      </w:r>
      <w:r w:rsidRPr="00F14EB2">
        <w:rPr>
          <w:rFonts w:ascii="Times New Roman" w:eastAsia="Times New Roman" w:hAnsi="Times New Roman" w:cs="Times New Roman"/>
          <w:color w:val="000000"/>
        </w:rPr>
        <w:t xml:space="preserve"> citados no objeto.</w:t>
      </w:r>
    </w:p>
    <w:p w:rsidR="00646F5B" w:rsidRDefault="006010D6">
      <w:pPr>
        <w:pStyle w:val="Standard"/>
        <w:spacing w:after="200" w:line="360" w:lineRule="auto"/>
        <w:ind w:left="0" w:firstLine="0"/>
        <w:jc w:val="both"/>
        <w:rPr>
          <w:rFonts w:ascii="Times New Roman" w:hAnsi="Times New Roman" w:cs="Times New Roman"/>
        </w:rPr>
      </w:pPr>
      <w:r w:rsidRPr="00B5517E">
        <w:rPr>
          <w:rFonts w:ascii="Times New Roman" w:hAnsi="Times New Roman" w:cs="Times New Roman"/>
        </w:rPr>
        <w:t xml:space="preserve">O(s) objeto(s), </w:t>
      </w:r>
      <w:proofErr w:type="gramStart"/>
      <w:r w:rsidRPr="00B5517E">
        <w:rPr>
          <w:rFonts w:ascii="Times New Roman" w:hAnsi="Times New Roman" w:cs="Times New Roman"/>
        </w:rPr>
        <w:t>item(</w:t>
      </w:r>
      <w:proofErr w:type="spellStart"/>
      <w:proofErr w:type="gramEnd"/>
      <w:r w:rsidRPr="00B5517E">
        <w:rPr>
          <w:rFonts w:ascii="Times New Roman" w:hAnsi="Times New Roman" w:cs="Times New Roman"/>
        </w:rPr>
        <w:t>ns</w:t>
      </w:r>
      <w:proofErr w:type="spellEnd"/>
      <w:r w:rsidRPr="00B5517E">
        <w:rPr>
          <w:rFonts w:ascii="Times New Roman" w:hAnsi="Times New Roman" w:cs="Times New Roman"/>
        </w:rPr>
        <w:t xml:space="preserve">) da presente proposta, possui(em) </w:t>
      </w:r>
      <w:r w:rsidRPr="0036319F">
        <w:rPr>
          <w:rFonts w:ascii="Times New Roman" w:hAnsi="Times New Roman" w:cs="Times New Roman"/>
        </w:rPr>
        <w:t>garantia de, no mínimo, 12 (doze) meses,</w:t>
      </w:r>
      <w:r w:rsidRPr="0036319F">
        <w:rPr>
          <w:rFonts w:ascii="Times New Roman" w:hAnsi="Times New Roman" w:cs="Times New Roman"/>
          <w:shd w:val="clear" w:color="auto" w:fill="FF9900"/>
        </w:rPr>
        <w:t xml:space="preserve"> </w:t>
      </w:r>
      <w:r w:rsidRPr="0036319F">
        <w:rPr>
          <w:rFonts w:ascii="Times New Roman" w:hAnsi="Times New Roman" w:cs="Times New Roman"/>
        </w:rPr>
        <w:t>contados a partir da entrega.</w:t>
      </w:r>
    </w:p>
    <w:p w:rsidR="007B2BC3" w:rsidRPr="00F14EB2" w:rsidRDefault="007B2BC3">
      <w:pPr>
        <w:pStyle w:val="Standard"/>
        <w:spacing w:after="200" w:line="360" w:lineRule="auto"/>
        <w:ind w:left="0" w:firstLine="0"/>
        <w:jc w:val="both"/>
        <w:rPr>
          <w:rFonts w:ascii="Times New Roman" w:hAnsi="Times New Roman" w:cs="Times New Roman"/>
        </w:rPr>
      </w:pPr>
      <w:r>
        <w:rPr>
          <w:rFonts w:ascii="Times New Roman" w:hAnsi="Times New Roman" w:cs="Times New Roman"/>
        </w:rPr>
        <w:t xml:space="preserve">Nos termos do art. 63, §1º da Lei n° 14.133/2021, </w:t>
      </w:r>
      <w:proofErr w:type="gramStart"/>
      <w:r>
        <w:rPr>
          <w:rFonts w:ascii="Times New Roman" w:hAnsi="Times New Roman" w:cs="Times New Roman"/>
        </w:rPr>
        <w:t>a(s) presente(s)</w:t>
      </w:r>
      <w:proofErr w:type="gramEnd"/>
      <w:r>
        <w:rPr>
          <w:rFonts w:ascii="Times New Roman" w:hAnsi="Times New Roman" w:cs="Times New Roman"/>
        </w:rPr>
        <w:t xml:space="preserve"> proposta(s) compreende(m)</w:t>
      </w:r>
      <w:r w:rsidRPr="007B2BC3">
        <w:rPr>
          <w:rFonts w:ascii="Times New Roman" w:hAnsi="Times New Roman" w:cs="Times New Roman"/>
        </w:rPr>
        <w:t xml:space="preserv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0"/>
        <w:jc w:val="both"/>
        <w:rPr>
          <w:rFonts w:ascii="Times New Roman" w:hAnsi="Times New Roman" w:cs="Times New Roman"/>
          <w:shd w:val="clear" w:color="auto" w:fill="FF99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spacing w:after="200" w:line="360" w:lineRule="auto"/>
        <w:ind w:left="0" w:firstLine="0"/>
        <w:jc w:val="both"/>
        <w:rPr>
          <w:rFonts w:ascii="Times New Roman" w:eastAsia="Times New Roman" w:hAnsi="Times New Roman" w:cs="Times New Roman"/>
          <w:color w:val="000000"/>
        </w:rPr>
      </w:pPr>
    </w:p>
    <w:p w:rsidR="00646F5B" w:rsidRPr="00F14EB2" w:rsidRDefault="006010D6">
      <w:pPr>
        <w:pStyle w:val="Standard"/>
        <w:spacing w:after="200" w:line="360" w:lineRule="auto"/>
        <w:ind w:left="5760" w:firstLine="0"/>
        <w:jc w:val="both"/>
        <w:rPr>
          <w:rFonts w:ascii="Times New Roman" w:hAnsi="Times New Roman" w:cs="Times New Roman"/>
        </w:rPr>
      </w:pPr>
      <w:r w:rsidRPr="00F14EB2">
        <w:rPr>
          <w:rFonts w:ascii="Times New Roman" w:eastAsia="Times New Roman" w:hAnsi="Times New Roman" w:cs="Times New Roman"/>
          <w:color w:val="000000"/>
        </w:rPr>
        <w:t>OBS: OBEDECER RIGOROSAMENTE A ORDEM APRESENTADA NO TERMO DE REFERÊNCIA.</w:t>
      </w:r>
    </w:p>
    <w:p w:rsidR="00646F5B" w:rsidRPr="00F14EB2" w:rsidRDefault="00646F5B">
      <w:pPr>
        <w:pStyle w:val="Standard"/>
        <w:spacing w:after="200" w:line="360" w:lineRule="auto"/>
        <w:ind w:left="0" w:firstLine="0"/>
        <w:rPr>
          <w:rFonts w:ascii="Times New Roman" w:eastAsia="Times New Roman" w:hAnsi="Times New Roman" w:cs="Times New Roman"/>
          <w:color w:val="000000"/>
        </w:rPr>
      </w:pPr>
    </w:p>
    <w:p w:rsidR="00646F5B" w:rsidRDefault="00646F5B">
      <w:pPr>
        <w:pStyle w:val="Standard"/>
        <w:spacing w:after="200" w:line="360" w:lineRule="auto"/>
        <w:ind w:left="0" w:firstLine="0"/>
        <w:rPr>
          <w:rFonts w:ascii="Times New Roman" w:hAnsi="Times New Roman" w:cs="Times New Roman"/>
        </w:rPr>
      </w:pPr>
    </w:p>
    <w:p w:rsidR="003D7BBC" w:rsidRPr="00F14EB2" w:rsidRDefault="003D7BBC">
      <w:pPr>
        <w:pStyle w:val="Standard"/>
        <w:spacing w:after="200" w:line="360" w:lineRule="auto"/>
        <w:ind w:left="0" w:firstLine="0"/>
        <w:rPr>
          <w:rFonts w:ascii="Times New Roman" w:hAnsi="Times New Roman" w:cs="Times New Roman"/>
        </w:rPr>
      </w:pPr>
    </w:p>
    <w:p w:rsidR="00646F5B" w:rsidRPr="00F14EB2" w:rsidRDefault="006010D6">
      <w:pPr>
        <w:pStyle w:val="Standard"/>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w:t>
      </w:r>
    </w:p>
    <w:p w:rsidR="00646F5B" w:rsidRPr="00F14EB2" w:rsidRDefault="006010D6">
      <w:pPr>
        <w:pStyle w:val="Standard"/>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QUE CUMPRE AS EXIGÊNCIAS DE RESERVA DE CARGOS PARA PESSOA COM DEFICIÊNCIA</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646F5B" w:rsidRPr="00F14EB2" w:rsidRDefault="00646F5B">
      <w:pPr>
        <w:pStyle w:val="Standard"/>
        <w:tabs>
          <w:tab w:val="left" w:pos="3435"/>
        </w:tabs>
        <w:spacing w:after="200" w:line="360" w:lineRule="auto"/>
        <w:ind w:left="0" w:firstLine="0"/>
        <w:jc w:val="right"/>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p w:rsidR="00646F5B" w:rsidRPr="00F14EB2" w:rsidRDefault="00646F5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lastRenderedPageBreak/>
        <w:t>ANEXO VIII</w:t>
      </w:r>
    </w:p>
    <w:p w:rsidR="00646F5B" w:rsidRPr="00F14EB2" w:rsidRDefault="006010D6">
      <w:pPr>
        <w:pStyle w:val="Standard"/>
        <w:tabs>
          <w:tab w:val="left" w:pos="3435"/>
        </w:tabs>
        <w:spacing w:after="200" w:line="360" w:lineRule="auto"/>
        <w:ind w:left="0" w:firstLine="0"/>
        <w:jc w:val="center"/>
        <w:rPr>
          <w:rFonts w:ascii="Times New Roman" w:hAnsi="Times New Roman" w:cs="Times New Roman"/>
        </w:rPr>
      </w:pPr>
      <w:r w:rsidRPr="00F14EB2">
        <w:rPr>
          <w:rFonts w:ascii="Times New Roman" w:eastAsia="Times New Roman" w:hAnsi="Times New Roman" w:cs="Times New Roman"/>
          <w:b/>
          <w:color w:val="000000"/>
        </w:rPr>
        <w:t>DECLARAÇÃO PROPOSTAS INTEGRAM ENCARGOS</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spacing w:after="200" w:line="360" w:lineRule="auto"/>
        <w:ind w:left="0" w:firstLine="720"/>
        <w:jc w:val="both"/>
        <w:rPr>
          <w:rFonts w:ascii="Times New Roman" w:hAnsi="Times New Roman" w:cs="Times New Roman"/>
        </w:rPr>
      </w:pPr>
      <w:r w:rsidRPr="00F14EB2">
        <w:rPr>
          <w:rFonts w:ascii="Times New Roman" w:eastAsia="Times New Roman" w:hAnsi="Times New Roman" w:cs="Times New Roman"/>
          <w:color w:val="000000"/>
        </w:rPr>
        <w:t xml:space="preserve">A </w:t>
      </w:r>
      <w:proofErr w:type="gramStart"/>
      <w:r w:rsidRPr="00F14EB2">
        <w:rPr>
          <w:rFonts w:ascii="Times New Roman" w:eastAsia="Times New Roman" w:hAnsi="Times New Roman" w:cs="Times New Roman"/>
          <w:color w:val="000000"/>
        </w:rPr>
        <w:t>empresa ...</w:t>
      </w:r>
      <w:proofErr w:type="gramEnd"/>
      <w:r w:rsidRPr="00F14EB2">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F14EB2">
        <w:rPr>
          <w:rFonts w:ascii="Times New Roman" w:eastAsia="Times New Roman" w:hAnsi="Times New Roman" w:cs="Times New Roman"/>
          <w:color w:val="000000"/>
        </w:rPr>
        <w:t>portador(</w:t>
      </w:r>
      <w:proofErr w:type="gramEnd"/>
      <w:r w:rsidRPr="00F14EB2">
        <w:rPr>
          <w:rFonts w:ascii="Times New Roman" w:eastAsia="Times New Roman" w:hAnsi="Times New Roman" w:cs="Times New Roman"/>
          <w:color w:val="000000"/>
        </w:rPr>
        <w:t xml:space="preserve">a) da Carteira de Identidade n°....... (n° da CI) e do CPF </w:t>
      </w:r>
      <w:proofErr w:type="gramStart"/>
      <w:r w:rsidRPr="00F14EB2">
        <w:rPr>
          <w:rFonts w:ascii="Times New Roman" w:eastAsia="Times New Roman" w:hAnsi="Times New Roman" w:cs="Times New Roman"/>
          <w:color w:val="000000"/>
        </w:rPr>
        <w:t>n° ...</w:t>
      </w:r>
      <w:proofErr w:type="gramEnd"/>
      <w:r w:rsidRPr="00F14EB2">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646F5B" w:rsidRPr="00F14EB2" w:rsidRDefault="00646F5B">
      <w:pPr>
        <w:pStyle w:val="Standard"/>
        <w:spacing w:after="200" w:line="360" w:lineRule="auto"/>
        <w:ind w:left="0" w:firstLine="720"/>
        <w:jc w:val="both"/>
        <w:rPr>
          <w:rFonts w:ascii="Times New Roman" w:eastAsia="Times New Roman" w:hAnsi="Times New Roman" w:cs="Times New Roman"/>
          <w:color w:val="000000"/>
        </w:rPr>
      </w:pPr>
    </w:p>
    <w:p w:rsidR="00646F5B" w:rsidRPr="00F14EB2" w:rsidRDefault="006010D6">
      <w:pPr>
        <w:pStyle w:val="Standard"/>
        <w:tabs>
          <w:tab w:val="left" w:pos="3435"/>
        </w:tabs>
        <w:spacing w:after="200" w:line="360" w:lineRule="auto"/>
        <w:ind w:left="0" w:firstLine="0"/>
        <w:jc w:val="right"/>
        <w:rPr>
          <w:rFonts w:ascii="Times New Roman" w:hAnsi="Times New Roman" w:cs="Times New Roman"/>
        </w:rPr>
      </w:pPr>
      <w:r w:rsidRPr="00F14EB2">
        <w:rPr>
          <w:rFonts w:ascii="Times New Roman" w:eastAsia="Times New Roman" w:hAnsi="Times New Roman" w:cs="Times New Roman"/>
          <w:color w:val="000000"/>
        </w:rPr>
        <w:t>_______________________, em ___ de _______de 202</w:t>
      </w:r>
      <w:r w:rsidR="00281848">
        <w:rPr>
          <w:rFonts w:ascii="Times New Roman" w:eastAsia="Times New Roman" w:hAnsi="Times New Roman" w:cs="Times New Roman"/>
          <w:color w:val="000000"/>
        </w:rPr>
        <w:t>6</w:t>
      </w:r>
      <w:r w:rsidRPr="00F14EB2">
        <w:rPr>
          <w:rFonts w:ascii="Times New Roman" w:eastAsia="Times New Roman" w:hAnsi="Times New Roman" w:cs="Times New Roman"/>
          <w:color w:val="000000"/>
        </w:rPr>
        <w:t>.</w:t>
      </w: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46F5B">
      <w:pPr>
        <w:pStyle w:val="Standard"/>
        <w:tabs>
          <w:tab w:val="left" w:pos="3435"/>
        </w:tabs>
        <w:spacing w:after="200" w:line="360" w:lineRule="auto"/>
        <w:ind w:left="0" w:firstLine="0"/>
        <w:rPr>
          <w:rFonts w:ascii="Times New Roman" w:eastAsia="Times New Roman" w:hAnsi="Times New Roman" w:cs="Times New Roman"/>
          <w:color w:val="000000"/>
        </w:rPr>
      </w:pP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____________________________________</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Representante Legal</w:t>
      </w:r>
    </w:p>
    <w:p w:rsidR="00646F5B" w:rsidRPr="00F14EB2" w:rsidRDefault="006010D6">
      <w:pPr>
        <w:pStyle w:val="Standard"/>
        <w:tabs>
          <w:tab w:val="left" w:pos="3435"/>
        </w:tabs>
        <w:spacing w:line="360" w:lineRule="auto"/>
        <w:ind w:left="0" w:firstLine="0"/>
        <w:jc w:val="center"/>
        <w:rPr>
          <w:rFonts w:ascii="Times New Roman" w:hAnsi="Times New Roman" w:cs="Times New Roman"/>
        </w:rPr>
      </w:pPr>
      <w:r w:rsidRPr="00F14EB2">
        <w:rPr>
          <w:rFonts w:ascii="Times New Roman" w:eastAsia="Times New Roman" w:hAnsi="Times New Roman" w:cs="Times New Roman"/>
          <w:color w:val="000000"/>
        </w:rPr>
        <w:t>(Nome e assinatura do representante legal e carimbo de CNPJ da empresa)</w:t>
      </w:r>
    </w:p>
    <w:sectPr w:rsidR="00646F5B" w:rsidRPr="00F14EB2" w:rsidSect="003B19B0">
      <w:type w:val="continuous"/>
      <w:pgSz w:w="11906" w:h="16838"/>
      <w:pgMar w:top="737" w:right="720" w:bottom="720" w:left="1134" w:header="510" w:footer="284" w:gutter="0"/>
      <w:cols w:space="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905" w:rsidRDefault="007A4905" w:rsidP="00527347">
      <w:r>
        <w:separator/>
      </w:r>
    </w:p>
  </w:endnote>
  <w:endnote w:type="continuationSeparator" w:id="0">
    <w:p w:rsidR="007A4905" w:rsidRDefault="007A4905" w:rsidP="005273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DB724D">
    <w:pPr>
      <w:pStyle w:val="Standard"/>
      <w:tabs>
        <w:tab w:val="center" w:pos="4252"/>
        <w:tab w:val="right" w:pos="8504"/>
      </w:tabs>
      <w:spacing w:line="240" w:lineRule="auto"/>
      <w:ind w:left="0" w:firstLine="0"/>
      <w:jc w:val="right"/>
    </w:pPr>
    <w:r>
      <w:rPr>
        <w:noProof/>
      </w:rPr>
      <w:fldChar w:fldCharType="begin"/>
    </w:r>
    <w:r w:rsidR="007A4905">
      <w:rPr>
        <w:noProof/>
      </w:rPr>
      <w:instrText xml:space="preserve"> PAGE </w:instrText>
    </w:r>
    <w:r>
      <w:rPr>
        <w:noProof/>
      </w:rPr>
      <w:fldChar w:fldCharType="separate"/>
    </w:r>
    <w:r w:rsidR="00063B2D">
      <w:rPr>
        <w:noProof/>
      </w:rPr>
      <w:t>39</w:t>
    </w:r>
    <w:r>
      <w:rPr>
        <w:noProof/>
      </w:rPr>
      <w:fldChar w:fldCharType="end"/>
    </w:r>
  </w:p>
  <w:p w:rsidR="007A4905" w:rsidRDefault="007A4905">
    <w:pPr>
      <w:pStyle w:val="Standard"/>
      <w:tabs>
        <w:tab w:val="center" w:pos="3259"/>
        <w:tab w:val="right" w:pos="7511"/>
      </w:tabs>
      <w:spacing w:line="240" w:lineRule="auto"/>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7A4905">
    <w:pPr>
      <w:pStyle w:val="Standard"/>
      <w:tabs>
        <w:tab w:val="center" w:pos="3259"/>
        <w:tab w:val="right" w:pos="7511"/>
      </w:tabs>
      <w:spacing w:line="240" w:lineRule="auto"/>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905" w:rsidRDefault="007A4905" w:rsidP="00527347">
      <w:r>
        <w:separator/>
      </w:r>
    </w:p>
  </w:footnote>
  <w:footnote w:type="continuationSeparator" w:id="0">
    <w:p w:rsidR="007A4905" w:rsidRDefault="007A4905" w:rsidP="00527347">
      <w:r>
        <w:continuationSeparator/>
      </w:r>
    </w:p>
  </w:footnote>
  <w:footnote w:id="1">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r>
        <w:rPr>
          <w:rFonts w:eastAsia="Times New Roman"/>
          <w:b/>
        </w:rPr>
        <w:t>a)</w:t>
      </w:r>
      <w:r>
        <w:rPr>
          <w:rFonts w:eastAsia="Times New Roman"/>
        </w:rPr>
        <w:t xml:space="preserve"> definição do objeto, incluídos sua natureza, os quantitativos, o prazo do contrato e, se for o caso, a possibilidade de sua prorrogação;</w:t>
      </w:r>
    </w:p>
  </w:footnote>
  <w:footnote w:id="2">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b)</w:t>
      </w:r>
      <w:proofErr w:type="gramEnd"/>
      <w:r>
        <w:rPr>
          <w:rFonts w:eastAsia="Times New Roman"/>
          <w:b/>
        </w:rPr>
        <w:t xml:space="preserve"> </w:t>
      </w:r>
      <w:r>
        <w:rPr>
          <w:rFonts w:eastAsia="Times New Roman"/>
        </w:rPr>
        <w:t>fundamentação da contratação, que consiste na referência aos estudos técnicos preliminares correspondentes ou, quando não for possível divulgar esses estudos, no extrato das partes que não contiverem informações sigilosas;</w:t>
      </w:r>
    </w:p>
  </w:footnote>
  <w:footnote w:id="3">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c)</w:t>
      </w:r>
      <w:proofErr w:type="gramEnd"/>
      <w:r>
        <w:rPr>
          <w:rFonts w:eastAsia="Times New Roman"/>
          <w:b/>
        </w:rPr>
        <w:t xml:space="preserve"> </w:t>
      </w:r>
      <w:r>
        <w:rPr>
          <w:rFonts w:eastAsia="Times New Roman"/>
        </w:rPr>
        <w:t>descrição da solução como um todo, considerado todo o ciclo de vida do objeto;</w:t>
      </w:r>
    </w:p>
  </w:footnote>
  <w:footnote w:id="4">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d)</w:t>
      </w:r>
      <w:proofErr w:type="gramEnd"/>
      <w:r>
        <w:rPr>
          <w:rFonts w:eastAsia="Times New Roman"/>
          <w:b/>
        </w:rPr>
        <w:t xml:space="preserve"> </w:t>
      </w:r>
      <w:r>
        <w:rPr>
          <w:rFonts w:eastAsia="Times New Roman"/>
        </w:rPr>
        <w:t>requisitos da contratação;</w:t>
      </w:r>
    </w:p>
  </w:footnote>
  <w:footnote w:id="5">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e)</w:t>
      </w:r>
      <w:proofErr w:type="gramEnd"/>
      <w:r>
        <w:rPr>
          <w:rFonts w:eastAsia="Times New Roman"/>
          <w:b/>
        </w:rPr>
        <w:t xml:space="preserve"> </w:t>
      </w:r>
      <w:r>
        <w:rPr>
          <w:rFonts w:eastAsia="Times New Roman"/>
        </w:rPr>
        <w:t>modelo de execução do objeto, que consiste na definição de como o contrato deverá produzir os resultados pretendidos desde o seu início até o seu encerramento;</w:t>
      </w:r>
    </w:p>
  </w:footnote>
  <w:footnote w:id="6">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f)</w:t>
      </w:r>
      <w:proofErr w:type="gramEnd"/>
      <w:r>
        <w:rPr>
          <w:rFonts w:eastAsia="Times New Roman"/>
          <w:b/>
        </w:rPr>
        <w:t xml:space="preserve"> </w:t>
      </w:r>
      <w:r>
        <w:rPr>
          <w:rFonts w:eastAsia="Times New Roman"/>
        </w:rPr>
        <w:t>modelo de gestão do contrato, que descreve como a execução do objeto será acompanhada e fiscalizada pelo órgão ou entidade;</w:t>
      </w:r>
    </w:p>
  </w:footnote>
  <w:footnote w:id="7">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g)</w:t>
      </w:r>
      <w:proofErr w:type="gramEnd"/>
      <w:r>
        <w:rPr>
          <w:rFonts w:eastAsia="Times New Roman"/>
          <w:b/>
        </w:rPr>
        <w:t xml:space="preserve"> </w:t>
      </w:r>
      <w:r>
        <w:rPr>
          <w:rFonts w:eastAsia="Times New Roman"/>
        </w:rPr>
        <w:t>critérios de medição e de pagamento;</w:t>
      </w:r>
    </w:p>
  </w:footnote>
  <w:footnote w:id="8">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h)</w:t>
      </w:r>
      <w:proofErr w:type="gramEnd"/>
      <w:r>
        <w:rPr>
          <w:rFonts w:eastAsia="Times New Roman"/>
          <w:b/>
        </w:rPr>
        <w:t xml:space="preserve"> </w:t>
      </w:r>
      <w:r>
        <w:rPr>
          <w:rFonts w:eastAsia="Times New Roman"/>
        </w:rPr>
        <w:t>forma e critérios de seleção do fornecedor;</w:t>
      </w:r>
    </w:p>
  </w:footnote>
  <w:footnote w:id="9">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i)</w:t>
      </w:r>
      <w:proofErr w:type="gramEnd"/>
      <w:r>
        <w:rPr>
          <w:rFonts w:eastAsia="Times New Roman"/>
          <w:b/>
        </w:rPr>
        <w:t xml:space="preserve"> </w:t>
      </w:r>
      <w:r>
        <w:rPr>
          <w:rFonts w:eastAsia="Times New Roman"/>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10">
    <w:p w:rsidR="007A4905" w:rsidRDefault="007A4905" w:rsidP="00E537E4">
      <w:pPr>
        <w:rPr>
          <w:rFonts w:eastAsia="Times New Roman"/>
        </w:rPr>
      </w:pPr>
      <w:r>
        <w:rPr>
          <w:vertAlign w:val="superscript"/>
        </w:rPr>
        <w:footnoteRef/>
      </w:r>
      <w:r>
        <w:rPr>
          <w:rFonts w:eastAsia="Times New Roman"/>
        </w:rPr>
        <w:t xml:space="preserve"> </w:t>
      </w:r>
      <w:r>
        <w:rPr>
          <w:rFonts w:eastAsia="Times New Roman"/>
          <w:b/>
          <w:u w:val="single"/>
        </w:rPr>
        <w:t>Lei 14.133/2021</w:t>
      </w:r>
      <w:r>
        <w:rPr>
          <w:rFonts w:eastAsia="Times New Roman"/>
          <w:b/>
        </w:rPr>
        <w:t xml:space="preserve">: </w:t>
      </w:r>
      <w:r>
        <w:rPr>
          <w:rFonts w:eastAsia="Times New Roman"/>
          <w:b/>
          <w:u w:val="single"/>
        </w:rPr>
        <w:t>Art. 6</w:t>
      </w:r>
      <w:r>
        <w:rPr>
          <w:rFonts w:eastAsia="Times New Roman"/>
          <w:b/>
        </w:rPr>
        <w:t>º</w:t>
      </w:r>
      <w:r>
        <w:rPr>
          <w:rFonts w:eastAsia="Times New Roman"/>
        </w:rPr>
        <w:t xml:space="preserve">. Para os fins desta Lei, consideram-se: [...] </w:t>
      </w:r>
      <w:r>
        <w:rPr>
          <w:rFonts w:eastAsia="Times New Roman"/>
          <w:b/>
        </w:rPr>
        <w:t>XXIII</w:t>
      </w:r>
      <w:r>
        <w:rPr>
          <w:rFonts w:eastAsia="Times New Roman"/>
        </w:rPr>
        <w:t xml:space="preserve"> - termo de referência: documento necessário para a contratação de bens e serviços, que deve conter os seguintes parâmetros e elementos descritivos: [</w:t>
      </w:r>
      <w:proofErr w:type="gramStart"/>
      <w:r>
        <w:rPr>
          <w:rFonts w:eastAsia="Times New Roman"/>
        </w:rPr>
        <w:t xml:space="preserve">...] </w:t>
      </w:r>
      <w:r>
        <w:rPr>
          <w:rFonts w:eastAsia="Times New Roman"/>
          <w:b/>
        </w:rPr>
        <w:t>j)</w:t>
      </w:r>
      <w:proofErr w:type="gramEnd"/>
      <w:r>
        <w:rPr>
          <w:rFonts w:eastAsia="Times New Roman"/>
          <w:b/>
        </w:rPr>
        <w:t xml:space="preserve"> </w:t>
      </w:r>
      <w:r>
        <w:rPr>
          <w:rFonts w:eastAsia="Times New Roman"/>
        </w:rPr>
        <w:t>adequação orçamentária;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7A4905">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6432"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5408"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7A4905" w:rsidRDefault="007A4905">
    <w:pPr>
      <w:pStyle w:val="Standard"/>
      <w:spacing w:line="240" w:lineRule="auto"/>
      <w:ind w:left="-227" w:right="113" w:firstLine="0"/>
      <w:jc w:val="center"/>
    </w:pPr>
    <w:r>
      <w:rPr>
        <w:rFonts w:ascii="Arial" w:eastAsia="Arial" w:hAnsi="Arial" w:cs="Arial"/>
        <w:b/>
        <w:i/>
        <w:color w:val="000000"/>
      </w:rPr>
      <w:t>Prefeitura Municipal de Capela de Santana</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p w:rsidR="007A4905" w:rsidRDefault="007A4905">
    <w:pPr>
      <w:pStyle w:val="Standard"/>
      <w:tabs>
        <w:tab w:val="center" w:pos="4252"/>
        <w:tab w:val="right" w:pos="8504"/>
      </w:tabs>
      <w:spacing w:line="240" w:lineRule="auto"/>
      <w:ind w:left="0"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905" w:rsidRDefault="007A4905">
    <w:pPr>
      <w:pStyle w:val="Standard"/>
      <w:spacing w:line="240" w:lineRule="auto"/>
      <w:ind w:left="-227" w:right="113" w:firstLine="0"/>
      <w:jc w:val="center"/>
    </w:pPr>
    <w:r>
      <w:rPr>
        <w:rFonts w:ascii="Arial" w:eastAsia="Arial" w:hAnsi="Arial" w:cs="Arial"/>
        <w:color w:val="000000"/>
      </w:rPr>
      <w:t>GOVERNO DO ESTADO DO RIO GRANDE DO SUL</w:t>
    </w:r>
    <w:r>
      <w:rPr>
        <w:noProof/>
        <w:lang w:eastAsia="pt-BR" w:bidi="ar-SA"/>
      </w:rPr>
      <w:drawing>
        <wp:anchor distT="0" distB="0" distL="114300" distR="114300" simplePos="0" relativeHeight="251668480"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950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7A4905" w:rsidRDefault="007A4905">
    <w:pPr>
      <w:pStyle w:val="Standard"/>
      <w:spacing w:line="240" w:lineRule="auto"/>
      <w:ind w:left="-227" w:right="113" w:firstLine="0"/>
      <w:jc w:val="center"/>
    </w:pPr>
    <w:r>
      <w:rPr>
        <w:rFonts w:ascii="Arial" w:eastAsia="Arial" w:hAnsi="Arial" w:cs="Arial"/>
        <w:b/>
        <w:i/>
        <w:color w:val="000000"/>
      </w:rPr>
      <w:t>Prefeitura Municipal de Capela de Santana</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www.capeladesantana.rs.gov.br</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 xml:space="preserve">           Av. Cel. Orestes Lucas, 2335 – Centro, Capela de Santana/RS – CEP 95745-000 –</w:t>
    </w:r>
  </w:p>
  <w:p w:rsidR="007A4905" w:rsidRDefault="007A4905">
    <w:pPr>
      <w:pStyle w:val="Standard"/>
      <w:pBdr>
        <w:bottom w:val="single" w:sz="12" w:space="1" w:color="000000"/>
      </w:pBdr>
      <w:tabs>
        <w:tab w:val="center" w:pos="4025"/>
        <w:tab w:val="right" w:pos="8277"/>
      </w:tabs>
      <w:spacing w:line="240" w:lineRule="auto"/>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BAB"/>
    <w:multiLevelType w:val="multilevel"/>
    <w:tmpl w:val="153E458A"/>
    <w:styleLink w:val="WWNum2"/>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
    <w:nsid w:val="02A476D4"/>
    <w:multiLevelType w:val="multilevel"/>
    <w:tmpl w:val="C3FE90B2"/>
    <w:styleLink w:val="WW8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nsid w:val="0C316F66"/>
    <w:multiLevelType w:val="multilevel"/>
    <w:tmpl w:val="E45C3A18"/>
    <w:styleLink w:val="WWNum6"/>
    <w:lvl w:ilvl="0">
      <w:start w:val="1"/>
      <w:numFmt w:val="lowerLetter"/>
      <w:lvlText w:val="%1)"/>
      <w:lvlJc w:val="left"/>
      <w:pPr>
        <w:ind w:left="1065" w:hanging="360"/>
      </w:pPr>
      <w:rPr>
        <w:rFonts w:ascii="Arial" w:hAnsi="Arial"/>
        <w:b w:val="0"/>
        <w:position w:val="0"/>
        <w:sz w:val="24"/>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3">
    <w:nsid w:val="1F3F66FB"/>
    <w:multiLevelType w:val="multilevel"/>
    <w:tmpl w:val="F1001C4C"/>
    <w:styleLink w:val="WWNum3"/>
    <w:lvl w:ilvl="0">
      <w:start w:val="1"/>
      <w:numFmt w:val="lowerLetter"/>
      <w:lvlText w:val="%1)"/>
      <w:lvlJc w:val="left"/>
      <w:pPr>
        <w:ind w:left="1440" w:hanging="360"/>
      </w:pPr>
      <w:rPr>
        <w:rFonts w:eastAsia="Times New Roman" w:cs="Times New Roman"/>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nsid w:val="268161E1"/>
    <w:multiLevelType w:val="hybridMultilevel"/>
    <w:tmpl w:val="955A3B2C"/>
    <w:lvl w:ilvl="0" w:tplc="720EF3AC">
      <w:start w:val="1"/>
      <w:numFmt w:val="upperLetter"/>
      <w:lvlText w:val="%1)"/>
      <w:lvlJc w:val="left"/>
      <w:pPr>
        <w:ind w:left="1211" w:hanging="360"/>
      </w:pPr>
      <w:rPr>
        <w:rFonts w:hint="default"/>
        <w:b/>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
    <w:nsid w:val="29031A3F"/>
    <w:multiLevelType w:val="multilevel"/>
    <w:tmpl w:val="20A0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4B33FD"/>
    <w:multiLevelType w:val="multilevel"/>
    <w:tmpl w:val="48ECECE0"/>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nsid w:val="3F003642"/>
    <w:multiLevelType w:val="hybridMultilevel"/>
    <w:tmpl w:val="ED789588"/>
    <w:lvl w:ilvl="0" w:tplc="AB6C022E">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54063763"/>
    <w:multiLevelType w:val="multilevel"/>
    <w:tmpl w:val="2B9EA538"/>
    <w:styleLink w:val="WWNum1"/>
    <w:lvl w:ilvl="0">
      <w:numFmt w:val="bullet"/>
      <w:lvlText w:val="●"/>
      <w:lvlJc w:val="left"/>
      <w:pPr>
        <w:ind w:left="1776" w:hanging="360"/>
      </w:pPr>
      <w:rPr>
        <w:rFonts w:ascii="Noto Sans Symbols" w:eastAsia="Noto Sans Symbols" w:hAnsi="Noto Sans Symbols" w:cs="Noto Sans Symbols"/>
        <w:position w:val="0"/>
        <w:vertAlign w:val="baseline"/>
      </w:rPr>
    </w:lvl>
    <w:lvl w:ilvl="1">
      <w:numFmt w:val="bullet"/>
      <w:lvlText w:val="o"/>
      <w:lvlJc w:val="left"/>
      <w:pPr>
        <w:ind w:left="2496" w:hanging="360"/>
      </w:pPr>
      <w:rPr>
        <w:rFonts w:ascii="Courier New" w:eastAsia="Courier New" w:hAnsi="Courier New" w:cs="Courier New"/>
        <w:position w:val="0"/>
        <w:vertAlign w:val="baseline"/>
      </w:rPr>
    </w:lvl>
    <w:lvl w:ilvl="2">
      <w:numFmt w:val="bullet"/>
      <w:lvlText w:val="▪"/>
      <w:lvlJc w:val="left"/>
      <w:pPr>
        <w:ind w:left="3216" w:hanging="360"/>
      </w:pPr>
      <w:rPr>
        <w:rFonts w:ascii="Noto Sans Symbols" w:eastAsia="Noto Sans Symbols" w:hAnsi="Noto Sans Symbols" w:cs="Noto Sans Symbols"/>
        <w:position w:val="0"/>
        <w:vertAlign w:val="baseline"/>
      </w:rPr>
    </w:lvl>
    <w:lvl w:ilvl="3">
      <w:numFmt w:val="bullet"/>
      <w:lvlText w:val="●"/>
      <w:lvlJc w:val="left"/>
      <w:pPr>
        <w:ind w:left="3936" w:hanging="360"/>
      </w:pPr>
      <w:rPr>
        <w:rFonts w:ascii="Noto Sans Symbols" w:eastAsia="Noto Sans Symbols" w:hAnsi="Noto Sans Symbols" w:cs="Noto Sans Symbols"/>
        <w:position w:val="0"/>
        <w:vertAlign w:val="baseline"/>
      </w:rPr>
    </w:lvl>
    <w:lvl w:ilvl="4">
      <w:numFmt w:val="bullet"/>
      <w:lvlText w:val="o"/>
      <w:lvlJc w:val="left"/>
      <w:pPr>
        <w:ind w:left="4656" w:hanging="360"/>
      </w:pPr>
      <w:rPr>
        <w:rFonts w:ascii="Courier New" w:eastAsia="Courier New" w:hAnsi="Courier New" w:cs="Courier New"/>
        <w:position w:val="0"/>
        <w:vertAlign w:val="baseline"/>
      </w:rPr>
    </w:lvl>
    <w:lvl w:ilvl="5">
      <w:numFmt w:val="bullet"/>
      <w:lvlText w:val="▪"/>
      <w:lvlJc w:val="left"/>
      <w:pPr>
        <w:ind w:left="5376" w:hanging="360"/>
      </w:pPr>
      <w:rPr>
        <w:rFonts w:ascii="Noto Sans Symbols" w:eastAsia="Noto Sans Symbols" w:hAnsi="Noto Sans Symbols" w:cs="Noto Sans Symbols"/>
        <w:position w:val="0"/>
        <w:vertAlign w:val="baseline"/>
      </w:rPr>
    </w:lvl>
    <w:lvl w:ilvl="6">
      <w:numFmt w:val="bullet"/>
      <w:lvlText w:val="●"/>
      <w:lvlJc w:val="left"/>
      <w:pPr>
        <w:ind w:left="6096" w:hanging="360"/>
      </w:pPr>
      <w:rPr>
        <w:rFonts w:ascii="Noto Sans Symbols" w:eastAsia="Noto Sans Symbols" w:hAnsi="Noto Sans Symbols" w:cs="Noto Sans Symbols"/>
        <w:position w:val="0"/>
        <w:vertAlign w:val="baseline"/>
      </w:rPr>
    </w:lvl>
    <w:lvl w:ilvl="7">
      <w:numFmt w:val="bullet"/>
      <w:lvlText w:val="o"/>
      <w:lvlJc w:val="left"/>
      <w:pPr>
        <w:ind w:left="6816" w:hanging="360"/>
      </w:pPr>
      <w:rPr>
        <w:rFonts w:ascii="Courier New" w:eastAsia="Courier New" w:hAnsi="Courier New" w:cs="Courier New"/>
        <w:position w:val="0"/>
        <w:vertAlign w:val="baseline"/>
      </w:rPr>
    </w:lvl>
    <w:lvl w:ilvl="8">
      <w:numFmt w:val="bullet"/>
      <w:lvlText w:val="▪"/>
      <w:lvlJc w:val="left"/>
      <w:pPr>
        <w:ind w:left="7536" w:hanging="360"/>
      </w:pPr>
      <w:rPr>
        <w:rFonts w:ascii="Noto Sans Symbols" w:eastAsia="Noto Sans Symbols" w:hAnsi="Noto Sans Symbols" w:cs="Noto Sans Symbols"/>
        <w:position w:val="0"/>
        <w:vertAlign w:val="baseline"/>
      </w:rPr>
    </w:lvl>
  </w:abstractNum>
  <w:abstractNum w:abstractNumId="9">
    <w:nsid w:val="64782979"/>
    <w:multiLevelType w:val="multilevel"/>
    <w:tmpl w:val="A6AC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FC45EC"/>
    <w:multiLevelType w:val="multilevel"/>
    <w:tmpl w:val="484E2B5E"/>
    <w:styleLink w:val="WWNum4"/>
    <w:lvl w:ilvl="0">
      <w:start w:val="1"/>
      <w:numFmt w:val="lowerLetter"/>
      <w:lvlText w:val="%1)"/>
      <w:lvlJc w:val="left"/>
      <w:pPr>
        <w:ind w:left="1068" w:hanging="360"/>
      </w:pPr>
      <w:rPr>
        <w:rFonts w:ascii="Times New Roman" w:hAnsi="Times New Roman"/>
        <w:b w:val="0"/>
        <w:position w:val="0"/>
        <w:sz w:val="24"/>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1">
    <w:nsid w:val="73D46363"/>
    <w:multiLevelType w:val="multilevel"/>
    <w:tmpl w:val="5008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CB72EF"/>
    <w:multiLevelType w:val="hybridMultilevel"/>
    <w:tmpl w:val="0B6A3E66"/>
    <w:lvl w:ilvl="0" w:tplc="0416000F">
      <w:start w:val="1"/>
      <w:numFmt w:val="decimal"/>
      <w:lvlText w:val="%1."/>
      <w:lvlJc w:val="left"/>
      <w:pPr>
        <w:ind w:left="719" w:hanging="360"/>
      </w:pPr>
    </w:lvl>
    <w:lvl w:ilvl="1" w:tplc="04160019" w:tentative="1">
      <w:start w:val="1"/>
      <w:numFmt w:val="lowerLetter"/>
      <w:lvlText w:val="%2."/>
      <w:lvlJc w:val="left"/>
      <w:pPr>
        <w:ind w:left="1439" w:hanging="360"/>
      </w:pPr>
    </w:lvl>
    <w:lvl w:ilvl="2" w:tplc="0416001B" w:tentative="1">
      <w:start w:val="1"/>
      <w:numFmt w:val="lowerRoman"/>
      <w:lvlText w:val="%3."/>
      <w:lvlJc w:val="right"/>
      <w:pPr>
        <w:ind w:left="2159" w:hanging="180"/>
      </w:pPr>
    </w:lvl>
    <w:lvl w:ilvl="3" w:tplc="0416000F" w:tentative="1">
      <w:start w:val="1"/>
      <w:numFmt w:val="decimal"/>
      <w:lvlText w:val="%4."/>
      <w:lvlJc w:val="left"/>
      <w:pPr>
        <w:ind w:left="2879" w:hanging="360"/>
      </w:pPr>
    </w:lvl>
    <w:lvl w:ilvl="4" w:tplc="04160019" w:tentative="1">
      <w:start w:val="1"/>
      <w:numFmt w:val="lowerLetter"/>
      <w:lvlText w:val="%5."/>
      <w:lvlJc w:val="left"/>
      <w:pPr>
        <w:ind w:left="3599" w:hanging="360"/>
      </w:pPr>
    </w:lvl>
    <w:lvl w:ilvl="5" w:tplc="0416001B" w:tentative="1">
      <w:start w:val="1"/>
      <w:numFmt w:val="lowerRoman"/>
      <w:lvlText w:val="%6."/>
      <w:lvlJc w:val="right"/>
      <w:pPr>
        <w:ind w:left="4319" w:hanging="180"/>
      </w:pPr>
    </w:lvl>
    <w:lvl w:ilvl="6" w:tplc="0416000F" w:tentative="1">
      <w:start w:val="1"/>
      <w:numFmt w:val="decimal"/>
      <w:lvlText w:val="%7."/>
      <w:lvlJc w:val="left"/>
      <w:pPr>
        <w:ind w:left="5039" w:hanging="360"/>
      </w:pPr>
    </w:lvl>
    <w:lvl w:ilvl="7" w:tplc="04160019" w:tentative="1">
      <w:start w:val="1"/>
      <w:numFmt w:val="lowerLetter"/>
      <w:lvlText w:val="%8."/>
      <w:lvlJc w:val="left"/>
      <w:pPr>
        <w:ind w:left="5759" w:hanging="360"/>
      </w:pPr>
    </w:lvl>
    <w:lvl w:ilvl="8" w:tplc="0416001B" w:tentative="1">
      <w:start w:val="1"/>
      <w:numFmt w:val="lowerRoman"/>
      <w:lvlText w:val="%9."/>
      <w:lvlJc w:val="right"/>
      <w:pPr>
        <w:ind w:left="6479" w:hanging="180"/>
      </w:pPr>
    </w:lvl>
  </w:abstractNum>
  <w:abstractNum w:abstractNumId="13">
    <w:nsid w:val="7EF8396F"/>
    <w:multiLevelType w:val="multilevel"/>
    <w:tmpl w:val="073AB89E"/>
    <w:styleLink w:val="WWNum5"/>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num w:numId="1">
    <w:abstractNumId w:val="6"/>
  </w:num>
  <w:num w:numId="2">
    <w:abstractNumId w:val="1"/>
  </w:num>
  <w:num w:numId="3">
    <w:abstractNumId w:val="8"/>
  </w:num>
  <w:num w:numId="4">
    <w:abstractNumId w:val="0"/>
  </w:num>
  <w:num w:numId="5">
    <w:abstractNumId w:val="3"/>
  </w:num>
  <w:num w:numId="6">
    <w:abstractNumId w:val="10"/>
  </w:num>
  <w:num w:numId="7">
    <w:abstractNumId w:val="13"/>
  </w:num>
  <w:num w:numId="8">
    <w:abstractNumId w:val="2"/>
  </w:num>
  <w:num w:numId="9">
    <w:abstractNumId w:val="0"/>
    <w:lvlOverride w:ilvl="0">
      <w:startOverride w:val="1"/>
    </w:lvlOverride>
  </w:num>
  <w:num w:numId="10">
    <w:abstractNumId w:val="10"/>
    <w:lvlOverride w:ilvl="0">
      <w:startOverride w:val="1"/>
    </w:lvlOverride>
  </w:num>
  <w:num w:numId="11">
    <w:abstractNumId w:val="13"/>
    <w:lvlOverride w:ilvl="0">
      <w:startOverride w:val="1"/>
    </w:lvlOverride>
  </w:num>
  <w:num w:numId="12">
    <w:abstractNumId w:val="2"/>
    <w:lvlOverride w:ilvl="0">
      <w:startOverride w:val="1"/>
    </w:lvlOverride>
  </w:num>
  <w:num w:numId="13">
    <w:abstractNumId w:val="8"/>
  </w:num>
  <w:num w:numId="14">
    <w:abstractNumId w:val="3"/>
    <w:lvlOverride w:ilvl="0">
      <w:startOverride w:val="1"/>
    </w:lvlOverride>
  </w:num>
  <w:num w:numId="15">
    <w:abstractNumId w:val="4"/>
  </w:num>
  <w:num w:numId="16">
    <w:abstractNumId w:val="7"/>
  </w:num>
  <w:num w:numId="17">
    <w:abstractNumId w:val="9"/>
  </w:num>
  <w:num w:numId="18">
    <w:abstractNumId w:val="5"/>
  </w:num>
  <w:num w:numId="19">
    <w:abstractNumId w:val="11"/>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646F5B"/>
    <w:rsid w:val="000249CC"/>
    <w:rsid w:val="00063B2D"/>
    <w:rsid w:val="000C6E13"/>
    <w:rsid w:val="000D48AB"/>
    <w:rsid w:val="00130BD9"/>
    <w:rsid w:val="00184BCC"/>
    <w:rsid w:val="002013BA"/>
    <w:rsid w:val="00201DE7"/>
    <w:rsid w:val="00211307"/>
    <w:rsid w:val="00221005"/>
    <w:rsid w:val="0025060E"/>
    <w:rsid w:val="00261E6F"/>
    <w:rsid w:val="00281848"/>
    <w:rsid w:val="002D0051"/>
    <w:rsid w:val="003369DA"/>
    <w:rsid w:val="0036319F"/>
    <w:rsid w:val="003B19B0"/>
    <w:rsid w:val="003C6755"/>
    <w:rsid w:val="003D7BBC"/>
    <w:rsid w:val="00400D34"/>
    <w:rsid w:val="00456B59"/>
    <w:rsid w:val="00512F40"/>
    <w:rsid w:val="00527347"/>
    <w:rsid w:val="005753DE"/>
    <w:rsid w:val="005F1FAD"/>
    <w:rsid w:val="006010D6"/>
    <w:rsid w:val="00646937"/>
    <w:rsid w:val="00646F5B"/>
    <w:rsid w:val="00666B7C"/>
    <w:rsid w:val="007454D0"/>
    <w:rsid w:val="007A4905"/>
    <w:rsid w:val="007B2BC3"/>
    <w:rsid w:val="0081574A"/>
    <w:rsid w:val="00881141"/>
    <w:rsid w:val="00910470"/>
    <w:rsid w:val="009105FD"/>
    <w:rsid w:val="00927D3C"/>
    <w:rsid w:val="009879CE"/>
    <w:rsid w:val="009D392F"/>
    <w:rsid w:val="009D6463"/>
    <w:rsid w:val="00A16DAC"/>
    <w:rsid w:val="00A20B6C"/>
    <w:rsid w:val="00AD6A23"/>
    <w:rsid w:val="00B07CBD"/>
    <w:rsid w:val="00B22A8B"/>
    <w:rsid w:val="00B5517E"/>
    <w:rsid w:val="00B60D17"/>
    <w:rsid w:val="00C03DD5"/>
    <w:rsid w:val="00C357C9"/>
    <w:rsid w:val="00C400F0"/>
    <w:rsid w:val="00C75286"/>
    <w:rsid w:val="00C91E08"/>
    <w:rsid w:val="00CB7D4F"/>
    <w:rsid w:val="00CC3A28"/>
    <w:rsid w:val="00CE3196"/>
    <w:rsid w:val="00D7668A"/>
    <w:rsid w:val="00D804E9"/>
    <w:rsid w:val="00DA2807"/>
    <w:rsid w:val="00DB724D"/>
    <w:rsid w:val="00E17230"/>
    <w:rsid w:val="00E4640B"/>
    <w:rsid w:val="00E537E4"/>
    <w:rsid w:val="00EC7AB1"/>
    <w:rsid w:val="00EE2E2E"/>
    <w:rsid w:val="00F14EB2"/>
    <w:rsid w:val="00F35F80"/>
    <w:rsid w:val="00FC41A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rsid w:val="00527347"/>
    <w:pPr>
      <w:widowControl/>
      <w:spacing w:line="1" w:lineRule="atLeast"/>
      <w:ind w:left="-1" w:hanging="1"/>
      <w:jc w:val="both"/>
      <w:textAlignment w:val="top"/>
      <w:outlineLvl w:val="0"/>
    </w:pPr>
    <w:rPr>
      <w:rFonts w:ascii="Times New Roman" w:hAnsi="Times New Roman" w:cs="Times New Roman"/>
      <w:color w:val="000000"/>
      <w:sz w:val="20"/>
      <w:szCs w:val="20"/>
    </w:rPr>
  </w:style>
  <w:style w:type="paragraph" w:styleId="Ttulo1">
    <w:name w:val="heading 1"/>
    <w:basedOn w:val="Normal"/>
    <w:next w:val="Standard"/>
    <w:autoRedefine/>
    <w:rsid w:val="003B19B0"/>
    <w:pPr>
      <w:widowControl w:val="0"/>
      <w:ind w:left="1493" w:right="1511"/>
      <w:jc w:val="center"/>
    </w:pPr>
    <w:rPr>
      <w:rFonts w:eastAsia="Calibri" w:cs="Calibri"/>
      <w:b/>
      <w:bCs/>
      <w:sz w:val="40"/>
      <w:szCs w:val="40"/>
      <w:lang w:val="pt-PT" w:eastAsia="en-US"/>
    </w:rPr>
  </w:style>
  <w:style w:type="paragraph" w:styleId="Ttulo2">
    <w:name w:val="heading 2"/>
    <w:basedOn w:val="Normal"/>
    <w:next w:val="Standard"/>
    <w:autoRedefine/>
    <w:rsid w:val="003B19B0"/>
    <w:pPr>
      <w:widowControl w:val="0"/>
      <w:spacing w:before="163"/>
      <w:ind w:left="686" w:hanging="390"/>
      <w:outlineLvl w:val="1"/>
    </w:pPr>
    <w:rPr>
      <w:rFonts w:eastAsia="Calibri" w:cs="Calibri"/>
      <w:b/>
      <w:bCs/>
      <w:lang w:val="pt-PT" w:eastAsia="en-US"/>
    </w:rPr>
  </w:style>
  <w:style w:type="paragraph" w:styleId="Ttulo3">
    <w:name w:val="heading 3"/>
    <w:basedOn w:val="Normal"/>
    <w:next w:val="Standard"/>
    <w:autoRedefine/>
    <w:rsid w:val="003B19B0"/>
    <w:pPr>
      <w:keepNext/>
      <w:spacing w:before="240" w:after="60"/>
      <w:outlineLvl w:val="2"/>
    </w:pPr>
    <w:rPr>
      <w:rFonts w:ascii="Cambria" w:eastAsia="Cambria" w:hAnsi="Cambria" w:cs="Cambria"/>
      <w:b/>
      <w:bCs/>
      <w:sz w:val="26"/>
      <w:szCs w:val="26"/>
    </w:rPr>
  </w:style>
  <w:style w:type="paragraph" w:styleId="Ttulo4">
    <w:name w:val="heading 4"/>
    <w:basedOn w:val="Normal"/>
    <w:next w:val="Standard"/>
    <w:autoRedefine/>
    <w:rsid w:val="003B19B0"/>
    <w:pPr>
      <w:keepNext/>
      <w:spacing w:before="240" w:after="60"/>
      <w:outlineLvl w:val="3"/>
    </w:pPr>
    <w:rPr>
      <w:rFonts w:eastAsia="Calibri" w:cs="Calibri"/>
      <w:b/>
      <w:bCs/>
      <w:sz w:val="28"/>
      <w:szCs w:val="28"/>
    </w:rPr>
  </w:style>
  <w:style w:type="paragraph" w:styleId="Ttulo5">
    <w:name w:val="heading 5"/>
    <w:basedOn w:val="Normal"/>
    <w:next w:val="Standard"/>
    <w:rsid w:val="003B19B0"/>
    <w:pPr>
      <w:keepNext/>
      <w:keepLines/>
      <w:spacing w:before="220" w:after="40"/>
      <w:outlineLvl w:val="4"/>
    </w:pPr>
    <w:rPr>
      <w:b/>
      <w:sz w:val="22"/>
      <w:szCs w:val="22"/>
    </w:rPr>
  </w:style>
  <w:style w:type="paragraph" w:styleId="Ttulo6">
    <w:name w:val="heading 6"/>
    <w:basedOn w:val="Normal"/>
    <w:next w:val="Standard"/>
    <w:rsid w:val="003B19B0"/>
    <w:pPr>
      <w:keepNext/>
      <w:keepLines/>
      <w:spacing w:before="200" w:after="40"/>
      <w:outlineLvl w:val="5"/>
    </w:pPr>
    <w:rPr>
      <w:b/>
    </w:rPr>
  </w:style>
  <w:style w:type="paragraph" w:styleId="Ttulo7">
    <w:name w:val="heading 7"/>
    <w:basedOn w:val="Normal"/>
    <w:next w:val="Standard"/>
    <w:autoRedefine/>
    <w:rsid w:val="003B19B0"/>
    <w:pPr>
      <w:spacing w:before="240" w:after="60"/>
      <w:outlineLvl w:val="6"/>
    </w:pPr>
    <w:rPr>
      <w:rFonts w:eastAsia="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autoRedefine/>
    <w:rsid w:val="003B19B0"/>
    <w:pPr>
      <w:widowControl/>
      <w:spacing w:line="1" w:lineRule="atLeast"/>
      <w:ind w:left="-1" w:hanging="1"/>
      <w:textAlignment w:val="top"/>
      <w:outlineLvl w:val="0"/>
    </w:pPr>
  </w:style>
  <w:style w:type="paragraph" w:customStyle="1" w:styleId="Heading">
    <w:name w:val="Heading"/>
    <w:basedOn w:val="Standard"/>
    <w:next w:val="Textbody"/>
    <w:rsid w:val="003B19B0"/>
    <w:pPr>
      <w:keepNext/>
      <w:spacing w:before="240" w:after="120"/>
    </w:pPr>
    <w:rPr>
      <w:rFonts w:ascii="Liberation Sans" w:hAnsi="Liberation Sans"/>
      <w:sz w:val="28"/>
      <w:szCs w:val="28"/>
    </w:rPr>
  </w:style>
  <w:style w:type="paragraph" w:customStyle="1" w:styleId="Textbody">
    <w:name w:val="Text body"/>
    <w:basedOn w:val="Normal"/>
    <w:autoRedefine/>
    <w:rsid w:val="003B19B0"/>
    <w:pPr>
      <w:spacing w:after="120"/>
    </w:pPr>
  </w:style>
  <w:style w:type="paragraph" w:styleId="Lista">
    <w:name w:val="List"/>
    <w:basedOn w:val="Textbody"/>
    <w:rsid w:val="003B19B0"/>
  </w:style>
  <w:style w:type="paragraph" w:styleId="Legenda">
    <w:name w:val="caption"/>
    <w:basedOn w:val="Standard"/>
    <w:rsid w:val="003B19B0"/>
    <w:pPr>
      <w:suppressLineNumbers/>
      <w:spacing w:before="120" w:after="120"/>
    </w:pPr>
    <w:rPr>
      <w:i/>
      <w:iCs/>
    </w:rPr>
  </w:style>
  <w:style w:type="paragraph" w:customStyle="1" w:styleId="Index">
    <w:name w:val="Index"/>
    <w:basedOn w:val="Standard"/>
    <w:rsid w:val="003B19B0"/>
    <w:pPr>
      <w:suppressLineNumbers/>
    </w:pPr>
  </w:style>
  <w:style w:type="paragraph" w:styleId="Ttulo">
    <w:name w:val="Title"/>
    <w:basedOn w:val="Normal"/>
    <w:next w:val="Standard"/>
    <w:autoRedefine/>
    <w:rsid w:val="003B19B0"/>
    <w:pPr>
      <w:spacing w:before="120" w:after="120"/>
      <w:jc w:val="center"/>
    </w:pPr>
    <w:rPr>
      <w:b/>
      <w:bCs/>
      <w:sz w:val="28"/>
    </w:rPr>
  </w:style>
  <w:style w:type="paragraph" w:customStyle="1" w:styleId="Textbodyindent">
    <w:name w:val="Text body indent"/>
    <w:basedOn w:val="Normal"/>
    <w:autoRedefine/>
    <w:rsid w:val="003B19B0"/>
    <w:pPr>
      <w:spacing w:before="120" w:after="120"/>
      <w:ind w:left="0" w:firstLine="1416"/>
    </w:pPr>
  </w:style>
  <w:style w:type="paragraph" w:styleId="Rodap">
    <w:name w:val="footer"/>
    <w:basedOn w:val="Normal"/>
    <w:autoRedefine/>
    <w:rsid w:val="003B19B0"/>
    <w:pPr>
      <w:tabs>
        <w:tab w:val="center" w:pos="4251"/>
        <w:tab w:val="right" w:pos="8503"/>
      </w:tabs>
    </w:pPr>
  </w:style>
  <w:style w:type="paragraph" w:styleId="TextosemFormatao">
    <w:name w:val="Plain Text"/>
    <w:basedOn w:val="Normal"/>
    <w:autoRedefine/>
    <w:rsid w:val="003B19B0"/>
    <w:rPr>
      <w:rFonts w:ascii="Courier New" w:eastAsia="Courier New" w:hAnsi="Courier New" w:cs="Courier New"/>
    </w:rPr>
  </w:style>
  <w:style w:type="paragraph" w:styleId="Recuodecorpodetexto2">
    <w:name w:val="Body Text Indent 2"/>
    <w:basedOn w:val="Normal"/>
    <w:autoRedefine/>
    <w:rsid w:val="003B19B0"/>
    <w:pPr>
      <w:spacing w:after="120" w:line="480" w:lineRule="auto"/>
      <w:ind w:left="283" w:firstLine="0"/>
    </w:pPr>
  </w:style>
  <w:style w:type="paragraph" w:styleId="Textodebalo">
    <w:name w:val="Balloon Text"/>
    <w:basedOn w:val="Normal"/>
    <w:autoRedefine/>
    <w:rsid w:val="003B19B0"/>
    <w:rPr>
      <w:rFonts w:ascii="Tahoma" w:eastAsia="Tahoma" w:hAnsi="Tahoma" w:cs="Tahoma"/>
      <w:sz w:val="16"/>
      <w:szCs w:val="16"/>
    </w:rPr>
  </w:style>
  <w:style w:type="paragraph" w:styleId="PargrafodaLista">
    <w:name w:val="List Paragraph"/>
    <w:basedOn w:val="Normal"/>
    <w:autoRedefine/>
    <w:qFormat/>
    <w:rsid w:val="003B19B0"/>
    <w:pPr>
      <w:ind w:left="708" w:firstLine="0"/>
    </w:pPr>
  </w:style>
  <w:style w:type="paragraph" w:styleId="Cabealho">
    <w:name w:val="header"/>
    <w:basedOn w:val="Normal"/>
    <w:autoRedefine/>
    <w:rsid w:val="003B19B0"/>
    <w:pPr>
      <w:tabs>
        <w:tab w:val="center" w:pos="4251"/>
        <w:tab w:val="right" w:pos="8503"/>
      </w:tabs>
    </w:pPr>
  </w:style>
  <w:style w:type="paragraph" w:customStyle="1" w:styleId="Standarduser">
    <w:name w:val="Standard (user)"/>
    <w:autoRedefine/>
    <w:rsid w:val="003B19B0"/>
    <w:pPr>
      <w:widowControl/>
      <w:spacing w:line="1" w:lineRule="atLeast"/>
      <w:ind w:left="-1" w:hanging="1"/>
      <w:textAlignment w:val="top"/>
      <w:outlineLvl w:val="0"/>
    </w:pPr>
    <w:rPr>
      <w:kern w:val="3"/>
    </w:rPr>
  </w:style>
  <w:style w:type="paragraph" w:customStyle="1" w:styleId="Contedodatabela">
    <w:name w:val="Conteúdo da tabela"/>
    <w:basedOn w:val="Normal"/>
    <w:autoRedefine/>
    <w:rsid w:val="003B19B0"/>
    <w:pPr>
      <w:widowControl w:val="0"/>
      <w:suppressLineNumbers/>
      <w:suppressAutoHyphens w:val="0"/>
    </w:pPr>
    <w:rPr>
      <w:rFonts w:eastAsia="Lucida Sans Unicode"/>
      <w:kern w:val="3"/>
    </w:rPr>
  </w:style>
  <w:style w:type="paragraph" w:customStyle="1" w:styleId="Recuodecorpodetexto32">
    <w:name w:val="Recuo de corpo de texto 32"/>
    <w:basedOn w:val="Normal"/>
    <w:autoRedefine/>
    <w:rsid w:val="003B19B0"/>
    <w:pPr>
      <w:widowControl w:val="0"/>
      <w:suppressAutoHyphens w:val="0"/>
      <w:ind w:firstLine="850"/>
    </w:pPr>
    <w:rPr>
      <w:rFonts w:ascii="Courier New" w:eastAsia="Courier New" w:hAnsi="Courier New" w:cs="Courier New"/>
    </w:rPr>
  </w:style>
  <w:style w:type="paragraph" w:customStyle="1" w:styleId="Footnote">
    <w:name w:val="Footnote"/>
    <w:basedOn w:val="Normal"/>
    <w:autoRedefine/>
    <w:rsid w:val="003B19B0"/>
  </w:style>
  <w:style w:type="paragraph" w:styleId="NormalWeb">
    <w:name w:val="Normal (Web)"/>
    <w:basedOn w:val="Normal"/>
    <w:autoRedefine/>
    <w:uiPriority w:val="99"/>
    <w:rsid w:val="003B19B0"/>
    <w:pPr>
      <w:spacing w:before="280" w:after="280"/>
    </w:pPr>
  </w:style>
  <w:style w:type="paragraph" w:styleId="Subttulo">
    <w:name w:val="Subtitle"/>
    <w:basedOn w:val="Normal"/>
    <w:next w:val="Standard"/>
    <w:rsid w:val="003B19B0"/>
    <w:pPr>
      <w:keepNext/>
      <w:keepLines/>
      <w:spacing w:before="360" w:after="80" w:line="240" w:lineRule="auto"/>
    </w:pPr>
    <w:rPr>
      <w:rFonts w:ascii="Georgia" w:eastAsia="Georgia" w:hAnsi="Georgia" w:cs="Georgia"/>
      <w:i/>
      <w:color w:val="666666"/>
      <w:sz w:val="48"/>
      <w:szCs w:val="48"/>
    </w:rPr>
  </w:style>
  <w:style w:type="paragraph" w:customStyle="1" w:styleId="TableParagraph">
    <w:name w:val="Table Paragraph"/>
    <w:basedOn w:val="Normal"/>
    <w:rsid w:val="003B19B0"/>
    <w:pPr>
      <w:widowControl w:val="0"/>
      <w:suppressAutoHyphens w:val="0"/>
      <w:spacing w:line="240" w:lineRule="auto"/>
      <w:ind w:left="0" w:firstLine="0"/>
      <w:jc w:val="center"/>
      <w:textAlignment w:val="auto"/>
    </w:pPr>
    <w:rPr>
      <w:sz w:val="22"/>
      <w:szCs w:val="22"/>
      <w:lang w:val="pt-PT" w:eastAsia="en-US"/>
    </w:rPr>
  </w:style>
  <w:style w:type="character" w:customStyle="1" w:styleId="Ttulo1Char">
    <w:name w:val="Título 1 Char"/>
    <w:rsid w:val="003B19B0"/>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3B19B0"/>
    <w:rPr>
      <w:color w:val="0000FF"/>
      <w:w w:val="100"/>
      <w:position w:val="0"/>
      <w:u w:val="single"/>
      <w:vertAlign w:val="baseline"/>
      <w:em w:val="none"/>
    </w:rPr>
  </w:style>
  <w:style w:type="character" w:customStyle="1" w:styleId="RecuodecorpodetextoChar">
    <w:name w:val="Recuo de 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3B19B0"/>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3B19B0"/>
    <w:rPr>
      <w:w w:val="100"/>
      <w:position w:val="0"/>
      <w:vertAlign w:val="baseline"/>
      <w:em w:val="none"/>
    </w:rPr>
  </w:style>
  <w:style w:type="character" w:customStyle="1" w:styleId="CorpodetextoChar">
    <w:name w:val="Corpo de texto Char"/>
    <w:rsid w:val="003B19B0"/>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3B19B0"/>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3B19B0"/>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3B19B0"/>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3B19B0"/>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3B19B0"/>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3B19B0"/>
    <w:rPr>
      <w:rFonts w:ascii="Calibri" w:eastAsia="Times New Roman" w:hAnsi="Calibri" w:cs="Times New Roman"/>
      <w:w w:val="100"/>
      <w:position w:val="0"/>
      <w:sz w:val="24"/>
      <w:szCs w:val="24"/>
      <w:vertAlign w:val="baseline"/>
      <w:em w:val="none"/>
    </w:rPr>
  </w:style>
  <w:style w:type="character" w:customStyle="1" w:styleId="Ttulo2Char">
    <w:name w:val="Título 2 Char"/>
    <w:rsid w:val="003B19B0"/>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3B19B0"/>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rsid w:val="003B19B0"/>
    <w:rPr>
      <w:rFonts w:ascii="Times New Roman" w:eastAsia="Times New Roman" w:hAnsi="Times New Roman" w:cs="Times New Roman"/>
      <w:w w:val="100"/>
      <w:position w:val="0"/>
      <w:vertAlign w:val="baseline"/>
      <w:em w:val="none"/>
    </w:rPr>
  </w:style>
  <w:style w:type="character" w:customStyle="1" w:styleId="FootnoteSymbol">
    <w:name w:val="Footnote Symbol"/>
    <w:rsid w:val="003B19B0"/>
    <w:rPr>
      <w:w w:val="100"/>
      <w:position w:val="0"/>
      <w:vertAlign w:val="superscript"/>
      <w:em w:val="none"/>
    </w:rPr>
  </w:style>
  <w:style w:type="character" w:customStyle="1" w:styleId="Footnoteanchor">
    <w:name w:val="Footnote anchor"/>
    <w:rsid w:val="003B19B0"/>
    <w:rPr>
      <w:w w:val="100"/>
      <w:position w:val="0"/>
      <w:vertAlign w:val="superscript"/>
      <w:em w:val="none"/>
    </w:rPr>
  </w:style>
  <w:style w:type="character" w:styleId="Forte">
    <w:name w:val="Strong"/>
    <w:uiPriority w:val="22"/>
    <w:qFormat/>
    <w:rsid w:val="003B19B0"/>
    <w:rPr>
      <w:b/>
      <w:bCs/>
      <w:w w:val="100"/>
      <w:position w:val="0"/>
      <w:vertAlign w:val="baseline"/>
      <w:em w:val="none"/>
    </w:rPr>
  </w:style>
  <w:style w:type="character" w:customStyle="1" w:styleId="ListLabel1">
    <w:name w:val="ListLabel 1"/>
    <w:rsid w:val="003B19B0"/>
    <w:rPr>
      <w:rFonts w:eastAsia="Noto Sans Symbols" w:cs="Noto Sans Symbols"/>
      <w:position w:val="0"/>
      <w:vertAlign w:val="baseline"/>
    </w:rPr>
  </w:style>
  <w:style w:type="character" w:customStyle="1" w:styleId="ListLabel2">
    <w:name w:val="ListLabel 2"/>
    <w:rsid w:val="003B19B0"/>
    <w:rPr>
      <w:rFonts w:eastAsia="Courier New" w:cs="Courier New"/>
      <w:position w:val="0"/>
      <w:vertAlign w:val="baseline"/>
    </w:rPr>
  </w:style>
  <w:style w:type="character" w:customStyle="1" w:styleId="ListLabel3">
    <w:name w:val="ListLabel 3"/>
    <w:rsid w:val="003B19B0"/>
    <w:rPr>
      <w:rFonts w:eastAsia="Noto Sans Symbols" w:cs="Noto Sans Symbols"/>
      <w:position w:val="0"/>
      <w:vertAlign w:val="baseline"/>
    </w:rPr>
  </w:style>
  <w:style w:type="character" w:customStyle="1" w:styleId="ListLabel4">
    <w:name w:val="ListLabel 4"/>
    <w:rsid w:val="003B19B0"/>
    <w:rPr>
      <w:rFonts w:eastAsia="Noto Sans Symbols" w:cs="Noto Sans Symbols"/>
      <w:position w:val="0"/>
      <w:vertAlign w:val="baseline"/>
    </w:rPr>
  </w:style>
  <w:style w:type="character" w:customStyle="1" w:styleId="ListLabel5">
    <w:name w:val="ListLabel 5"/>
    <w:rsid w:val="003B19B0"/>
    <w:rPr>
      <w:rFonts w:eastAsia="Courier New" w:cs="Courier New"/>
      <w:position w:val="0"/>
      <w:vertAlign w:val="baseline"/>
    </w:rPr>
  </w:style>
  <w:style w:type="character" w:customStyle="1" w:styleId="ListLabel6">
    <w:name w:val="ListLabel 6"/>
    <w:rsid w:val="003B19B0"/>
    <w:rPr>
      <w:rFonts w:eastAsia="Noto Sans Symbols" w:cs="Noto Sans Symbols"/>
      <w:position w:val="0"/>
      <w:vertAlign w:val="baseline"/>
    </w:rPr>
  </w:style>
  <w:style w:type="character" w:customStyle="1" w:styleId="ListLabel7">
    <w:name w:val="ListLabel 7"/>
    <w:rsid w:val="003B19B0"/>
    <w:rPr>
      <w:rFonts w:eastAsia="Noto Sans Symbols" w:cs="Noto Sans Symbols"/>
      <w:position w:val="0"/>
      <w:vertAlign w:val="baseline"/>
    </w:rPr>
  </w:style>
  <w:style w:type="character" w:customStyle="1" w:styleId="ListLabel8">
    <w:name w:val="ListLabel 8"/>
    <w:rsid w:val="003B19B0"/>
    <w:rPr>
      <w:rFonts w:eastAsia="Courier New" w:cs="Courier New"/>
      <w:position w:val="0"/>
      <w:vertAlign w:val="baseline"/>
    </w:rPr>
  </w:style>
  <w:style w:type="character" w:customStyle="1" w:styleId="ListLabel9">
    <w:name w:val="ListLabel 9"/>
    <w:rsid w:val="003B19B0"/>
    <w:rPr>
      <w:rFonts w:eastAsia="Noto Sans Symbols" w:cs="Noto Sans Symbols"/>
      <w:position w:val="0"/>
      <w:vertAlign w:val="baseline"/>
    </w:rPr>
  </w:style>
  <w:style w:type="character" w:customStyle="1" w:styleId="ListLabel10">
    <w:name w:val="ListLabel 10"/>
    <w:rsid w:val="003B19B0"/>
    <w:rPr>
      <w:position w:val="0"/>
      <w:vertAlign w:val="baseline"/>
    </w:rPr>
  </w:style>
  <w:style w:type="character" w:customStyle="1" w:styleId="ListLabel11">
    <w:name w:val="ListLabel 11"/>
    <w:rsid w:val="003B19B0"/>
    <w:rPr>
      <w:position w:val="0"/>
      <w:vertAlign w:val="baseline"/>
    </w:rPr>
  </w:style>
  <w:style w:type="character" w:customStyle="1" w:styleId="ListLabel12">
    <w:name w:val="ListLabel 12"/>
    <w:rsid w:val="003B19B0"/>
    <w:rPr>
      <w:position w:val="0"/>
      <w:vertAlign w:val="baseline"/>
    </w:rPr>
  </w:style>
  <w:style w:type="character" w:customStyle="1" w:styleId="ListLabel13">
    <w:name w:val="ListLabel 13"/>
    <w:rsid w:val="003B19B0"/>
    <w:rPr>
      <w:position w:val="0"/>
      <w:vertAlign w:val="baseline"/>
    </w:rPr>
  </w:style>
  <w:style w:type="character" w:customStyle="1" w:styleId="ListLabel14">
    <w:name w:val="ListLabel 14"/>
    <w:rsid w:val="003B19B0"/>
    <w:rPr>
      <w:position w:val="0"/>
      <w:vertAlign w:val="baseline"/>
    </w:rPr>
  </w:style>
  <w:style w:type="character" w:customStyle="1" w:styleId="ListLabel15">
    <w:name w:val="ListLabel 15"/>
    <w:rsid w:val="003B19B0"/>
    <w:rPr>
      <w:position w:val="0"/>
      <w:vertAlign w:val="baseline"/>
    </w:rPr>
  </w:style>
  <w:style w:type="character" w:customStyle="1" w:styleId="ListLabel16">
    <w:name w:val="ListLabel 16"/>
    <w:rsid w:val="003B19B0"/>
    <w:rPr>
      <w:position w:val="0"/>
      <w:vertAlign w:val="baseline"/>
    </w:rPr>
  </w:style>
  <w:style w:type="character" w:customStyle="1" w:styleId="ListLabel17">
    <w:name w:val="ListLabel 17"/>
    <w:rsid w:val="003B19B0"/>
    <w:rPr>
      <w:position w:val="0"/>
      <w:vertAlign w:val="baseline"/>
    </w:rPr>
  </w:style>
  <w:style w:type="character" w:customStyle="1" w:styleId="ListLabel18">
    <w:name w:val="ListLabel 18"/>
    <w:rsid w:val="003B19B0"/>
    <w:rPr>
      <w:position w:val="0"/>
      <w:vertAlign w:val="baseline"/>
    </w:rPr>
  </w:style>
  <w:style w:type="character" w:customStyle="1" w:styleId="ListLabel19">
    <w:name w:val="ListLabel 19"/>
    <w:rsid w:val="003B19B0"/>
    <w:rPr>
      <w:rFonts w:eastAsia="Times New Roman" w:cs="Times New Roman"/>
      <w:b/>
      <w:u w:val="none"/>
    </w:rPr>
  </w:style>
  <w:style w:type="character" w:customStyle="1" w:styleId="ListLabel20">
    <w:name w:val="ListLabel 20"/>
    <w:rsid w:val="003B19B0"/>
    <w:rPr>
      <w:u w:val="none"/>
    </w:rPr>
  </w:style>
  <w:style w:type="character" w:customStyle="1" w:styleId="ListLabel21">
    <w:name w:val="ListLabel 21"/>
    <w:rsid w:val="003B19B0"/>
    <w:rPr>
      <w:u w:val="none"/>
    </w:rPr>
  </w:style>
  <w:style w:type="character" w:customStyle="1" w:styleId="ListLabel22">
    <w:name w:val="ListLabel 22"/>
    <w:rsid w:val="003B19B0"/>
    <w:rPr>
      <w:u w:val="none"/>
    </w:rPr>
  </w:style>
  <w:style w:type="character" w:customStyle="1" w:styleId="ListLabel23">
    <w:name w:val="ListLabel 23"/>
    <w:rsid w:val="003B19B0"/>
    <w:rPr>
      <w:u w:val="none"/>
    </w:rPr>
  </w:style>
  <w:style w:type="character" w:customStyle="1" w:styleId="ListLabel24">
    <w:name w:val="ListLabel 24"/>
    <w:rsid w:val="003B19B0"/>
    <w:rPr>
      <w:u w:val="none"/>
    </w:rPr>
  </w:style>
  <w:style w:type="character" w:customStyle="1" w:styleId="ListLabel25">
    <w:name w:val="ListLabel 25"/>
    <w:rsid w:val="003B19B0"/>
    <w:rPr>
      <w:u w:val="none"/>
    </w:rPr>
  </w:style>
  <w:style w:type="character" w:customStyle="1" w:styleId="ListLabel26">
    <w:name w:val="ListLabel 26"/>
    <w:rsid w:val="003B19B0"/>
    <w:rPr>
      <w:u w:val="none"/>
    </w:rPr>
  </w:style>
  <w:style w:type="character" w:customStyle="1" w:styleId="ListLabel27">
    <w:name w:val="ListLabel 27"/>
    <w:rsid w:val="003B19B0"/>
    <w:rPr>
      <w:u w:val="none"/>
    </w:rPr>
  </w:style>
  <w:style w:type="character" w:customStyle="1" w:styleId="ListLabel28">
    <w:name w:val="ListLabel 28"/>
    <w:rsid w:val="003B19B0"/>
    <w:rPr>
      <w:rFonts w:ascii="Times New Roman" w:eastAsia="Times New Roman" w:hAnsi="Times New Roman" w:cs="Times New Roman"/>
      <w:b w:val="0"/>
      <w:position w:val="0"/>
      <w:sz w:val="24"/>
      <w:vertAlign w:val="baseline"/>
    </w:rPr>
  </w:style>
  <w:style w:type="character" w:customStyle="1" w:styleId="ListLabel29">
    <w:name w:val="ListLabel 29"/>
    <w:rsid w:val="003B19B0"/>
    <w:rPr>
      <w:position w:val="0"/>
      <w:vertAlign w:val="baseline"/>
    </w:rPr>
  </w:style>
  <w:style w:type="character" w:customStyle="1" w:styleId="ListLabel30">
    <w:name w:val="ListLabel 30"/>
    <w:rsid w:val="003B19B0"/>
    <w:rPr>
      <w:position w:val="0"/>
      <w:vertAlign w:val="baseline"/>
    </w:rPr>
  </w:style>
  <w:style w:type="character" w:customStyle="1" w:styleId="ListLabel31">
    <w:name w:val="ListLabel 31"/>
    <w:rsid w:val="003B19B0"/>
    <w:rPr>
      <w:position w:val="0"/>
      <w:vertAlign w:val="baseline"/>
    </w:rPr>
  </w:style>
  <w:style w:type="character" w:customStyle="1" w:styleId="ListLabel32">
    <w:name w:val="ListLabel 32"/>
    <w:rsid w:val="003B19B0"/>
    <w:rPr>
      <w:position w:val="0"/>
      <w:vertAlign w:val="baseline"/>
    </w:rPr>
  </w:style>
  <w:style w:type="character" w:customStyle="1" w:styleId="ListLabel33">
    <w:name w:val="ListLabel 33"/>
    <w:rsid w:val="003B19B0"/>
    <w:rPr>
      <w:position w:val="0"/>
      <w:vertAlign w:val="baseline"/>
    </w:rPr>
  </w:style>
  <w:style w:type="character" w:customStyle="1" w:styleId="ListLabel34">
    <w:name w:val="ListLabel 34"/>
    <w:rsid w:val="003B19B0"/>
    <w:rPr>
      <w:position w:val="0"/>
      <w:vertAlign w:val="baseline"/>
    </w:rPr>
  </w:style>
  <w:style w:type="character" w:customStyle="1" w:styleId="ListLabel35">
    <w:name w:val="ListLabel 35"/>
    <w:rsid w:val="003B19B0"/>
    <w:rPr>
      <w:position w:val="0"/>
      <w:vertAlign w:val="baseline"/>
    </w:rPr>
  </w:style>
  <w:style w:type="character" w:customStyle="1" w:styleId="ListLabel36">
    <w:name w:val="ListLabel 36"/>
    <w:rsid w:val="003B19B0"/>
    <w:rPr>
      <w:position w:val="0"/>
      <w:vertAlign w:val="baseline"/>
    </w:rPr>
  </w:style>
  <w:style w:type="character" w:customStyle="1" w:styleId="ListLabel37">
    <w:name w:val="ListLabel 37"/>
    <w:rsid w:val="003B19B0"/>
    <w:rPr>
      <w:position w:val="0"/>
      <w:vertAlign w:val="baseline"/>
    </w:rPr>
  </w:style>
  <w:style w:type="character" w:customStyle="1" w:styleId="ListLabel38">
    <w:name w:val="ListLabel 38"/>
    <w:rsid w:val="003B19B0"/>
    <w:rPr>
      <w:position w:val="0"/>
      <w:vertAlign w:val="baseline"/>
    </w:rPr>
  </w:style>
  <w:style w:type="character" w:customStyle="1" w:styleId="ListLabel39">
    <w:name w:val="ListLabel 39"/>
    <w:rsid w:val="003B19B0"/>
    <w:rPr>
      <w:position w:val="0"/>
      <w:vertAlign w:val="baseline"/>
    </w:rPr>
  </w:style>
  <w:style w:type="character" w:customStyle="1" w:styleId="ListLabel40">
    <w:name w:val="ListLabel 40"/>
    <w:rsid w:val="003B19B0"/>
    <w:rPr>
      <w:position w:val="0"/>
      <w:vertAlign w:val="baseline"/>
    </w:rPr>
  </w:style>
  <w:style w:type="character" w:customStyle="1" w:styleId="ListLabel41">
    <w:name w:val="ListLabel 41"/>
    <w:rsid w:val="003B19B0"/>
    <w:rPr>
      <w:position w:val="0"/>
      <w:vertAlign w:val="baseline"/>
    </w:rPr>
  </w:style>
  <w:style w:type="character" w:customStyle="1" w:styleId="ListLabel42">
    <w:name w:val="ListLabel 42"/>
    <w:rsid w:val="003B19B0"/>
    <w:rPr>
      <w:position w:val="0"/>
      <w:vertAlign w:val="baseline"/>
    </w:rPr>
  </w:style>
  <w:style w:type="character" w:customStyle="1" w:styleId="ListLabel43">
    <w:name w:val="ListLabel 43"/>
    <w:rsid w:val="003B19B0"/>
    <w:rPr>
      <w:position w:val="0"/>
      <w:vertAlign w:val="baseline"/>
    </w:rPr>
  </w:style>
  <w:style w:type="character" w:customStyle="1" w:styleId="ListLabel44">
    <w:name w:val="ListLabel 44"/>
    <w:rsid w:val="003B19B0"/>
    <w:rPr>
      <w:position w:val="0"/>
      <w:vertAlign w:val="baseline"/>
    </w:rPr>
  </w:style>
  <w:style w:type="character" w:customStyle="1" w:styleId="ListLabel45">
    <w:name w:val="ListLabel 45"/>
    <w:rsid w:val="003B19B0"/>
    <w:rPr>
      <w:position w:val="0"/>
      <w:vertAlign w:val="baseline"/>
    </w:rPr>
  </w:style>
  <w:style w:type="character" w:customStyle="1" w:styleId="ListLabel46">
    <w:name w:val="ListLabel 46"/>
    <w:rsid w:val="003B19B0"/>
    <w:rPr>
      <w:rFonts w:ascii="Arial" w:eastAsia="Arial" w:hAnsi="Arial" w:cs="Arial"/>
      <w:b w:val="0"/>
      <w:position w:val="0"/>
      <w:sz w:val="24"/>
      <w:vertAlign w:val="baseline"/>
    </w:rPr>
  </w:style>
  <w:style w:type="character" w:customStyle="1" w:styleId="ListLabel47">
    <w:name w:val="ListLabel 47"/>
    <w:rsid w:val="003B19B0"/>
    <w:rPr>
      <w:position w:val="0"/>
      <w:vertAlign w:val="baseline"/>
    </w:rPr>
  </w:style>
  <w:style w:type="character" w:customStyle="1" w:styleId="ListLabel48">
    <w:name w:val="ListLabel 48"/>
    <w:rsid w:val="003B19B0"/>
    <w:rPr>
      <w:position w:val="0"/>
      <w:vertAlign w:val="baseline"/>
    </w:rPr>
  </w:style>
  <w:style w:type="character" w:customStyle="1" w:styleId="ListLabel49">
    <w:name w:val="ListLabel 49"/>
    <w:rsid w:val="003B19B0"/>
    <w:rPr>
      <w:position w:val="0"/>
      <w:vertAlign w:val="baseline"/>
    </w:rPr>
  </w:style>
  <w:style w:type="character" w:customStyle="1" w:styleId="ListLabel50">
    <w:name w:val="ListLabel 50"/>
    <w:rsid w:val="003B19B0"/>
    <w:rPr>
      <w:position w:val="0"/>
      <w:vertAlign w:val="baseline"/>
    </w:rPr>
  </w:style>
  <w:style w:type="character" w:customStyle="1" w:styleId="ListLabel51">
    <w:name w:val="ListLabel 51"/>
    <w:rsid w:val="003B19B0"/>
    <w:rPr>
      <w:position w:val="0"/>
      <w:vertAlign w:val="baseline"/>
    </w:rPr>
  </w:style>
  <w:style w:type="character" w:customStyle="1" w:styleId="ListLabel52">
    <w:name w:val="ListLabel 52"/>
    <w:rsid w:val="003B19B0"/>
    <w:rPr>
      <w:position w:val="0"/>
      <w:vertAlign w:val="baseline"/>
    </w:rPr>
  </w:style>
  <w:style w:type="character" w:customStyle="1" w:styleId="ListLabel53">
    <w:name w:val="ListLabel 53"/>
    <w:rsid w:val="003B19B0"/>
    <w:rPr>
      <w:position w:val="0"/>
      <w:vertAlign w:val="baseline"/>
    </w:rPr>
  </w:style>
  <w:style w:type="character" w:customStyle="1" w:styleId="ListLabel54">
    <w:name w:val="ListLabel 54"/>
    <w:rsid w:val="003B19B0"/>
    <w:rPr>
      <w:position w:val="0"/>
      <w:vertAlign w:val="baseline"/>
    </w:rPr>
  </w:style>
  <w:style w:type="character" w:customStyle="1" w:styleId="ListLabel55">
    <w:name w:val="ListLabel 55"/>
    <w:rsid w:val="003B19B0"/>
    <w:rPr>
      <w:rFonts w:ascii="Times New Roman" w:eastAsia="Times New Roman" w:hAnsi="Times New Roman" w:cs="Times New Roman"/>
      <w:b w:val="0"/>
      <w:i w:val="0"/>
      <w:caps w:val="0"/>
      <w:smallCaps w:val="0"/>
      <w:strike w:val="0"/>
      <w:dstrike w:val="0"/>
      <w:color w:val="000000"/>
      <w:position w:val="0"/>
      <w:sz w:val="24"/>
      <w:szCs w:val="24"/>
      <w:u w:val="single"/>
      <w:vertAlign w:val="baseline"/>
    </w:rPr>
  </w:style>
  <w:style w:type="character" w:customStyle="1" w:styleId="ListLabel56">
    <w:name w:val="ListLabel 56"/>
    <w:rsid w:val="003B19B0"/>
    <w:rPr>
      <w:rFonts w:ascii="Times New Roman" w:eastAsia="Times New Roman" w:hAnsi="Times New Roman" w:cs="Times New Roman"/>
      <w:b w:val="0"/>
      <w:i w:val="0"/>
      <w:caps w:val="0"/>
      <w:smallCaps w:val="0"/>
      <w:strike w:val="0"/>
      <w:dstrike w:val="0"/>
      <w:color w:val="0000FF"/>
      <w:position w:val="0"/>
      <w:sz w:val="24"/>
      <w:szCs w:val="24"/>
      <w:u w:val="single"/>
      <w:vertAlign w:val="baseline"/>
    </w:rPr>
  </w:style>
  <w:style w:type="character" w:customStyle="1" w:styleId="ListLabel57">
    <w:name w:val="ListLabel 57"/>
    <w:rsid w:val="003B19B0"/>
    <w:rPr>
      <w:rFonts w:ascii="Times New Roman" w:eastAsia="Times New Roman" w:hAnsi="Times New Roman" w:cs="Times New Roman"/>
      <w:b w:val="0"/>
      <w:i w:val="0"/>
      <w:caps w:val="0"/>
      <w:smallCaps w:val="0"/>
      <w:strike w:val="0"/>
      <w:dstrike w:val="0"/>
      <w:color w:val="000000"/>
      <w:position w:val="0"/>
      <w:sz w:val="24"/>
      <w:szCs w:val="24"/>
      <w:u w:val="none"/>
      <w:vertAlign w:val="baseline"/>
    </w:rPr>
  </w:style>
  <w:style w:type="numbering" w:customStyle="1" w:styleId="Semlista1">
    <w:name w:val="Sem lista1"/>
    <w:basedOn w:val="Semlista"/>
    <w:rsid w:val="003B19B0"/>
    <w:pPr>
      <w:numPr>
        <w:numId w:val="1"/>
      </w:numPr>
    </w:pPr>
  </w:style>
  <w:style w:type="numbering" w:customStyle="1" w:styleId="WW8Num1">
    <w:name w:val="WW8Num1"/>
    <w:basedOn w:val="Semlista"/>
    <w:rsid w:val="003B19B0"/>
    <w:pPr>
      <w:numPr>
        <w:numId w:val="2"/>
      </w:numPr>
    </w:pPr>
  </w:style>
  <w:style w:type="numbering" w:customStyle="1" w:styleId="WWNum1">
    <w:name w:val="WWNum1"/>
    <w:basedOn w:val="Semlista"/>
    <w:rsid w:val="003B19B0"/>
    <w:pPr>
      <w:numPr>
        <w:numId w:val="3"/>
      </w:numPr>
    </w:pPr>
  </w:style>
  <w:style w:type="numbering" w:customStyle="1" w:styleId="WWNum2">
    <w:name w:val="WWNum2"/>
    <w:basedOn w:val="Semlista"/>
    <w:rsid w:val="003B19B0"/>
    <w:pPr>
      <w:numPr>
        <w:numId w:val="4"/>
      </w:numPr>
    </w:pPr>
  </w:style>
  <w:style w:type="numbering" w:customStyle="1" w:styleId="WWNum3">
    <w:name w:val="WWNum3"/>
    <w:basedOn w:val="Semlista"/>
    <w:rsid w:val="003B19B0"/>
    <w:pPr>
      <w:numPr>
        <w:numId w:val="5"/>
      </w:numPr>
    </w:pPr>
  </w:style>
  <w:style w:type="numbering" w:customStyle="1" w:styleId="WWNum4">
    <w:name w:val="WWNum4"/>
    <w:basedOn w:val="Semlista"/>
    <w:rsid w:val="003B19B0"/>
    <w:pPr>
      <w:numPr>
        <w:numId w:val="6"/>
      </w:numPr>
    </w:pPr>
  </w:style>
  <w:style w:type="numbering" w:customStyle="1" w:styleId="WWNum5">
    <w:name w:val="WWNum5"/>
    <w:basedOn w:val="Semlista"/>
    <w:rsid w:val="003B19B0"/>
    <w:pPr>
      <w:numPr>
        <w:numId w:val="7"/>
      </w:numPr>
    </w:pPr>
  </w:style>
  <w:style w:type="numbering" w:customStyle="1" w:styleId="WWNum6">
    <w:name w:val="WWNum6"/>
    <w:basedOn w:val="Semlista"/>
    <w:rsid w:val="003B19B0"/>
    <w:pPr>
      <w:numPr>
        <w:numId w:val="8"/>
      </w:numPr>
    </w:pPr>
  </w:style>
  <w:style w:type="paragraph" w:styleId="SemEspaamento">
    <w:name w:val="No Spacing"/>
    <w:uiPriority w:val="1"/>
    <w:qFormat/>
    <w:rsid w:val="00646937"/>
    <w:pPr>
      <w:widowControl/>
      <w:suppressAutoHyphens w:val="0"/>
      <w:autoSpaceDN/>
      <w:textAlignment w:val="auto"/>
    </w:pPr>
    <w:rPr>
      <w:rFonts w:asciiTheme="minorHAnsi" w:eastAsiaTheme="minorEastAsia" w:hAnsiTheme="minorHAnsi" w:cstheme="minorBidi"/>
      <w:sz w:val="22"/>
      <w:szCs w:val="22"/>
      <w:lang w:val="en-US" w:eastAsia="en-US" w:bidi="ar-SA"/>
    </w:rPr>
  </w:style>
  <w:style w:type="paragraph" w:customStyle="1" w:styleId="normal0">
    <w:name w:val="normal"/>
    <w:rsid w:val="00DA2807"/>
    <w:pPr>
      <w:widowControl/>
      <w:suppressAutoHyphens w:val="0"/>
      <w:autoSpaceDN/>
      <w:ind w:hanging="1"/>
      <w:textAlignment w:val="auto"/>
    </w:pPr>
    <w:rPr>
      <w:rFonts w:eastAsia="Calibri" w:cs="Calibri"/>
      <w:lang w:eastAsia="pt-BR" w:bidi="ar-SA"/>
    </w:rPr>
  </w:style>
  <w:style w:type="table" w:styleId="Tabelacomgrade">
    <w:name w:val="Table Grid"/>
    <w:basedOn w:val="Tabelanormal"/>
    <w:rsid w:val="00E537E4"/>
    <w:pPr>
      <w:widowControl/>
      <w:suppressAutoHyphens w:val="0"/>
      <w:autoSpaceDN/>
      <w:textAlignment w:val="auto"/>
    </w:pPr>
    <w:rPr>
      <w:rFonts w:asciiTheme="minorHAnsi" w:eastAsiaTheme="minorEastAsia" w:hAnsiTheme="minorHAnsi" w:cstheme="minorBidi"/>
      <w:sz w:val="22"/>
      <w:szCs w:val="22"/>
      <w:lang w:val="en-US"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55939259">
      <w:bodyDiv w:val="1"/>
      <w:marLeft w:val="0"/>
      <w:marRight w:val="0"/>
      <w:marTop w:val="0"/>
      <w:marBottom w:val="0"/>
      <w:divBdr>
        <w:top w:val="none" w:sz="0" w:space="0" w:color="auto"/>
        <w:left w:val="none" w:sz="0" w:space="0" w:color="auto"/>
        <w:bottom w:val="none" w:sz="0" w:space="0" w:color="auto"/>
        <w:right w:val="none" w:sz="0" w:space="0" w:color="auto"/>
      </w:divBdr>
    </w:div>
    <w:div w:id="2077242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ntTable" Target="fontTable.xml"/><Relationship Id="rId10" Type="http://schemas.openxmlformats.org/officeDocument/2006/relationships/hyperlink" Target="http://www.portaldecompraspublicas.com.b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CDADA2-C39F-4606-8023-3C3CA3DA9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39</Pages>
  <Words>10731</Words>
  <Characters>57950</Characters>
  <Application>Microsoft Office Word</Application>
  <DocSecurity>0</DocSecurity>
  <Lines>482</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38</cp:revision>
  <dcterms:created xsi:type="dcterms:W3CDTF">2024-06-27T15:54:00Z</dcterms:created>
  <dcterms:modified xsi:type="dcterms:W3CDTF">2026-06-15T16:22:00Z</dcterms:modified>
</cp:coreProperties>
</file>