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545" w:rsidRDefault="00712545" w:rsidP="00712545">
      <w:pPr>
        <w:widowControl w:val="0"/>
        <w:jc w:val="center"/>
        <w:rPr>
          <w:b/>
          <w:bCs/>
          <w:snapToGrid w:val="0"/>
          <w:sz w:val="32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209675" cy="1048385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2545" w:rsidRPr="00712545" w:rsidRDefault="00712545" w:rsidP="00712545">
      <w:pPr>
        <w:widowControl w:val="0"/>
        <w:spacing w:line="360" w:lineRule="auto"/>
        <w:jc w:val="center"/>
        <w:rPr>
          <w:b/>
          <w:bCs/>
          <w:snapToGrid w:val="0"/>
          <w:sz w:val="20"/>
          <w:szCs w:val="28"/>
        </w:rPr>
      </w:pPr>
      <w:r w:rsidRPr="00712545">
        <w:rPr>
          <w:b/>
          <w:bCs/>
          <w:snapToGrid w:val="0"/>
          <w:sz w:val="20"/>
          <w:szCs w:val="28"/>
        </w:rPr>
        <w:t>ESTADO DO RIO GRANDE DO SUL</w:t>
      </w:r>
    </w:p>
    <w:p w:rsidR="00712545" w:rsidRPr="00712545" w:rsidRDefault="00712545" w:rsidP="00712545">
      <w:pPr>
        <w:widowControl w:val="0"/>
        <w:spacing w:line="360" w:lineRule="auto"/>
        <w:jc w:val="center"/>
        <w:rPr>
          <w:b/>
          <w:bCs/>
          <w:snapToGrid w:val="0"/>
          <w:sz w:val="20"/>
          <w:szCs w:val="28"/>
        </w:rPr>
      </w:pPr>
      <w:r w:rsidRPr="00712545">
        <w:rPr>
          <w:b/>
          <w:bCs/>
          <w:snapToGrid w:val="0"/>
          <w:sz w:val="20"/>
          <w:szCs w:val="28"/>
        </w:rPr>
        <w:t xml:space="preserve">PREFEITURA MUNICIPAL </w:t>
      </w:r>
    </w:p>
    <w:p w:rsidR="00712545" w:rsidRPr="00712545" w:rsidRDefault="00712545" w:rsidP="00712545">
      <w:pPr>
        <w:widowControl w:val="0"/>
        <w:spacing w:line="360" w:lineRule="auto"/>
        <w:jc w:val="center"/>
        <w:rPr>
          <w:b/>
          <w:bCs/>
          <w:snapToGrid w:val="0"/>
          <w:sz w:val="20"/>
          <w:szCs w:val="28"/>
        </w:rPr>
      </w:pPr>
      <w:r w:rsidRPr="00712545">
        <w:rPr>
          <w:b/>
          <w:bCs/>
          <w:snapToGrid w:val="0"/>
          <w:sz w:val="20"/>
          <w:szCs w:val="28"/>
        </w:rPr>
        <w:t xml:space="preserve"> DE CAPELA DE SANTANA</w:t>
      </w:r>
    </w:p>
    <w:p w:rsidR="00712545" w:rsidRDefault="00712545" w:rsidP="00712545">
      <w:pPr>
        <w:widowControl w:val="0"/>
        <w:spacing w:line="360" w:lineRule="auto"/>
        <w:jc w:val="center"/>
        <w:rPr>
          <w:b/>
          <w:bCs/>
          <w:snapToGrid w:val="0"/>
          <w:sz w:val="16"/>
          <w:szCs w:val="28"/>
        </w:rPr>
      </w:pPr>
    </w:p>
    <w:p w:rsidR="00712545" w:rsidRDefault="00712545" w:rsidP="00712545">
      <w:pPr>
        <w:widowControl w:val="0"/>
        <w:jc w:val="center"/>
        <w:rPr>
          <w:b/>
          <w:bCs/>
          <w:snapToGrid w:val="0"/>
          <w:sz w:val="16"/>
          <w:szCs w:val="28"/>
        </w:rPr>
      </w:pPr>
    </w:p>
    <w:p w:rsidR="00712545" w:rsidRDefault="00712545" w:rsidP="00712545">
      <w:pPr>
        <w:widowControl w:val="0"/>
        <w:jc w:val="center"/>
        <w:rPr>
          <w:b/>
          <w:bCs/>
          <w:snapToGrid w:val="0"/>
          <w:sz w:val="16"/>
          <w:szCs w:val="28"/>
        </w:rPr>
      </w:pPr>
    </w:p>
    <w:p w:rsidR="00712545" w:rsidRDefault="00712545" w:rsidP="00712545">
      <w:pPr>
        <w:widowControl w:val="0"/>
        <w:jc w:val="center"/>
        <w:rPr>
          <w:b/>
          <w:bCs/>
          <w:snapToGrid w:val="0"/>
          <w:sz w:val="16"/>
          <w:szCs w:val="28"/>
        </w:rPr>
      </w:pPr>
    </w:p>
    <w:p w:rsidR="00712545" w:rsidRPr="00712545" w:rsidRDefault="00712545" w:rsidP="00712545">
      <w:pPr>
        <w:widowControl w:val="0"/>
        <w:jc w:val="center"/>
        <w:rPr>
          <w:b/>
          <w:bCs/>
          <w:snapToGrid w:val="0"/>
          <w:sz w:val="16"/>
          <w:szCs w:val="28"/>
        </w:rPr>
      </w:pPr>
    </w:p>
    <w:p w:rsidR="00733A20" w:rsidRDefault="00733A20" w:rsidP="00733A20">
      <w:pPr>
        <w:widowControl w:val="0"/>
        <w:jc w:val="both"/>
        <w:rPr>
          <w:b/>
          <w:bCs/>
          <w:snapToGrid w:val="0"/>
          <w:sz w:val="22"/>
          <w:szCs w:val="20"/>
        </w:rPr>
      </w:pPr>
      <w:r w:rsidRPr="00271295">
        <w:rPr>
          <w:b/>
          <w:bCs/>
          <w:snapToGrid w:val="0"/>
          <w:sz w:val="32"/>
          <w:szCs w:val="28"/>
        </w:rPr>
        <w:t xml:space="preserve">DECRETO MUNICIPAL </w:t>
      </w:r>
      <w:r w:rsidRPr="000A1B1A">
        <w:rPr>
          <w:b/>
          <w:bCs/>
          <w:snapToGrid w:val="0"/>
          <w:sz w:val="32"/>
          <w:szCs w:val="28"/>
        </w:rPr>
        <w:t xml:space="preserve">Nº </w:t>
      </w:r>
      <w:r w:rsidR="000A1B1A" w:rsidRPr="000A1B1A">
        <w:rPr>
          <w:b/>
          <w:bCs/>
          <w:snapToGrid w:val="0"/>
          <w:sz w:val="32"/>
          <w:szCs w:val="28"/>
        </w:rPr>
        <w:t>02/2023</w:t>
      </w:r>
      <w:r w:rsidR="000A1B1A" w:rsidRPr="000A1B1A">
        <w:rPr>
          <w:b/>
          <w:bCs/>
          <w:snapToGrid w:val="0"/>
          <w:sz w:val="22"/>
          <w:szCs w:val="20"/>
        </w:rPr>
        <w:t xml:space="preserve">, de 03 de </w:t>
      </w:r>
      <w:r w:rsidR="000A1B1A">
        <w:rPr>
          <w:b/>
          <w:bCs/>
          <w:snapToGrid w:val="0"/>
          <w:sz w:val="22"/>
          <w:szCs w:val="20"/>
        </w:rPr>
        <w:t>janeiro</w:t>
      </w:r>
      <w:r w:rsidR="000A1B1A" w:rsidRPr="000A1B1A">
        <w:rPr>
          <w:b/>
          <w:bCs/>
          <w:snapToGrid w:val="0"/>
          <w:sz w:val="22"/>
          <w:szCs w:val="20"/>
        </w:rPr>
        <w:t xml:space="preserve"> de 2023</w:t>
      </w:r>
      <w:r w:rsidRPr="000A1B1A">
        <w:rPr>
          <w:b/>
          <w:bCs/>
          <w:snapToGrid w:val="0"/>
          <w:sz w:val="22"/>
          <w:szCs w:val="20"/>
        </w:rPr>
        <w:t>.</w:t>
      </w:r>
    </w:p>
    <w:p w:rsidR="00712545" w:rsidRDefault="00712545" w:rsidP="00733A20">
      <w:pPr>
        <w:widowControl w:val="0"/>
        <w:jc w:val="both"/>
        <w:rPr>
          <w:b/>
          <w:bCs/>
          <w:snapToGrid w:val="0"/>
          <w:sz w:val="22"/>
          <w:szCs w:val="20"/>
        </w:rPr>
      </w:pPr>
    </w:p>
    <w:p w:rsidR="00712545" w:rsidRPr="00271295" w:rsidRDefault="00712545" w:rsidP="00733A20">
      <w:pPr>
        <w:widowControl w:val="0"/>
        <w:jc w:val="both"/>
        <w:rPr>
          <w:snapToGrid w:val="0"/>
          <w:sz w:val="22"/>
          <w:szCs w:val="20"/>
        </w:rPr>
      </w:pPr>
    </w:p>
    <w:p w:rsidR="00733A20" w:rsidRPr="00271295" w:rsidRDefault="00733A20" w:rsidP="00733A20">
      <w:pPr>
        <w:widowControl w:val="0"/>
        <w:jc w:val="both"/>
        <w:rPr>
          <w:snapToGrid w:val="0"/>
          <w:sz w:val="22"/>
          <w:szCs w:val="20"/>
        </w:rPr>
      </w:pPr>
    </w:p>
    <w:p w:rsidR="00733A20" w:rsidRPr="00271295" w:rsidRDefault="00712545" w:rsidP="00733A20">
      <w:pPr>
        <w:pStyle w:val="Ttulo1"/>
        <w:ind w:left="4248"/>
        <w:rPr>
          <w:bCs w:val="0"/>
          <w:sz w:val="22"/>
          <w:szCs w:val="20"/>
        </w:rPr>
      </w:pPr>
      <w:r>
        <w:rPr>
          <w:sz w:val="22"/>
          <w:szCs w:val="20"/>
        </w:rPr>
        <w:t>“</w:t>
      </w:r>
      <w:r w:rsidR="00733A20" w:rsidRPr="00271295">
        <w:rPr>
          <w:sz w:val="22"/>
          <w:szCs w:val="20"/>
        </w:rPr>
        <w:t>ALTERA DECRETO Nº 0</w:t>
      </w:r>
      <w:r w:rsidR="00733A20">
        <w:rPr>
          <w:sz w:val="22"/>
          <w:szCs w:val="20"/>
        </w:rPr>
        <w:t>50</w:t>
      </w:r>
      <w:r w:rsidR="00733A20" w:rsidRPr="00271295">
        <w:rPr>
          <w:sz w:val="22"/>
          <w:szCs w:val="20"/>
        </w:rPr>
        <w:t>/20</w:t>
      </w:r>
      <w:r w:rsidR="00733A20">
        <w:rPr>
          <w:sz w:val="22"/>
          <w:szCs w:val="20"/>
        </w:rPr>
        <w:t>19</w:t>
      </w:r>
      <w:r w:rsidR="00733A20" w:rsidRPr="00271295">
        <w:rPr>
          <w:sz w:val="22"/>
          <w:szCs w:val="20"/>
        </w:rPr>
        <w:t xml:space="preserve"> QUE </w:t>
      </w:r>
      <w:r w:rsidR="00733A20" w:rsidRPr="00271295">
        <w:rPr>
          <w:bCs w:val="0"/>
          <w:sz w:val="22"/>
          <w:szCs w:val="20"/>
        </w:rPr>
        <w:t xml:space="preserve">DISPÕE SOBRE O SERVIÇO DE INSPEÇÃO MUNICIPAL - SIM NO MUNICÍPIO DE </w:t>
      </w:r>
      <w:r w:rsidR="00733A20">
        <w:rPr>
          <w:bCs w:val="0"/>
          <w:sz w:val="22"/>
          <w:szCs w:val="20"/>
        </w:rPr>
        <w:t>CAPELA DE SANTANA</w:t>
      </w:r>
      <w:r w:rsidR="00733A20" w:rsidRPr="00271295">
        <w:rPr>
          <w:bCs w:val="0"/>
          <w:sz w:val="22"/>
          <w:szCs w:val="20"/>
        </w:rPr>
        <w:t xml:space="preserve"> E DÁ OUTRAS PROVIDÊNCIAS</w:t>
      </w:r>
      <w:r>
        <w:rPr>
          <w:bCs w:val="0"/>
          <w:sz w:val="22"/>
          <w:szCs w:val="20"/>
        </w:rPr>
        <w:t>.”</w:t>
      </w:r>
    </w:p>
    <w:p w:rsidR="00733A20" w:rsidRPr="00271295" w:rsidRDefault="00733A20" w:rsidP="00733A20">
      <w:pPr>
        <w:widowControl w:val="0"/>
        <w:jc w:val="both"/>
        <w:rPr>
          <w:snapToGrid w:val="0"/>
          <w:sz w:val="22"/>
          <w:szCs w:val="20"/>
        </w:rPr>
      </w:pPr>
    </w:p>
    <w:p w:rsidR="00733A20" w:rsidRDefault="00733A20" w:rsidP="00733A20">
      <w:pPr>
        <w:widowControl w:val="0"/>
        <w:ind w:left="3119"/>
        <w:jc w:val="both"/>
        <w:rPr>
          <w:snapToGrid w:val="0"/>
          <w:sz w:val="22"/>
          <w:szCs w:val="20"/>
        </w:rPr>
      </w:pPr>
    </w:p>
    <w:p w:rsidR="00712545" w:rsidRPr="00271295" w:rsidRDefault="00712545" w:rsidP="00733A20">
      <w:pPr>
        <w:widowControl w:val="0"/>
        <w:ind w:left="3119"/>
        <w:jc w:val="both"/>
        <w:rPr>
          <w:snapToGrid w:val="0"/>
          <w:sz w:val="22"/>
          <w:szCs w:val="20"/>
        </w:rPr>
      </w:pPr>
    </w:p>
    <w:p w:rsidR="00733A20" w:rsidRPr="00271295" w:rsidRDefault="00733A20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  <w:r>
        <w:rPr>
          <w:b/>
          <w:bCs/>
          <w:snapToGrid w:val="0"/>
          <w:sz w:val="22"/>
          <w:szCs w:val="20"/>
        </w:rPr>
        <w:t>JOSÉ ALFREDO MACHADO</w:t>
      </w:r>
      <w:r w:rsidRPr="00271295">
        <w:rPr>
          <w:snapToGrid w:val="0"/>
          <w:sz w:val="22"/>
          <w:szCs w:val="20"/>
        </w:rPr>
        <w:t>, Prefeito</w:t>
      </w:r>
      <w:r>
        <w:rPr>
          <w:snapToGrid w:val="0"/>
          <w:sz w:val="22"/>
          <w:szCs w:val="20"/>
        </w:rPr>
        <w:t xml:space="preserve"> Municipal de Capela de Santana</w:t>
      </w:r>
      <w:r w:rsidRPr="00271295">
        <w:rPr>
          <w:snapToGrid w:val="0"/>
          <w:sz w:val="22"/>
          <w:szCs w:val="20"/>
        </w:rPr>
        <w:t>, Estado do Rio Grande do Sul, no uso de suas atribuições legais,</w:t>
      </w:r>
    </w:p>
    <w:p w:rsidR="00733A20" w:rsidRPr="00271295" w:rsidRDefault="00733A20" w:rsidP="00733A20">
      <w:pPr>
        <w:widowControl w:val="0"/>
        <w:ind w:firstLine="1134"/>
        <w:jc w:val="both"/>
        <w:rPr>
          <w:snapToGrid w:val="0"/>
          <w:sz w:val="22"/>
          <w:szCs w:val="20"/>
        </w:rPr>
      </w:pPr>
    </w:p>
    <w:p w:rsidR="00733A20" w:rsidRPr="00271295" w:rsidRDefault="00733A20" w:rsidP="00733A20">
      <w:pPr>
        <w:widowControl w:val="0"/>
        <w:ind w:firstLine="1134"/>
        <w:jc w:val="both"/>
        <w:rPr>
          <w:snapToGrid w:val="0"/>
          <w:sz w:val="22"/>
          <w:szCs w:val="20"/>
        </w:rPr>
      </w:pPr>
    </w:p>
    <w:p w:rsidR="00733A20" w:rsidRPr="00271295" w:rsidRDefault="00733A20" w:rsidP="00733A20">
      <w:pPr>
        <w:widowControl w:val="0"/>
        <w:jc w:val="center"/>
        <w:rPr>
          <w:b/>
          <w:bCs/>
          <w:snapToGrid w:val="0"/>
          <w:sz w:val="22"/>
          <w:szCs w:val="20"/>
        </w:rPr>
      </w:pPr>
      <w:r w:rsidRPr="00271295">
        <w:rPr>
          <w:b/>
          <w:bCs/>
          <w:snapToGrid w:val="0"/>
          <w:sz w:val="22"/>
          <w:szCs w:val="20"/>
        </w:rPr>
        <w:t>D E C R E T A:</w:t>
      </w:r>
    </w:p>
    <w:p w:rsidR="00733A20" w:rsidRPr="00271295" w:rsidRDefault="00733A20" w:rsidP="00733A20">
      <w:pPr>
        <w:widowControl w:val="0"/>
        <w:ind w:firstLine="1134"/>
        <w:jc w:val="both"/>
        <w:rPr>
          <w:snapToGrid w:val="0"/>
          <w:sz w:val="22"/>
          <w:szCs w:val="20"/>
        </w:rPr>
      </w:pPr>
    </w:p>
    <w:p w:rsidR="00733A20" w:rsidRPr="00271295" w:rsidRDefault="00733A20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733A20" w:rsidRPr="00271295" w:rsidRDefault="00733A20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  <w:r w:rsidRPr="00271295">
        <w:rPr>
          <w:b/>
          <w:bCs/>
          <w:snapToGrid w:val="0"/>
          <w:sz w:val="22"/>
          <w:szCs w:val="20"/>
        </w:rPr>
        <w:t>Art. 1º -</w:t>
      </w:r>
      <w:r w:rsidRPr="00271295">
        <w:rPr>
          <w:snapToGrid w:val="0"/>
          <w:sz w:val="22"/>
          <w:szCs w:val="20"/>
        </w:rPr>
        <w:t xml:space="preserve"> Dá nova redação </w:t>
      </w:r>
      <w:r w:rsidR="00B627FA">
        <w:rPr>
          <w:snapToGrid w:val="0"/>
          <w:sz w:val="22"/>
          <w:szCs w:val="20"/>
        </w:rPr>
        <w:t>a</w:t>
      </w:r>
      <w:r w:rsidR="00B627FA">
        <w:rPr>
          <w:bCs/>
          <w:snapToGrid w:val="0"/>
          <w:sz w:val="22"/>
          <w:szCs w:val="20"/>
        </w:rPr>
        <w:t xml:space="preserve">§1º </w:t>
      </w:r>
      <w:r w:rsidR="00B627FA">
        <w:rPr>
          <w:snapToGrid w:val="0"/>
          <w:sz w:val="22"/>
          <w:szCs w:val="20"/>
        </w:rPr>
        <w:t>do</w:t>
      </w:r>
      <w:r>
        <w:rPr>
          <w:snapToGrid w:val="0"/>
          <w:sz w:val="22"/>
          <w:szCs w:val="20"/>
        </w:rPr>
        <w:t xml:space="preserve"> Art. 80</w:t>
      </w:r>
      <w:r w:rsidRPr="00271295">
        <w:rPr>
          <w:snapToGrid w:val="0"/>
          <w:sz w:val="22"/>
          <w:szCs w:val="20"/>
        </w:rPr>
        <w:t xml:space="preserve"> do Decreto Municipal nº 0</w:t>
      </w:r>
      <w:r>
        <w:rPr>
          <w:snapToGrid w:val="0"/>
          <w:sz w:val="22"/>
          <w:szCs w:val="20"/>
        </w:rPr>
        <w:t>50</w:t>
      </w:r>
      <w:r w:rsidRPr="00271295">
        <w:rPr>
          <w:snapToGrid w:val="0"/>
          <w:sz w:val="22"/>
          <w:szCs w:val="20"/>
        </w:rPr>
        <w:t>/20</w:t>
      </w:r>
      <w:r>
        <w:rPr>
          <w:snapToGrid w:val="0"/>
          <w:sz w:val="22"/>
          <w:szCs w:val="20"/>
        </w:rPr>
        <w:t>19</w:t>
      </w:r>
      <w:r w:rsidRPr="00271295">
        <w:rPr>
          <w:snapToGrid w:val="0"/>
          <w:sz w:val="22"/>
          <w:szCs w:val="20"/>
        </w:rPr>
        <w:t>, que passará a ter a seguinte redação:</w:t>
      </w:r>
    </w:p>
    <w:p w:rsidR="00733A20" w:rsidRPr="00271295" w:rsidRDefault="00733A20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733A20" w:rsidRDefault="00733A20" w:rsidP="00733A20">
      <w:pPr>
        <w:pStyle w:val="Default"/>
        <w:ind w:firstLine="1418"/>
        <w:jc w:val="both"/>
        <w:rPr>
          <w:i/>
          <w:snapToGrid w:val="0"/>
          <w:sz w:val="22"/>
          <w:szCs w:val="20"/>
        </w:rPr>
      </w:pPr>
      <w:r w:rsidRPr="00733A20">
        <w:rPr>
          <w:rStyle w:val="fontetexto"/>
          <w:rFonts w:ascii="Times New Roman" w:eastAsiaTheme="majorEastAsia" w:hAnsi="Times New Roman" w:cs="Times New Roman"/>
          <w:b/>
          <w:bCs/>
          <w:sz w:val="22"/>
          <w:szCs w:val="20"/>
        </w:rPr>
        <w:t>“</w:t>
      </w:r>
      <w:r w:rsidR="00B627FA">
        <w:rPr>
          <w:rFonts w:ascii="Times New Roman" w:hAnsi="Times New Roman" w:cs="Times New Roman"/>
          <w:b/>
          <w:bCs/>
          <w:snapToGrid w:val="0"/>
          <w:sz w:val="22"/>
          <w:szCs w:val="20"/>
        </w:rPr>
        <w:t xml:space="preserve">Parágrafo Único. </w:t>
      </w:r>
      <w:r>
        <w:rPr>
          <w:rStyle w:val="fontetexto"/>
          <w:rFonts w:ascii="Times New Roman" w:hAnsi="Times New Roman"/>
          <w:i/>
          <w:sz w:val="22"/>
          <w:szCs w:val="20"/>
        </w:rPr>
        <w:t xml:space="preserve">Tratando-se de análises laboratoriais microbiológicas dos produtos, as empresas devem encaminhar para análise trimestralmente, pelo menos 1 (um) dos produtos que estão em produção, </w:t>
      </w:r>
      <w:r w:rsidRPr="00740771">
        <w:rPr>
          <w:rStyle w:val="fontetexto"/>
          <w:rFonts w:ascii="Times New Roman" w:hAnsi="Times New Roman"/>
          <w:i/>
          <w:color w:val="auto"/>
          <w:sz w:val="22"/>
          <w:szCs w:val="20"/>
        </w:rPr>
        <w:t xml:space="preserve">sendo as análises </w:t>
      </w:r>
      <w:r w:rsidR="00740771" w:rsidRPr="00740771">
        <w:rPr>
          <w:rStyle w:val="fontetexto"/>
          <w:rFonts w:ascii="Times New Roman" w:hAnsi="Times New Roman"/>
          <w:i/>
          <w:color w:val="auto"/>
          <w:sz w:val="22"/>
          <w:szCs w:val="20"/>
        </w:rPr>
        <w:t>enviadas para o laboratóriocadastrado junto a Prefeitura de Capela de Santana</w:t>
      </w:r>
      <w:r w:rsidR="003A7DEE">
        <w:rPr>
          <w:rStyle w:val="fontetexto"/>
          <w:rFonts w:ascii="Times New Roman" w:hAnsi="Times New Roman"/>
          <w:i/>
          <w:sz w:val="22"/>
          <w:szCs w:val="20"/>
        </w:rPr>
        <w:t>, de modo que</w:t>
      </w:r>
      <w:r>
        <w:rPr>
          <w:rStyle w:val="fontetexto"/>
          <w:rFonts w:ascii="Times New Roman" w:hAnsi="Times New Roman"/>
          <w:i/>
          <w:sz w:val="22"/>
          <w:szCs w:val="20"/>
        </w:rPr>
        <w:t xml:space="preserve"> ao cabo de 1 (um) ano, to</w:t>
      </w:r>
      <w:r w:rsidR="003A7DEE">
        <w:rPr>
          <w:rStyle w:val="fontetexto"/>
          <w:rFonts w:ascii="Times New Roman" w:hAnsi="Times New Roman"/>
          <w:i/>
          <w:sz w:val="22"/>
          <w:szCs w:val="20"/>
        </w:rPr>
        <w:t>dos os produtos estejam amostrados</w:t>
      </w:r>
      <w:r>
        <w:rPr>
          <w:rStyle w:val="fontetexto"/>
          <w:rFonts w:ascii="Times New Roman" w:hAnsi="Times New Roman"/>
          <w:i/>
          <w:sz w:val="22"/>
          <w:szCs w:val="20"/>
        </w:rPr>
        <w:t>, independentemente do número de produtos fabricados</w:t>
      </w:r>
      <w:r w:rsidRPr="00271295">
        <w:rPr>
          <w:rStyle w:val="fontetexto"/>
          <w:rFonts w:ascii="Times New Roman" w:hAnsi="Times New Roman"/>
          <w:i/>
          <w:sz w:val="22"/>
          <w:szCs w:val="20"/>
        </w:rPr>
        <w:t>.</w:t>
      </w:r>
      <w:r w:rsidRPr="00271295">
        <w:rPr>
          <w:i/>
          <w:snapToGrid w:val="0"/>
          <w:sz w:val="22"/>
          <w:szCs w:val="20"/>
        </w:rPr>
        <w:t>”</w:t>
      </w:r>
    </w:p>
    <w:p w:rsidR="00733A20" w:rsidRPr="00271295" w:rsidRDefault="00733A20" w:rsidP="00B627FA">
      <w:pPr>
        <w:widowControl w:val="0"/>
        <w:jc w:val="both"/>
        <w:rPr>
          <w:snapToGrid w:val="0"/>
          <w:sz w:val="22"/>
          <w:szCs w:val="20"/>
        </w:rPr>
      </w:pPr>
    </w:p>
    <w:p w:rsidR="00B627FA" w:rsidRDefault="00733A20" w:rsidP="00B627FA">
      <w:pPr>
        <w:widowControl w:val="0"/>
        <w:ind w:firstLine="1418"/>
        <w:jc w:val="both"/>
        <w:rPr>
          <w:snapToGrid w:val="0"/>
          <w:sz w:val="22"/>
          <w:szCs w:val="20"/>
        </w:rPr>
      </w:pPr>
      <w:r w:rsidRPr="00271295">
        <w:rPr>
          <w:b/>
          <w:bCs/>
          <w:snapToGrid w:val="0"/>
          <w:sz w:val="22"/>
          <w:szCs w:val="20"/>
        </w:rPr>
        <w:t xml:space="preserve">Art. 2º - </w:t>
      </w:r>
      <w:r w:rsidR="00B627FA" w:rsidRPr="00271295">
        <w:rPr>
          <w:snapToGrid w:val="0"/>
          <w:sz w:val="22"/>
          <w:szCs w:val="20"/>
        </w:rPr>
        <w:t xml:space="preserve">Dá nova redação </w:t>
      </w:r>
      <w:r w:rsidR="00B627FA">
        <w:rPr>
          <w:snapToGrid w:val="0"/>
          <w:sz w:val="22"/>
          <w:szCs w:val="20"/>
        </w:rPr>
        <w:t xml:space="preserve">a </w:t>
      </w:r>
      <w:r w:rsidR="00B627FA">
        <w:rPr>
          <w:bCs/>
          <w:snapToGrid w:val="0"/>
          <w:sz w:val="22"/>
          <w:szCs w:val="20"/>
        </w:rPr>
        <w:t xml:space="preserve">§3º </w:t>
      </w:r>
      <w:r w:rsidR="00B627FA">
        <w:rPr>
          <w:snapToGrid w:val="0"/>
          <w:sz w:val="22"/>
          <w:szCs w:val="20"/>
        </w:rPr>
        <w:t>do Art. 80</w:t>
      </w:r>
      <w:r w:rsidR="00B627FA" w:rsidRPr="00271295">
        <w:rPr>
          <w:snapToGrid w:val="0"/>
          <w:sz w:val="22"/>
          <w:szCs w:val="20"/>
        </w:rPr>
        <w:t xml:space="preserve"> do Decreto Municipal nº 0</w:t>
      </w:r>
      <w:r w:rsidR="00B627FA">
        <w:rPr>
          <w:snapToGrid w:val="0"/>
          <w:sz w:val="22"/>
          <w:szCs w:val="20"/>
        </w:rPr>
        <w:t>50</w:t>
      </w:r>
      <w:r w:rsidR="00B627FA" w:rsidRPr="00271295">
        <w:rPr>
          <w:snapToGrid w:val="0"/>
          <w:sz w:val="22"/>
          <w:szCs w:val="20"/>
        </w:rPr>
        <w:t>/20</w:t>
      </w:r>
      <w:r w:rsidR="00B627FA">
        <w:rPr>
          <w:snapToGrid w:val="0"/>
          <w:sz w:val="22"/>
          <w:szCs w:val="20"/>
        </w:rPr>
        <w:t>19</w:t>
      </w:r>
      <w:r w:rsidR="00B627FA" w:rsidRPr="00271295">
        <w:rPr>
          <w:snapToGrid w:val="0"/>
          <w:sz w:val="22"/>
          <w:szCs w:val="20"/>
        </w:rPr>
        <w:t>, que passará a ter a seguinte redação:</w:t>
      </w:r>
    </w:p>
    <w:p w:rsidR="00B627FA" w:rsidRPr="00271295" w:rsidRDefault="00B627FA" w:rsidP="00B627FA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733A20" w:rsidRDefault="00B627FA" w:rsidP="00733A20">
      <w:pPr>
        <w:widowControl w:val="0"/>
        <w:ind w:firstLine="1418"/>
        <w:jc w:val="both"/>
        <w:rPr>
          <w:bCs/>
          <w:i/>
          <w:snapToGrid w:val="0"/>
          <w:sz w:val="22"/>
          <w:szCs w:val="20"/>
        </w:rPr>
      </w:pPr>
      <w:r w:rsidRPr="00B627FA">
        <w:rPr>
          <w:rStyle w:val="fontetexto"/>
          <w:rFonts w:eastAsiaTheme="majorEastAsia"/>
          <w:b/>
          <w:bCs/>
          <w:i/>
          <w:sz w:val="22"/>
          <w:szCs w:val="20"/>
        </w:rPr>
        <w:t>“</w:t>
      </w:r>
      <w:r w:rsidRPr="00B627FA">
        <w:rPr>
          <w:b/>
          <w:bCs/>
          <w:i/>
          <w:snapToGrid w:val="0"/>
          <w:sz w:val="22"/>
          <w:szCs w:val="20"/>
        </w:rPr>
        <w:t xml:space="preserve">Parágrafo Único. </w:t>
      </w:r>
      <w:r w:rsidRPr="00B627FA">
        <w:rPr>
          <w:bCs/>
          <w:i/>
          <w:snapToGrid w:val="0"/>
          <w:sz w:val="22"/>
          <w:szCs w:val="20"/>
        </w:rPr>
        <w:t>Tratando-se de análises laboratoriais microbiológicas da água</w:t>
      </w:r>
      <w:r w:rsidR="003A7DEE">
        <w:rPr>
          <w:bCs/>
          <w:i/>
          <w:snapToGrid w:val="0"/>
          <w:sz w:val="22"/>
          <w:szCs w:val="20"/>
        </w:rPr>
        <w:t xml:space="preserve"> de abastecimento</w:t>
      </w:r>
      <w:r w:rsidRPr="00B627FA">
        <w:rPr>
          <w:bCs/>
          <w:i/>
          <w:snapToGrid w:val="0"/>
          <w:sz w:val="22"/>
          <w:szCs w:val="20"/>
        </w:rPr>
        <w:t>, as empresas devem encaminhar para análise trimestralmente</w:t>
      </w:r>
      <w:r w:rsidR="00740771">
        <w:rPr>
          <w:bCs/>
          <w:i/>
          <w:snapToGrid w:val="0"/>
          <w:sz w:val="22"/>
          <w:szCs w:val="20"/>
        </w:rPr>
        <w:t>,</w:t>
      </w:r>
      <w:r w:rsidR="00740771" w:rsidRPr="00740771">
        <w:rPr>
          <w:rStyle w:val="fontetexto"/>
          <w:i/>
          <w:sz w:val="22"/>
          <w:szCs w:val="20"/>
        </w:rPr>
        <w:t>sendo as análises enviadas para o laboratório cadastrado junto a Prefeitura de Capela de Santana</w:t>
      </w:r>
      <w:r w:rsidR="003A7DEE">
        <w:rPr>
          <w:bCs/>
          <w:i/>
          <w:snapToGrid w:val="0"/>
          <w:sz w:val="22"/>
          <w:szCs w:val="20"/>
        </w:rPr>
        <w:t>,no qual deve</w:t>
      </w:r>
      <w:r w:rsidRPr="00B627FA">
        <w:rPr>
          <w:bCs/>
          <w:i/>
          <w:snapToGrid w:val="0"/>
          <w:sz w:val="22"/>
          <w:szCs w:val="20"/>
        </w:rPr>
        <w:t xml:space="preserve"> atender aos padrões de potabilidade determinados pela Portaria de Consolidação nº 5 de 28/09/2017 suas atualizações ou outras normas que vierem </w:t>
      </w:r>
      <w:r w:rsidR="003A7DEE" w:rsidRPr="00B627FA">
        <w:rPr>
          <w:bCs/>
          <w:i/>
          <w:snapToGrid w:val="0"/>
          <w:sz w:val="22"/>
          <w:szCs w:val="20"/>
        </w:rPr>
        <w:t>substituí-las</w:t>
      </w:r>
      <w:r w:rsidRPr="00B627FA">
        <w:rPr>
          <w:bCs/>
          <w:i/>
          <w:snapToGrid w:val="0"/>
          <w:sz w:val="22"/>
          <w:szCs w:val="20"/>
        </w:rPr>
        <w:t>”.</w:t>
      </w:r>
    </w:p>
    <w:p w:rsidR="00733A20" w:rsidRDefault="00733A20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F62B08" w:rsidRPr="00271295" w:rsidRDefault="00F62B08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733A20" w:rsidRDefault="00733A20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  <w:r w:rsidRPr="00271295">
        <w:rPr>
          <w:b/>
          <w:bCs/>
          <w:snapToGrid w:val="0"/>
          <w:sz w:val="22"/>
          <w:szCs w:val="20"/>
        </w:rPr>
        <w:t xml:space="preserve">Art. 3º - </w:t>
      </w:r>
      <w:r w:rsidRPr="00271295">
        <w:rPr>
          <w:bCs/>
          <w:snapToGrid w:val="0"/>
          <w:sz w:val="22"/>
          <w:szCs w:val="20"/>
        </w:rPr>
        <w:t xml:space="preserve">Acrescenta o </w:t>
      </w:r>
      <w:r w:rsidR="00F62B08">
        <w:rPr>
          <w:bCs/>
          <w:snapToGrid w:val="0"/>
          <w:sz w:val="22"/>
          <w:szCs w:val="20"/>
        </w:rPr>
        <w:t>Capítulo VI</w:t>
      </w:r>
      <w:r w:rsidR="008B74D2">
        <w:rPr>
          <w:bCs/>
          <w:snapToGrid w:val="0"/>
          <w:sz w:val="22"/>
          <w:szCs w:val="20"/>
        </w:rPr>
        <w:t xml:space="preserve"> ao</w:t>
      </w:r>
      <w:r w:rsidR="00F62B08">
        <w:rPr>
          <w:bCs/>
          <w:snapToGrid w:val="0"/>
          <w:sz w:val="22"/>
          <w:szCs w:val="20"/>
        </w:rPr>
        <w:t xml:space="preserve"> Decreto Municipal nº 050/2019</w:t>
      </w:r>
      <w:r w:rsidRPr="00271295">
        <w:rPr>
          <w:bCs/>
          <w:snapToGrid w:val="0"/>
          <w:sz w:val="22"/>
          <w:szCs w:val="20"/>
        </w:rPr>
        <w:t xml:space="preserve">, </w:t>
      </w:r>
      <w:r w:rsidRPr="00271295">
        <w:rPr>
          <w:snapToGrid w:val="0"/>
          <w:sz w:val="22"/>
          <w:szCs w:val="20"/>
        </w:rPr>
        <w:t>que passarão a ter a seguinte redação:</w:t>
      </w:r>
    </w:p>
    <w:p w:rsidR="00712545" w:rsidRDefault="00712545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712545" w:rsidRDefault="00712545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712545" w:rsidRDefault="00712545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F62B08" w:rsidRDefault="00F62B08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E13246" w:rsidRDefault="00E13246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E13246" w:rsidRDefault="00E13246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E13246" w:rsidRDefault="00E13246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F62B08" w:rsidRPr="00F62B08" w:rsidRDefault="00F62B08" w:rsidP="00712545">
      <w:pPr>
        <w:widowControl w:val="0"/>
        <w:jc w:val="center"/>
        <w:rPr>
          <w:i/>
          <w:snapToGrid w:val="0"/>
          <w:sz w:val="22"/>
          <w:szCs w:val="20"/>
        </w:rPr>
      </w:pPr>
      <w:r>
        <w:rPr>
          <w:snapToGrid w:val="0"/>
          <w:sz w:val="22"/>
          <w:szCs w:val="20"/>
        </w:rPr>
        <w:t>“</w:t>
      </w:r>
      <w:r w:rsidRPr="00F62B08">
        <w:rPr>
          <w:i/>
          <w:snapToGrid w:val="0"/>
          <w:sz w:val="22"/>
          <w:szCs w:val="20"/>
        </w:rPr>
        <w:t>CAPÍTULO VI</w:t>
      </w:r>
    </w:p>
    <w:p w:rsidR="00F62B08" w:rsidRDefault="00F62B08" w:rsidP="00712545">
      <w:pPr>
        <w:widowControl w:val="0"/>
        <w:jc w:val="center"/>
        <w:rPr>
          <w:i/>
          <w:snapToGrid w:val="0"/>
          <w:sz w:val="22"/>
          <w:szCs w:val="20"/>
        </w:rPr>
      </w:pPr>
      <w:r w:rsidRPr="00F62B08">
        <w:rPr>
          <w:i/>
          <w:snapToGrid w:val="0"/>
          <w:sz w:val="22"/>
          <w:szCs w:val="20"/>
        </w:rPr>
        <w:t>COMBATE A CLANDESTINIDADE E EDUCAÇÃO SANITÁRIA</w:t>
      </w:r>
    </w:p>
    <w:p w:rsidR="00712545" w:rsidRDefault="00712545" w:rsidP="00712545">
      <w:pPr>
        <w:widowControl w:val="0"/>
        <w:jc w:val="center"/>
        <w:rPr>
          <w:i/>
          <w:snapToGrid w:val="0"/>
          <w:sz w:val="22"/>
          <w:szCs w:val="20"/>
        </w:rPr>
      </w:pPr>
    </w:p>
    <w:p w:rsidR="00F62B08" w:rsidRPr="00F62B08" w:rsidRDefault="00F62B08" w:rsidP="00F62B08">
      <w:pPr>
        <w:widowControl w:val="0"/>
        <w:ind w:firstLine="1418"/>
        <w:jc w:val="center"/>
        <w:rPr>
          <w:i/>
          <w:snapToGrid w:val="0"/>
          <w:sz w:val="22"/>
          <w:szCs w:val="20"/>
        </w:rPr>
      </w:pPr>
    </w:p>
    <w:p w:rsidR="00733A20" w:rsidRDefault="00F62B08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  <w:r w:rsidRPr="00F62B08">
        <w:rPr>
          <w:i/>
          <w:snapToGrid w:val="0"/>
          <w:sz w:val="22"/>
          <w:szCs w:val="20"/>
        </w:rPr>
        <w:t>Art. 137</w:t>
      </w:r>
      <w:r>
        <w:rPr>
          <w:snapToGrid w:val="0"/>
          <w:sz w:val="22"/>
          <w:szCs w:val="20"/>
        </w:rPr>
        <w:t xml:space="preserve">- </w:t>
      </w:r>
      <w:r w:rsidRPr="000566F2">
        <w:rPr>
          <w:i/>
          <w:snapToGrid w:val="0"/>
          <w:sz w:val="22"/>
          <w:szCs w:val="20"/>
        </w:rPr>
        <w:t>O Serviço de Inspeção Municipal (SIM) de Capela de Santana/ RS, zela pela saúde pública, verificando as condições higiênico-sanitárias em todos os processos de fabricação, garan</w:t>
      </w:r>
      <w:r w:rsidR="008B74D2">
        <w:rPr>
          <w:i/>
          <w:snapToGrid w:val="0"/>
          <w:sz w:val="22"/>
          <w:szCs w:val="20"/>
        </w:rPr>
        <w:t>tindo que a população consuma</w:t>
      </w:r>
      <w:r w:rsidRPr="000566F2">
        <w:rPr>
          <w:i/>
          <w:snapToGrid w:val="0"/>
          <w:sz w:val="22"/>
          <w:szCs w:val="20"/>
        </w:rPr>
        <w:t xml:space="preserve"> alimento</w:t>
      </w:r>
      <w:r w:rsidR="008B74D2">
        <w:rPr>
          <w:i/>
          <w:snapToGrid w:val="0"/>
          <w:sz w:val="22"/>
          <w:szCs w:val="20"/>
        </w:rPr>
        <w:t>s</w:t>
      </w:r>
      <w:r w:rsidRPr="000566F2">
        <w:rPr>
          <w:i/>
          <w:snapToGrid w:val="0"/>
          <w:sz w:val="22"/>
          <w:szCs w:val="20"/>
        </w:rPr>
        <w:t xml:space="preserve"> seguro</w:t>
      </w:r>
      <w:r w:rsidR="008B74D2">
        <w:rPr>
          <w:i/>
          <w:snapToGrid w:val="0"/>
          <w:sz w:val="22"/>
          <w:szCs w:val="20"/>
        </w:rPr>
        <w:t>s</w:t>
      </w:r>
      <w:r w:rsidRPr="000566F2">
        <w:rPr>
          <w:i/>
          <w:snapToGrid w:val="0"/>
          <w:sz w:val="22"/>
          <w:szCs w:val="20"/>
        </w:rPr>
        <w:t xml:space="preserve"> e inócuo</w:t>
      </w:r>
      <w:r w:rsidR="008B74D2">
        <w:rPr>
          <w:i/>
          <w:snapToGrid w:val="0"/>
          <w:sz w:val="22"/>
          <w:szCs w:val="20"/>
        </w:rPr>
        <w:t>s</w:t>
      </w:r>
      <w:r w:rsidRPr="000566F2">
        <w:rPr>
          <w:i/>
          <w:snapToGrid w:val="0"/>
          <w:sz w:val="22"/>
          <w:szCs w:val="20"/>
        </w:rPr>
        <w:t>.</w:t>
      </w:r>
    </w:p>
    <w:p w:rsidR="00D05B7A" w:rsidRDefault="00D05B7A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0566F2" w:rsidRDefault="008B74D2" w:rsidP="00733A20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  <w:r>
        <w:rPr>
          <w:i/>
          <w:snapToGrid w:val="0"/>
          <w:sz w:val="22"/>
          <w:szCs w:val="20"/>
        </w:rPr>
        <w:t>Parágrafo Ú</w:t>
      </w:r>
      <w:r w:rsidR="000566F2">
        <w:rPr>
          <w:i/>
          <w:snapToGrid w:val="0"/>
          <w:sz w:val="22"/>
          <w:szCs w:val="20"/>
        </w:rPr>
        <w:t xml:space="preserve">nico – Quaisquer estabelecimentos não registrados nos Serviços de Inspeção (municipal, estadual, federal ou equivalentes -  SUSAF E SISBI/SUASA), que abatam animais para consumo ou realizam industrialização de produtos de origem animal são considerados clandestinos, sujeitando-se os seus responsáveis à apreensão e condenação </w:t>
      </w:r>
      <w:r w:rsidR="00D05B7A">
        <w:rPr>
          <w:i/>
          <w:snapToGrid w:val="0"/>
          <w:sz w:val="22"/>
          <w:szCs w:val="20"/>
        </w:rPr>
        <w:t xml:space="preserve">das carnes, produtos e/ou subprodutos, tanto quando estiverem em trânsito ou no comércio, ficando ainda submetidos as demais penas da lei. </w:t>
      </w:r>
    </w:p>
    <w:p w:rsidR="00D05B7A" w:rsidRDefault="00D05B7A" w:rsidP="00733A20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</w:p>
    <w:p w:rsidR="00D05B7A" w:rsidRDefault="00D05B7A" w:rsidP="00733A20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  <w:r>
        <w:rPr>
          <w:i/>
          <w:snapToGrid w:val="0"/>
          <w:sz w:val="22"/>
          <w:szCs w:val="20"/>
        </w:rPr>
        <w:t xml:space="preserve">Art. 138 – Os órgãos de fiscalização devem garantir que o produto chegue à mesa do consumidor com qualidade, inocuidade e procedência, interferindo quando há possibilidade </w:t>
      </w:r>
      <w:r w:rsidR="00BA305E">
        <w:rPr>
          <w:i/>
          <w:snapToGrid w:val="0"/>
          <w:sz w:val="22"/>
          <w:szCs w:val="20"/>
        </w:rPr>
        <w:t>de risco à saúde pública, sempre buscando a regularização das atividades vinculadas aos produtos de origem animal.</w:t>
      </w:r>
    </w:p>
    <w:p w:rsidR="00BA305E" w:rsidRDefault="00BA305E" w:rsidP="00733A20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</w:p>
    <w:p w:rsidR="00BA305E" w:rsidRDefault="00BA305E" w:rsidP="00BA305E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  <w:r>
        <w:rPr>
          <w:i/>
          <w:snapToGrid w:val="0"/>
          <w:sz w:val="22"/>
          <w:szCs w:val="20"/>
        </w:rPr>
        <w:t>Art. 139 – O SIM tem como missão a busca da legalização, qualidade e procedência dos alimentos de origem animal que são adquiridos e consumidos pela população em geral. Tendo como ações para combate a clandestinidade e educação sanitária</w:t>
      </w:r>
      <w:r w:rsidR="00C523AE">
        <w:rPr>
          <w:i/>
          <w:snapToGrid w:val="0"/>
          <w:sz w:val="22"/>
          <w:szCs w:val="20"/>
        </w:rPr>
        <w:t xml:space="preserve"> juntamente com o Departamento</w:t>
      </w:r>
      <w:r w:rsidR="00AB12A0">
        <w:rPr>
          <w:i/>
          <w:snapToGrid w:val="0"/>
          <w:sz w:val="22"/>
          <w:szCs w:val="20"/>
        </w:rPr>
        <w:t xml:space="preserve"> de Agricultura Municipal eVigilância Sanitária Municipal</w:t>
      </w:r>
      <w:r w:rsidR="008B74D2">
        <w:rPr>
          <w:i/>
          <w:snapToGrid w:val="0"/>
          <w:sz w:val="22"/>
          <w:szCs w:val="20"/>
        </w:rPr>
        <w:t>:</w:t>
      </w:r>
    </w:p>
    <w:p w:rsidR="00BA305E" w:rsidRDefault="00BA305E" w:rsidP="00BA305E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</w:p>
    <w:p w:rsidR="00BA305E" w:rsidRPr="0055119F" w:rsidRDefault="00BA305E" w:rsidP="00BA305E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  <w:r w:rsidRPr="0055119F">
        <w:rPr>
          <w:i/>
          <w:snapToGrid w:val="0"/>
          <w:sz w:val="22"/>
          <w:szCs w:val="20"/>
        </w:rPr>
        <w:t xml:space="preserve">I </w:t>
      </w:r>
      <w:r w:rsidR="00C523AE" w:rsidRPr="0055119F">
        <w:rPr>
          <w:i/>
          <w:snapToGrid w:val="0"/>
          <w:sz w:val="22"/>
          <w:szCs w:val="20"/>
        </w:rPr>
        <w:t>–Realização de atividades informativas</w:t>
      </w:r>
      <w:r w:rsidR="00D0000B" w:rsidRPr="0055119F">
        <w:rPr>
          <w:i/>
          <w:snapToGrid w:val="0"/>
          <w:sz w:val="22"/>
          <w:szCs w:val="20"/>
        </w:rPr>
        <w:t xml:space="preserve"> e educativas na Feira do Produtor Rural Municipal e na Festa Municipal da Feira do Peixe, Indústria e Comércio;</w:t>
      </w:r>
    </w:p>
    <w:p w:rsidR="00D0000B" w:rsidRPr="0055119F" w:rsidRDefault="00D0000B" w:rsidP="00BA305E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</w:p>
    <w:p w:rsidR="00D0000B" w:rsidRPr="0055119F" w:rsidRDefault="00D0000B" w:rsidP="00BA305E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  <w:r w:rsidRPr="0055119F">
        <w:rPr>
          <w:i/>
          <w:snapToGrid w:val="0"/>
          <w:sz w:val="22"/>
          <w:szCs w:val="20"/>
        </w:rPr>
        <w:t xml:space="preserve">II – Conscientização da população e produtores sobre a importância de se adquirir, produzir e </w:t>
      </w:r>
      <w:r w:rsidR="008B74D2" w:rsidRPr="0055119F">
        <w:rPr>
          <w:i/>
          <w:snapToGrid w:val="0"/>
          <w:sz w:val="22"/>
          <w:szCs w:val="20"/>
        </w:rPr>
        <w:t xml:space="preserve">consumir produtos inspecionados nas reuniões do comitê da Agricultura; </w:t>
      </w:r>
    </w:p>
    <w:p w:rsidR="00D0000B" w:rsidRPr="0055119F" w:rsidRDefault="00D0000B" w:rsidP="00BA305E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</w:p>
    <w:p w:rsidR="00D0000B" w:rsidRPr="0055119F" w:rsidRDefault="00D0000B" w:rsidP="00BA305E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  <w:r w:rsidRPr="0055119F">
        <w:rPr>
          <w:i/>
          <w:snapToGrid w:val="0"/>
          <w:sz w:val="22"/>
          <w:szCs w:val="20"/>
        </w:rPr>
        <w:t>III – Desenvolver e distribuir material educativo e informativo para divulgação na população em geral, orientando quanto às ações de educação sanitária e combate à clandestinidade;</w:t>
      </w:r>
    </w:p>
    <w:p w:rsidR="00D0000B" w:rsidRPr="0055119F" w:rsidRDefault="00D0000B" w:rsidP="00BA305E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</w:p>
    <w:p w:rsidR="00D0000B" w:rsidRPr="0055119F" w:rsidRDefault="00D0000B" w:rsidP="00BA305E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  <w:r w:rsidRPr="0055119F">
        <w:rPr>
          <w:i/>
          <w:snapToGrid w:val="0"/>
          <w:sz w:val="22"/>
          <w:szCs w:val="20"/>
        </w:rPr>
        <w:t>IV – Realizar vistorias no comércio local a partir de denúncias recebidas ou visitas programadas</w:t>
      </w:r>
      <w:r w:rsidR="008B74D2" w:rsidRPr="0055119F">
        <w:rPr>
          <w:i/>
          <w:snapToGrid w:val="0"/>
          <w:sz w:val="22"/>
          <w:szCs w:val="20"/>
        </w:rPr>
        <w:t xml:space="preserve"> juntamente</w:t>
      </w:r>
      <w:r w:rsidRPr="0055119F">
        <w:rPr>
          <w:i/>
          <w:snapToGrid w:val="0"/>
          <w:sz w:val="22"/>
          <w:szCs w:val="20"/>
        </w:rPr>
        <w:t>;</w:t>
      </w:r>
    </w:p>
    <w:p w:rsidR="00D0000B" w:rsidRPr="0055119F" w:rsidRDefault="00D0000B" w:rsidP="00BA305E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</w:p>
    <w:p w:rsidR="00D0000B" w:rsidRPr="0055119F" w:rsidRDefault="00D0000B" w:rsidP="00BA305E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  <w:r w:rsidRPr="0055119F">
        <w:rPr>
          <w:i/>
          <w:snapToGrid w:val="0"/>
          <w:sz w:val="22"/>
          <w:szCs w:val="20"/>
        </w:rPr>
        <w:t>V – Identificar, notificar, apreender e/ou inutilizar possíveis vendas e/ou produtos e subprodutos de origem animal não fiscalizados e/ou que apresentarem irregularidades de acordo com a legislação vigente;</w:t>
      </w:r>
    </w:p>
    <w:p w:rsidR="00814BFD" w:rsidRPr="0055119F" w:rsidRDefault="00814BFD" w:rsidP="003210FE">
      <w:pPr>
        <w:widowControl w:val="0"/>
        <w:jc w:val="both"/>
        <w:rPr>
          <w:i/>
          <w:snapToGrid w:val="0"/>
          <w:sz w:val="22"/>
          <w:szCs w:val="20"/>
        </w:rPr>
      </w:pPr>
    </w:p>
    <w:p w:rsidR="00814BFD" w:rsidRPr="0055119F" w:rsidRDefault="003210FE" w:rsidP="00814BFD">
      <w:pPr>
        <w:widowControl w:val="0"/>
        <w:ind w:firstLine="1418"/>
        <w:jc w:val="both"/>
        <w:rPr>
          <w:i/>
          <w:snapToGrid w:val="0"/>
          <w:sz w:val="22"/>
          <w:szCs w:val="20"/>
        </w:rPr>
      </w:pPr>
      <w:r w:rsidRPr="0055119F">
        <w:rPr>
          <w:i/>
          <w:snapToGrid w:val="0"/>
          <w:sz w:val="22"/>
          <w:szCs w:val="20"/>
        </w:rPr>
        <w:t>IV</w:t>
      </w:r>
      <w:r w:rsidR="00814BFD" w:rsidRPr="0055119F">
        <w:rPr>
          <w:i/>
          <w:snapToGrid w:val="0"/>
          <w:sz w:val="22"/>
          <w:szCs w:val="20"/>
        </w:rPr>
        <w:t xml:space="preserve"> – Distribuição de material para orientação da população através das mídias eletrônicas oficiais do município;</w:t>
      </w:r>
    </w:p>
    <w:p w:rsidR="00733A20" w:rsidRDefault="00733A20" w:rsidP="0055119F">
      <w:pPr>
        <w:widowControl w:val="0"/>
        <w:jc w:val="both"/>
        <w:rPr>
          <w:i/>
          <w:snapToGrid w:val="0"/>
          <w:sz w:val="22"/>
          <w:szCs w:val="20"/>
          <w:highlight w:val="yellow"/>
        </w:rPr>
      </w:pPr>
    </w:p>
    <w:p w:rsidR="00E13246" w:rsidRPr="00271295" w:rsidRDefault="00E13246" w:rsidP="0055119F">
      <w:pPr>
        <w:widowControl w:val="0"/>
        <w:jc w:val="both"/>
        <w:rPr>
          <w:snapToGrid w:val="0"/>
          <w:sz w:val="22"/>
          <w:szCs w:val="20"/>
        </w:rPr>
      </w:pPr>
    </w:p>
    <w:p w:rsidR="00733A20" w:rsidRPr="00271295" w:rsidRDefault="00733A20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733A20" w:rsidRDefault="0055119F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  <w:r>
        <w:rPr>
          <w:b/>
          <w:snapToGrid w:val="0"/>
          <w:sz w:val="22"/>
          <w:szCs w:val="20"/>
        </w:rPr>
        <w:t>Art. 4</w:t>
      </w:r>
      <w:r w:rsidR="00733A20" w:rsidRPr="00271295">
        <w:rPr>
          <w:b/>
          <w:snapToGrid w:val="0"/>
          <w:sz w:val="22"/>
          <w:szCs w:val="20"/>
        </w:rPr>
        <w:t xml:space="preserve">º - </w:t>
      </w:r>
      <w:r w:rsidR="00733A20" w:rsidRPr="00271295">
        <w:rPr>
          <w:snapToGrid w:val="0"/>
          <w:sz w:val="22"/>
          <w:szCs w:val="20"/>
        </w:rPr>
        <w:t xml:space="preserve">Este </w:t>
      </w:r>
      <w:r w:rsidR="00733A20" w:rsidRPr="00271295">
        <w:rPr>
          <w:b/>
          <w:bCs/>
          <w:snapToGrid w:val="0"/>
          <w:sz w:val="22"/>
          <w:szCs w:val="20"/>
        </w:rPr>
        <w:t>DECRETO</w:t>
      </w:r>
      <w:r w:rsidR="00733A20" w:rsidRPr="00271295">
        <w:rPr>
          <w:snapToGrid w:val="0"/>
          <w:sz w:val="22"/>
          <w:szCs w:val="20"/>
        </w:rPr>
        <w:t xml:space="preserve"> entra em vigor na data de sua publicação.</w:t>
      </w:r>
    </w:p>
    <w:p w:rsidR="0055119F" w:rsidRDefault="0055119F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55119F" w:rsidRDefault="0055119F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E13246" w:rsidRDefault="00E13246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E13246" w:rsidRDefault="00E13246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E13246" w:rsidRDefault="00E13246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E13246" w:rsidRDefault="00E13246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E13246" w:rsidRDefault="00E13246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E13246" w:rsidRPr="00271295" w:rsidRDefault="00E13246" w:rsidP="00733A20">
      <w:pPr>
        <w:widowControl w:val="0"/>
        <w:ind w:firstLine="1418"/>
        <w:jc w:val="both"/>
        <w:rPr>
          <w:snapToGrid w:val="0"/>
          <w:sz w:val="22"/>
          <w:szCs w:val="20"/>
        </w:rPr>
      </w:pPr>
    </w:p>
    <w:p w:rsidR="00733A20" w:rsidRPr="00271295" w:rsidRDefault="00733A20" w:rsidP="00733A20">
      <w:pPr>
        <w:widowControl w:val="0"/>
        <w:jc w:val="both"/>
        <w:rPr>
          <w:snapToGrid w:val="0"/>
          <w:sz w:val="22"/>
          <w:szCs w:val="20"/>
        </w:rPr>
      </w:pPr>
    </w:p>
    <w:p w:rsidR="00733A20" w:rsidRPr="00271295" w:rsidRDefault="00733A20" w:rsidP="00733A20">
      <w:pPr>
        <w:widowControl w:val="0"/>
        <w:ind w:left="1276" w:firstLine="142"/>
        <w:jc w:val="both"/>
        <w:rPr>
          <w:b/>
          <w:bCs/>
          <w:snapToGrid w:val="0"/>
          <w:sz w:val="22"/>
          <w:szCs w:val="20"/>
        </w:rPr>
      </w:pPr>
      <w:r w:rsidRPr="00271295">
        <w:rPr>
          <w:b/>
          <w:bCs/>
          <w:snapToGrid w:val="0"/>
          <w:sz w:val="22"/>
          <w:szCs w:val="20"/>
        </w:rPr>
        <w:t xml:space="preserve">GABINETE DO PREFEITO MUNICIPAL DE </w:t>
      </w:r>
      <w:r w:rsidR="0055119F">
        <w:rPr>
          <w:b/>
          <w:bCs/>
          <w:snapToGrid w:val="0"/>
          <w:sz w:val="22"/>
          <w:szCs w:val="20"/>
        </w:rPr>
        <w:t>CAPELA DE SANTANA</w:t>
      </w:r>
      <w:r w:rsidRPr="00271295">
        <w:rPr>
          <w:b/>
          <w:bCs/>
          <w:snapToGrid w:val="0"/>
          <w:sz w:val="22"/>
          <w:szCs w:val="20"/>
        </w:rPr>
        <w:t xml:space="preserve">, </w:t>
      </w:r>
      <w:r w:rsidR="000A1B1A" w:rsidRPr="000A1B1A">
        <w:rPr>
          <w:b/>
          <w:bCs/>
          <w:snapToGrid w:val="0"/>
          <w:sz w:val="22"/>
          <w:szCs w:val="20"/>
        </w:rPr>
        <w:t>03 de janeiro de 2023</w:t>
      </w:r>
      <w:r w:rsidRPr="000A1B1A">
        <w:rPr>
          <w:b/>
          <w:bCs/>
          <w:snapToGrid w:val="0"/>
          <w:sz w:val="22"/>
          <w:szCs w:val="20"/>
        </w:rPr>
        <w:t>.</w:t>
      </w:r>
    </w:p>
    <w:p w:rsidR="00733A20" w:rsidRPr="00271295" w:rsidRDefault="00733A20" w:rsidP="00733A20">
      <w:pPr>
        <w:jc w:val="both"/>
        <w:rPr>
          <w:sz w:val="22"/>
          <w:szCs w:val="20"/>
        </w:rPr>
      </w:pPr>
    </w:p>
    <w:p w:rsidR="00733A20" w:rsidRPr="00271295" w:rsidRDefault="00733A20" w:rsidP="00733A20">
      <w:pPr>
        <w:jc w:val="both"/>
        <w:rPr>
          <w:sz w:val="22"/>
          <w:szCs w:val="20"/>
        </w:rPr>
      </w:pPr>
    </w:p>
    <w:p w:rsidR="0055119F" w:rsidRDefault="00733A20" w:rsidP="0055119F">
      <w:pPr>
        <w:pStyle w:val="Ttulo2"/>
        <w:rPr>
          <w:sz w:val="22"/>
        </w:rPr>
      </w:pPr>
      <w:r w:rsidRPr="00271295">
        <w:rPr>
          <w:sz w:val="22"/>
        </w:rPr>
        <w:tab/>
      </w:r>
      <w:r w:rsidRPr="00271295">
        <w:rPr>
          <w:sz w:val="22"/>
        </w:rPr>
        <w:tab/>
      </w:r>
      <w:r w:rsidRPr="00271295">
        <w:rPr>
          <w:sz w:val="22"/>
        </w:rPr>
        <w:tab/>
      </w:r>
      <w:r w:rsidRPr="00271295">
        <w:rPr>
          <w:sz w:val="22"/>
        </w:rPr>
        <w:tab/>
      </w:r>
      <w:r w:rsidRPr="00271295">
        <w:rPr>
          <w:sz w:val="22"/>
        </w:rPr>
        <w:tab/>
      </w:r>
      <w:r w:rsidRPr="00271295">
        <w:rPr>
          <w:sz w:val="22"/>
        </w:rPr>
        <w:tab/>
      </w:r>
    </w:p>
    <w:p w:rsidR="0055119F" w:rsidRDefault="0055119F" w:rsidP="0055119F">
      <w:pPr>
        <w:pStyle w:val="Ttulo2"/>
        <w:rPr>
          <w:sz w:val="22"/>
        </w:rPr>
      </w:pPr>
    </w:p>
    <w:p w:rsidR="000A1B1A" w:rsidRPr="000A1B1A" w:rsidRDefault="000A1B1A" w:rsidP="000A1B1A"/>
    <w:p w:rsidR="00733A20" w:rsidRPr="0055119F" w:rsidRDefault="00733A20" w:rsidP="0055119F">
      <w:pPr>
        <w:pStyle w:val="Ttulo2"/>
        <w:rPr>
          <w:sz w:val="22"/>
          <w:szCs w:val="20"/>
        </w:rPr>
      </w:pPr>
      <w:r w:rsidRPr="00271295">
        <w:rPr>
          <w:sz w:val="22"/>
        </w:rPr>
        <w:tab/>
      </w:r>
      <w:r w:rsidRPr="00271295">
        <w:rPr>
          <w:sz w:val="22"/>
        </w:rPr>
        <w:tab/>
      </w:r>
      <w:r w:rsidRPr="00271295">
        <w:rPr>
          <w:sz w:val="22"/>
        </w:rPr>
        <w:tab/>
      </w:r>
    </w:p>
    <w:p w:rsidR="00733A20" w:rsidRPr="00271295" w:rsidRDefault="00733A20" w:rsidP="00733A20">
      <w:pPr>
        <w:jc w:val="both"/>
        <w:rPr>
          <w:b/>
          <w:bCs/>
          <w:sz w:val="22"/>
          <w:szCs w:val="20"/>
        </w:rPr>
      </w:pPr>
    </w:p>
    <w:p w:rsidR="00733A20" w:rsidRPr="00271295" w:rsidRDefault="00733A20" w:rsidP="00733A20">
      <w:pPr>
        <w:jc w:val="both"/>
        <w:rPr>
          <w:b/>
          <w:bCs/>
          <w:sz w:val="22"/>
          <w:szCs w:val="20"/>
        </w:rPr>
      </w:pPr>
    </w:p>
    <w:p w:rsidR="00733A20" w:rsidRPr="00271295" w:rsidRDefault="000A1B1A" w:rsidP="0055119F">
      <w:pPr>
        <w:widowControl w:val="0"/>
        <w:adjustRightInd w:val="0"/>
        <w:spacing w:line="480" w:lineRule="auto"/>
        <w:jc w:val="both"/>
        <w:rPr>
          <w:b/>
          <w:sz w:val="22"/>
        </w:rPr>
      </w:pPr>
      <w:r>
        <w:rPr>
          <w:b/>
          <w:sz w:val="22"/>
        </w:rPr>
        <w:t xml:space="preserve"> CLARA ELISA DE OLIVEIRA MACHADO                              </w:t>
      </w:r>
      <w:r w:rsidR="0055119F">
        <w:rPr>
          <w:b/>
          <w:sz w:val="22"/>
        </w:rPr>
        <w:t>JOSÉ ALFREDO MACHADO</w:t>
      </w:r>
    </w:p>
    <w:p w:rsidR="00733A20" w:rsidRPr="0055119F" w:rsidRDefault="000A1B1A" w:rsidP="0055119F">
      <w:pPr>
        <w:widowControl w:val="0"/>
        <w:adjustRightInd w:val="0"/>
        <w:spacing w:line="480" w:lineRule="auto"/>
        <w:jc w:val="both"/>
        <w:rPr>
          <w:snapToGrid w:val="0"/>
          <w:sz w:val="22"/>
        </w:rPr>
      </w:pPr>
      <w:r>
        <w:rPr>
          <w:sz w:val="22"/>
        </w:rPr>
        <w:t>Secretária da Administração</w:t>
      </w:r>
      <w:r w:rsidR="0055119F">
        <w:rPr>
          <w:sz w:val="22"/>
        </w:rPr>
        <w:t xml:space="preserve">      Prefeito Municipal</w:t>
      </w:r>
    </w:p>
    <w:p w:rsidR="003E3C2F" w:rsidRDefault="003E3C2F"/>
    <w:sectPr w:rsidR="003E3C2F" w:rsidSect="00712545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31B23"/>
    <w:multiLevelType w:val="hybridMultilevel"/>
    <w:tmpl w:val="1BCA7FCE"/>
    <w:lvl w:ilvl="0" w:tplc="F418D490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20"/>
    <w:rsid w:val="00052D8D"/>
    <w:rsid w:val="000566F2"/>
    <w:rsid w:val="000A1B1A"/>
    <w:rsid w:val="003210FE"/>
    <w:rsid w:val="003434DF"/>
    <w:rsid w:val="003A7DEE"/>
    <w:rsid w:val="003E3C2F"/>
    <w:rsid w:val="004A1498"/>
    <w:rsid w:val="0055119F"/>
    <w:rsid w:val="00611675"/>
    <w:rsid w:val="00712545"/>
    <w:rsid w:val="00733A20"/>
    <w:rsid w:val="00740771"/>
    <w:rsid w:val="00814BFD"/>
    <w:rsid w:val="008B74D2"/>
    <w:rsid w:val="00935F78"/>
    <w:rsid w:val="00973A61"/>
    <w:rsid w:val="009A0C79"/>
    <w:rsid w:val="00AB12A0"/>
    <w:rsid w:val="00B627FA"/>
    <w:rsid w:val="00BA305E"/>
    <w:rsid w:val="00C523AE"/>
    <w:rsid w:val="00D0000B"/>
    <w:rsid w:val="00D05B7A"/>
    <w:rsid w:val="00D207EA"/>
    <w:rsid w:val="00E13246"/>
    <w:rsid w:val="00F40718"/>
    <w:rsid w:val="00F62B08"/>
    <w:rsid w:val="00FE2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0F0AF-0990-408C-9293-4A7850760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33A20"/>
    <w:pPr>
      <w:keepNext/>
      <w:widowControl w:val="0"/>
      <w:autoSpaceDE w:val="0"/>
      <w:autoSpaceDN w:val="0"/>
      <w:ind w:left="3119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33A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733A2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fontetexto">
    <w:name w:val="fontetexto"/>
    <w:basedOn w:val="Fontepargpadro"/>
    <w:rsid w:val="00733A20"/>
  </w:style>
  <w:style w:type="paragraph" w:customStyle="1" w:styleId="Default">
    <w:name w:val="Default"/>
    <w:rsid w:val="00733A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733A2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BA305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434D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34D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Usuário do Windows</cp:lastModifiedBy>
  <cp:revision>2</cp:revision>
  <cp:lastPrinted>2023-01-03T12:23:00Z</cp:lastPrinted>
  <dcterms:created xsi:type="dcterms:W3CDTF">2023-04-04T15:00:00Z</dcterms:created>
  <dcterms:modified xsi:type="dcterms:W3CDTF">2023-04-04T15:00:00Z</dcterms:modified>
</cp:coreProperties>
</file>